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430" w:rsidRPr="00DC5430" w:rsidRDefault="00DC5430" w:rsidP="00DC229D">
      <w:pPr>
        <w:rPr>
          <w:b/>
        </w:rPr>
      </w:pPr>
    </w:p>
    <w:p w:rsidR="00DC5430" w:rsidRPr="00DC5430" w:rsidRDefault="008F6508" w:rsidP="00DC5430">
      <w:pPr>
        <w:jc w:val="center"/>
        <w:rPr>
          <w:b/>
        </w:rPr>
      </w:pPr>
      <w:r>
        <w:rPr>
          <w:b/>
        </w:rPr>
        <w:t xml:space="preserve">УПРАВЛЕНИЕ ИМУЩЕСТВЕННЫХ ОТНОШЕНИЙ И НЕНАЛОГОВЫХ ДОХОДОВ </w:t>
      </w:r>
      <w:r w:rsidR="00DC5430" w:rsidRPr="00DC5430">
        <w:rPr>
          <w:b/>
        </w:rPr>
        <w:t>АДМИНИСТРАЦИИ</w:t>
      </w:r>
    </w:p>
    <w:p w:rsidR="00DC5430" w:rsidRPr="00DC5430" w:rsidRDefault="00DC5430" w:rsidP="00DC5430">
      <w:pPr>
        <w:jc w:val="center"/>
        <w:rPr>
          <w:b/>
        </w:rPr>
      </w:pPr>
      <w:r w:rsidRPr="00DC5430">
        <w:rPr>
          <w:b/>
        </w:rPr>
        <w:t xml:space="preserve">МУНИЦИПАЛЬНОГО ОБРАЗОВАНИЯ </w:t>
      </w:r>
    </w:p>
    <w:p w:rsidR="00DC5430" w:rsidRPr="00DC5430" w:rsidRDefault="00DC5430" w:rsidP="00DC5430">
      <w:pPr>
        <w:jc w:val="center"/>
        <w:rPr>
          <w:b/>
        </w:rPr>
      </w:pPr>
      <w:r w:rsidRPr="00DC5430">
        <w:rPr>
          <w:b/>
        </w:rPr>
        <w:t>АЛАПАЕВСКОЕ</w:t>
      </w:r>
    </w:p>
    <w:p w:rsidR="00DC5430" w:rsidRPr="00B90F2D" w:rsidRDefault="00DC5430" w:rsidP="00DC5430">
      <w:pPr>
        <w:jc w:val="center"/>
        <w:rPr>
          <w:b/>
        </w:rPr>
      </w:pPr>
    </w:p>
    <w:p w:rsidR="00BE2E13" w:rsidRPr="00DC5430" w:rsidRDefault="00BE2E13" w:rsidP="00DC5430">
      <w:pPr>
        <w:jc w:val="center"/>
        <w:rPr>
          <w:b/>
        </w:rPr>
      </w:pPr>
      <w:r w:rsidRPr="00B90F2D">
        <w:rPr>
          <w:b/>
        </w:rPr>
        <w:t>РАСПОРЯЖЕНИЕ</w:t>
      </w:r>
      <w:r w:rsidR="008F6508">
        <w:rPr>
          <w:b/>
        </w:rPr>
        <w:t xml:space="preserve"> № </w:t>
      </w:r>
      <w:r w:rsidR="006A24AC">
        <w:rPr>
          <w:b/>
        </w:rPr>
        <w:t>7</w:t>
      </w:r>
      <w:bookmarkStart w:id="0" w:name="_GoBack"/>
      <w:bookmarkEnd w:id="0"/>
    </w:p>
    <w:p w:rsidR="00933E36" w:rsidRPr="00B90F2D" w:rsidRDefault="00DC5430" w:rsidP="00DC5430">
      <w:pPr>
        <w:pStyle w:val="a6"/>
        <w:rPr>
          <w:szCs w:val="28"/>
        </w:rPr>
      </w:pPr>
      <w:r w:rsidRPr="00B90F2D">
        <w:rPr>
          <w:b/>
          <w:i/>
          <w:szCs w:val="28"/>
        </w:rPr>
        <w:t xml:space="preserve">г. Алапаевск                                          </w:t>
      </w:r>
      <w:r w:rsidR="00656366">
        <w:rPr>
          <w:b/>
          <w:i/>
          <w:szCs w:val="28"/>
        </w:rPr>
        <w:t xml:space="preserve">                            </w:t>
      </w:r>
      <w:r w:rsidR="008B210C">
        <w:rPr>
          <w:b/>
          <w:i/>
          <w:szCs w:val="28"/>
        </w:rPr>
        <w:t xml:space="preserve">      </w:t>
      </w:r>
      <w:r w:rsidR="005107C7">
        <w:rPr>
          <w:b/>
          <w:i/>
          <w:szCs w:val="28"/>
        </w:rPr>
        <w:t xml:space="preserve">    29 ма</w:t>
      </w:r>
      <w:r w:rsidR="008F6508">
        <w:rPr>
          <w:b/>
          <w:i/>
          <w:szCs w:val="28"/>
        </w:rPr>
        <w:t>я 2017</w:t>
      </w:r>
      <w:r w:rsidR="005107C7">
        <w:rPr>
          <w:b/>
          <w:i/>
          <w:szCs w:val="28"/>
        </w:rPr>
        <w:t xml:space="preserve"> год</w:t>
      </w:r>
    </w:p>
    <w:p w:rsidR="00933E36" w:rsidRPr="00B90F2D" w:rsidRDefault="00933E36" w:rsidP="00DC5430">
      <w:pPr>
        <w:widowControl w:val="0"/>
        <w:autoSpaceDE w:val="0"/>
        <w:autoSpaceDN w:val="0"/>
        <w:adjustRightInd w:val="0"/>
        <w:rPr>
          <w:sz w:val="28"/>
          <w:szCs w:val="28"/>
        </w:rPr>
      </w:pPr>
    </w:p>
    <w:p w:rsidR="00D501B9" w:rsidRPr="00B90F2D" w:rsidRDefault="00D501B9" w:rsidP="00B90F2D">
      <w:pPr>
        <w:pStyle w:val="a9"/>
        <w:jc w:val="center"/>
        <w:rPr>
          <w:rFonts w:ascii="Times New Roman" w:hAnsi="Times New Roman" w:cs="Times New Roman"/>
          <w:b/>
          <w:i/>
          <w:sz w:val="28"/>
          <w:szCs w:val="28"/>
        </w:rPr>
      </w:pPr>
      <w:r w:rsidRPr="00B90F2D">
        <w:rPr>
          <w:rFonts w:ascii="Times New Roman" w:hAnsi="Times New Roman" w:cs="Times New Roman"/>
          <w:b/>
          <w:i/>
          <w:sz w:val="28"/>
          <w:szCs w:val="28"/>
        </w:rPr>
        <w:t xml:space="preserve">«Об  утверждении  конкурсной  документации </w:t>
      </w:r>
      <w:r w:rsidR="00BE2E13" w:rsidRPr="00B90F2D">
        <w:rPr>
          <w:rFonts w:ascii="Times New Roman" w:hAnsi="Times New Roman" w:cs="Times New Roman"/>
          <w:b/>
          <w:i/>
          <w:sz w:val="28"/>
          <w:szCs w:val="28"/>
        </w:rPr>
        <w:t xml:space="preserve"> </w:t>
      </w:r>
      <w:r w:rsidRPr="00B90F2D">
        <w:rPr>
          <w:rFonts w:ascii="Times New Roman" w:hAnsi="Times New Roman" w:cs="Times New Roman"/>
          <w:b/>
          <w:i/>
          <w:sz w:val="28"/>
          <w:szCs w:val="28"/>
        </w:rPr>
        <w:t>по проведению открытого</w:t>
      </w:r>
      <w:r w:rsidR="00BE2E13" w:rsidRPr="00B90F2D">
        <w:rPr>
          <w:rFonts w:ascii="Times New Roman" w:hAnsi="Times New Roman" w:cs="Times New Roman"/>
          <w:b/>
          <w:i/>
          <w:sz w:val="28"/>
          <w:szCs w:val="28"/>
        </w:rPr>
        <w:t xml:space="preserve"> </w:t>
      </w:r>
      <w:r w:rsidRPr="00B90F2D">
        <w:rPr>
          <w:rFonts w:ascii="Times New Roman" w:hAnsi="Times New Roman" w:cs="Times New Roman"/>
          <w:b/>
          <w:i/>
          <w:sz w:val="28"/>
          <w:szCs w:val="28"/>
        </w:rPr>
        <w:t xml:space="preserve">конкурса </w:t>
      </w:r>
      <w:r w:rsidR="00BE2E13" w:rsidRPr="00B90F2D">
        <w:rPr>
          <w:rFonts w:ascii="Times New Roman" w:hAnsi="Times New Roman" w:cs="Times New Roman"/>
          <w:b/>
          <w:i/>
          <w:sz w:val="28"/>
          <w:szCs w:val="28"/>
        </w:rPr>
        <w:t xml:space="preserve">на </w:t>
      </w:r>
      <w:r w:rsidRPr="00B90F2D">
        <w:rPr>
          <w:rFonts w:ascii="Times New Roman" w:hAnsi="Times New Roman" w:cs="Times New Roman"/>
          <w:b/>
          <w:i/>
          <w:sz w:val="28"/>
          <w:szCs w:val="28"/>
        </w:rPr>
        <w:t>право</w:t>
      </w:r>
      <w:r w:rsidR="00BE2E13" w:rsidRPr="00B90F2D">
        <w:rPr>
          <w:rFonts w:ascii="Times New Roman" w:hAnsi="Times New Roman" w:cs="Times New Roman"/>
          <w:b/>
          <w:i/>
          <w:sz w:val="28"/>
          <w:szCs w:val="28"/>
        </w:rPr>
        <w:t xml:space="preserve"> </w:t>
      </w:r>
      <w:r w:rsidRPr="00B90F2D">
        <w:rPr>
          <w:rFonts w:ascii="Times New Roman" w:hAnsi="Times New Roman" w:cs="Times New Roman"/>
          <w:b/>
          <w:i/>
          <w:sz w:val="28"/>
          <w:szCs w:val="28"/>
        </w:rPr>
        <w:t>заключения концессионного</w:t>
      </w:r>
    </w:p>
    <w:p w:rsidR="00D501B9" w:rsidRPr="00B90F2D" w:rsidRDefault="00BE2E13" w:rsidP="00B90F2D">
      <w:pPr>
        <w:pStyle w:val="a9"/>
        <w:jc w:val="center"/>
        <w:rPr>
          <w:rFonts w:ascii="Times New Roman" w:hAnsi="Times New Roman" w:cs="Times New Roman"/>
          <w:b/>
          <w:i/>
          <w:sz w:val="28"/>
          <w:szCs w:val="28"/>
        </w:rPr>
      </w:pPr>
      <w:r w:rsidRPr="00B90F2D">
        <w:rPr>
          <w:rFonts w:ascii="Times New Roman" w:hAnsi="Times New Roman" w:cs="Times New Roman"/>
          <w:b/>
          <w:i/>
          <w:sz w:val="28"/>
          <w:szCs w:val="28"/>
        </w:rPr>
        <w:t xml:space="preserve">соглашения </w:t>
      </w:r>
      <w:r w:rsidR="00DC5430" w:rsidRPr="00B90F2D">
        <w:rPr>
          <w:rFonts w:ascii="Times New Roman" w:hAnsi="Times New Roman" w:cs="Times New Roman"/>
          <w:b/>
          <w:i/>
          <w:sz w:val="28"/>
          <w:szCs w:val="28"/>
        </w:rPr>
        <w:t xml:space="preserve">по реконструкции и последующей эксплуатации объекта муниципальной собственности - нежилого здания, расположенного по адресу: Свердловская область, Алапаевский район, </w:t>
      </w:r>
      <w:proofErr w:type="spellStart"/>
      <w:r w:rsidR="00DC5430" w:rsidRPr="00B90F2D">
        <w:rPr>
          <w:rFonts w:ascii="Times New Roman" w:hAnsi="Times New Roman" w:cs="Times New Roman"/>
          <w:b/>
          <w:i/>
          <w:sz w:val="28"/>
          <w:szCs w:val="28"/>
        </w:rPr>
        <w:t>р.п</w:t>
      </w:r>
      <w:proofErr w:type="spellEnd"/>
      <w:r w:rsidR="00DC5430" w:rsidRPr="00B90F2D">
        <w:rPr>
          <w:rFonts w:ascii="Times New Roman" w:hAnsi="Times New Roman" w:cs="Times New Roman"/>
          <w:b/>
          <w:i/>
          <w:sz w:val="28"/>
          <w:szCs w:val="28"/>
        </w:rPr>
        <w:t>. Верхняя Синячиха, ул. Октябрьская, д. 18а</w:t>
      </w:r>
      <w:r w:rsidR="00D501B9" w:rsidRPr="00B90F2D">
        <w:rPr>
          <w:rFonts w:ascii="Times New Roman" w:hAnsi="Times New Roman" w:cs="Times New Roman"/>
          <w:b/>
          <w:i/>
          <w:sz w:val="28"/>
          <w:szCs w:val="28"/>
        </w:rPr>
        <w:t>»</w:t>
      </w:r>
    </w:p>
    <w:p w:rsidR="00D501B9" w:rsidRPr="00B90F2D" w:rsidRDefault="00D501B9" w:rsidP="00BE2E13">
      <w:pPr>
        <w:pStyle w:val="a9"/>
        <w:rPr>
          <w:rFonts w:ascii="Times New Roman" w:hAnsi="Times New Roman" w:cs="Times New Roman"/>
          <w:sz w:val="28"/>
          <w:szCs w:val="28"/>
        </w:rPr>
      </w:pPr>
    </w:p>
    <w:p w:rsidR="00D501B9" w:rsidRPr="00B90F2D" w:rsidRDefault="00D501B9" w:rsidP="00B90F2D">
      <w:pPr>
        <w:pStyle w:val="p1"/>
        <w:jc w:val="both"/>
        <w:rPr>
          <w:sz w:val="28"/>
          <w:szCs w:val="28"/>
        </w:rPr>
      </w:pPr>
      <w:r w:rsidRPr="00B90F2D">
        <w:rPr>
          <w:sz w:val="28"/>
          <w:szCs w:val="28"/>
        </w:rPr>
        <w:t xml:space="preserve">       </w:t>
      </w:r>
      <w:proofErr w:type="gramStart"/>
      <w:r w:rsidRPr="00B90F2D">
        <w:rPr>
          <w:sz w:val="28"/>
          <w:szCs w:val="28"/>
        </w:rPr>
        <w:t>В соответствии</w:t>
      </w:r>
      <w:r w:rsidR="00BE2E13" w:rsidRPr="00B90F2D">
        <w:rPr>
          <w:sz w:val="28"/>
          <w:szCs w:val="28"/>
        </w:rPr>
        <w:t xml:space="preserve"> с Гражданским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21 июля 2005 г. N 115-ФЗ "О концессионных соглашениях",</w:t>
      </w:r>
      <w:r w:rsidR="008F6508">
        <w:rPr>
          <w:sz w:val="28"/>
          <w:szCs w:val="28"/>
        </w:rPr>
        <w:t xml:space="preserve"> с Постановлением </w:t>
      </w:r>
      <w:r w:rsidR="002C330C" w:rsidRPr="00B90F2D">
        <w:rPr>
          <w:sz w:val="28"/>
          <w:szCs w:val="28"/>
        </w:rPr>
        <w:t xml:space="preserve">Администрации муниципального образования Алапаевское </w:t>
      </w:r>
      <w:r w:rsidRPr="00B90F2D">
        <w:rPr>
          <w:sz w:val="28"/>
          <w:szCs w:val="28"/>
        </w:rPr>
        <w:t xml:space="preserve">от </w:t>
      </w:r>
      <w:r w:rsidR="005107C7">
        <w:rPr>
          <w:sz w:val="28"/>
          <w:szCs w:val="28"/>
        </w:rPr>
        <w:t>15 мая 2017 года</w:t>
      </w:r>
      <w:r w:rsidR="008F6508">
        <w:rPr>
          <w:sz w:val="28"/>
          <w:szCs w:val="28"/>
        </w:rPr>
        <w:t xml:space="preserve"> № </w:t>
      </w:r>
      <w:r w:rsidR="005107C7">
        <w:rPr>
          <w:sz w:val="28"/>
          <w:szCs w:val="28"/>
        </w:rPr>
        <w:t xml:space="preserve">328 </w:t>
      </w:r>
      <w:r w:rsidRPr="00B90F2D">
        <w:rPr>
          <w:sz w:val="28"/>
          <w:szCs w:val="28"/>
        </w:rPr>
        <w:t>«</w:t>
      </w:r>
      <w:r w:rsidR="002C330C" w:rsidRPr="00B90F2D">
        <w:rPr>
          <w:sz w:val="28"/>
          <w:szCs w:val="28"/>
        </w:rPr>
        <w:t>О заключении концессионного соглашения по реконструкции и последующей эксплуатации объекта муниципальной собственности</w:t>
      </w:r>
      <w:proofErr w:type="gramEnd"/>
      <w:r w:rsidR="002C330C" w:rsidRPr="00B90F2D">
        <w:rPr>
          <w:sz w:val="28"/>
          <w:szCs w:val="28"/>
        </w:rPr>
        <w:t xml:space="preserve"> - нежилого здания, расположенного по адресу: Свердловская область, Алапаевский район, </w:t>
      </w:r>
      <w:proofErr w:type="spellStart"/>
      <w:r w:rsidR="002C330C" w:rsidRPr="00B90F2D">
        <w:rPr>
          <w:sz w:val="28"/>
          <w:szCs w:val="28"/>
        </w:rPr>
        <w:t>р.п</w:t>
      </w:r>
      <w:proofErr w:type="spellEnd"/>
      <w:r w:rsidR="002C330C" w:rsidRPr="00B90F2D">
        <w:rPr>
          <w:sz w:val="28"/>
          <w:szCs w:val="28"/>
        </w:rPr>
        <w:t>. Верхняя Синячиха, ул. Октябрьская, д. 18а</w:t>
      </w:r>
      <w:r w:rsidRPr="00B90F2D">
        <w:rPr>
          <w:sz w:val="28"/>
          <w:szCs w:val="28"/>
        </w:rPr>
        <w:t>», в целях организации и проведения открытого конкурса на право заключения концессионного</w:t>
      </w:r>
      <w:r w:rsidR="00B90F2D" w:rsidRPr="00B90F2D">
        <w:rPr>
          <w:sz w:val="28"/>
          <w:szCs w:val="28"/>
        </w:rPr>
        <w:t xml:space="preserve"> соглашения в отношении объекта</w:t>
      </w:r>
      <w:r w:rsidR="00DC229D">
        <w:rPr>
          <w:sz w:val="28"/>
          <w:szCs w:val="28"/>
        </w:rPr>
        <w:t xml:space="preserve"> </w:t>
      </w:r>
      <w:r w:rsidR="00DC229D" w:rsidRPr="00B90F2D">
        <w:rPr>
          <w:sz w:val="28"/>
          <w:szCs w:val="28"/>
        </w:rPr>
        <w:t xml:space="preserve">муниципальной собственности - нежилого здания, расположенного по адресу: Свердловская область, Алапаевский район, </w:t>
      </w:r>
      <w:proofErr w:type="spellStart"/>
      <w:r w:rsidR="00DC229D" w:rsidRPr="00B90F2D">
        <w:rPr>
          <w:sz w:val="28"/>
          <w:szCs w:val="28"/>
        </w:rPr>
        <w:t>р.п</w:t>
      </w:r>
      <w:proofErr w:type="spellEnd"/>
      <w:r w:rsidR="00DC229D" w:rsidRPr="00B90F2D">
        <w:rPr>
          <w:sz w:val="28"/>
          <w:szCs w:val="28"/>
        </w:rPr>
        <w:t>. Верхняя Синячиха, ул. Октябрьская, д. 18а</w:t>
      </w:r>
    </w:p>
    <w:p w:rsidR="00D501B9" w:rsidRPr="00B90F2D" w:rsidRDefault="00D501B9" w:rsidP="00B90F2D">
      <w:pPr>
        <w:pStyle w:val="a9"/>
        <w:numPr>
          <w:ilvl w:val="0"/>
          <w:numId w:val="2"/>
        </w:numPr>
        <w:jc w:val="both"/>
        <w:rPr>
          <w:rFonts w:ascii="Times New Roman" w:hAnsi="Times New Roman" w:cs="Times New Roman"/>
          <w:sz w:val="28"/>
          <w:szCs w:val="28"/>
        </w:rPr>
      </w:pPr>
      <w:r w:rsidRPr="00B90F2D">
        <w:rPr>
          <w:rFonts w:ascii="Times New Roman" w:hAnsi="Times New Roman" w:cs="Times New Roman"/>
          <w:sz w:val="28"/>
          <w:szCs w:val="28"/>
        </w:rPr>
        <w:t>Утвердить конкурсную документацию</w:t>
      </w:r>
      <w:r w:rsidR="00B90F2D" w:rsidRPr="00B90F2D">
        <w:rPr>
          <w:rFonts w:ascii="Times New Roman" w:hAnsi="Times New Roman" w:cs="Times New Roman"/>
          <w:sz w:val="28"/>
          <w:szCs w:val="28"/>
        </w:rPr>
        <w:t xml:space="preserve"> по проведению открытого конкурса на право заключения концессионного по реконструкции и последующей эксплуатации объекта муниципальной собственности - нежилого здания, расположенного по адресу: Свердловская область, Алапаевский район, </w:t>
      </w:r>
      <w:proofErr w:type="spellStart"/>
      <w:r w:rsidR="00B90F2D" w:rsidRPr="00B90F2D">
        <w:rPr>
          <w:rFonts w:ascii="Times New Roman" w:hAnsi="Times New Roman" w:cs="Times New Roman"/>
          <w:sz w:val="28"/>
          <w:szCs w:val="28"/>
        </w:rPr>
        <w:t>р.п</w:t>
      </w:r>
      <w:proofErr w:type="spellEnd"/>
      <w:r w:rsidR="00B90F2D" w:rsidRPr="00B90F2D">
        <w:rPr>
          <w:rFonts w:ascii="Times New Roman" w:hAnsi="Times New Roman" w:cs="Times New Roman"/>
          <w:sz w:val="28"/>
          <w:szCs w:val="28"/>
        </w:rPr>
        <w:t>. Верхняя Синячиха, ул. Октябрьская, д. 18а</w:t>
      </w:r>
      <w:r w:rsidRPr="00B90F2D">
        <w:rPr>
          <w:rFonts w:ascii="Times New Roman" w:hAnsi="Times New Roman" w:cs="Times New Roman"/>
          <w:sz w:val="28"/>
          <w:szCs w:val="28"/>
        </w:rPr>
        <w:t xml:space="preserve">  </w:t>
      </w:r>
      <w:r w:rsidR="00B90F2D" w:rsidRPr="00B90F2D">
        <w:rPr>
          <w:rFonts w:ascii="Times New Roman" w:hAnsi="Times New Roman" w:cs="Times New Roman"/>
          <w:sz w:val="28"/>
          <w:szCs w:val="28"/>
        </w:rPr>
        <w:t>(Прилагается)</w:t>
      </w:r>
      <w:r w:rsidRPr="00B90F2D">
        <w:rPr>
          <w:rFonts w:ascii="Times New Roman" w:hAnsi="Times New Roman" w:cs="Times New Roman"/>
          <w:sz w:val="28"/>
          <w:szCs w:val="28"/>
        </w:rPr>
        <w:t>.</w:t>
      </w:r>
    </w:p>
    <w:p w:rsidR="00D501B9" w:rsidRPr="00B90F2D" w:rsidRDefault="00B90F2D" w:rsidP="00B90F2D">
      <w:pPr>
        <w:pStyle w:val="a9"/>
        <w:numPr>
          <w:ilvl w:val="0"/>
          <w:numId w:val="2"/>
        </w:numPr>
        <w:jc w:val="both"/>
        <w:rPr>
          <w:rFonts w:ascii="Times New Roman" w:hAnsi="Times New Roman" w:cs="Times New Roman"/>
          <w:sz w:val="28"/>
          <w:szCs w:val="28"/>
        </w:rPr>
      </w:pPr>
      <w:r>
        <w:rPr>
          <w:rFonts w:ascii="Times New Roman" w:hAnsi="Times New Roman" w:cs="Times New Roman"/>
          <w:sz w:val="28"/>
          <w:szCs w:val="28"/>
        </w:rPr>
        <w:t>Распоряжение</w:t>
      </w:r>
      <w:r w:rsidR="00D501B9" w:rsidRPr="00B90F2D">
        <w:rPr>
          <w:rFonts w:ascii="Times New Roman" w:hAnsi="Times New Roman" w:cs="Times New Roman"/>
          <w:sz w:val="28"/>
          <w:szCs w:val="28"/>
        </w:rPr>
        <w:t xml:space="preserve">  вступает в силу </w:t>
      </w:r>
      <w:proofErr w:type="gramStart"/>
      <w:r w:rsidR="00D501B9" w:rsidRPr="00B90F2D">
        <w:rPr>
          <w:rFonts w:ascii="Times New Roman" w:hAnsi="Times New Roman" w:cs="Times New Roman"/>
          <w:sz w:val="28"/>
          <w:szCs w:val="28"/>
        </w:rPr>
        <w:t>с даты</w:t>
      </w:r>
      <w:proofErr w:type="gramEnd"/>
      <w:r w:rsidR="00D501B9" w:rsidRPr="00B90F2D">
        <w:rPr>
          <w:rFonts w:ascii="Times New Roman" w:hAnsi="Times New Roman" w:cs="Times New Roman"/>
          <w:sz w:val="28"/>
          <w:szCs w:val="28"/>
        </w:rPr>
        <w:t xml:space="preserve"> его</w:t>
      </w:r>
      <w:r w:rsidR="005107C7">
        <w:rPr>
          <w:rFonts w:ascii="Times New Roman" w:hAnsi="Times New Roman" w:cs="Times New Roman"/>
          <w:sz w:val="28"/>
          <w:szCs w:val="28"/>
        </w:rPr>
        <w:t xml:space="preserve"> подписания</w:t>
      </w:r>
      <w:r w:rsidR="00D501B9" w:rsidRPr="00B90F2D">
        <w:rPr>
          <w:rFonts w:ascii="Times New Roman" w:hAnsi="Times New Roman" w:cs="Times New Roman"/>
          <w:sz w:val="28"/>
          <w:szCs w:val="28"/>
        </w:rPr>
        <w:t xml:space="preserve">. </w:t>
      </w:r>
    </w:p>
    <w:p w:rsidR="00152F9B" w:rsidRPr="00B90F2D" w:rsidRDefault="00D501B9" w:rsidP="00B90F2D">
      <w:pPr>
        <w:pStyle w:val="a9"/>
        <w:numPr>
          <w:ilvl w:val="0"/>
          <w:numId w:val="2"/>
        </w:numPr>
        <w:jc w:val="both"/>
        <w:rPr>
          <w:rFonts w:ascii="Times New Roman" w:hAnsi="Times New Roman" w:cs="Times New Roman"/>
          <w:sz w:val="28"/>
          <w:szCs w:val="28"/>
        </w:rPr>
      </w:pPr>
      <w:proofErr w:type="gramStart"/>
      <w:r w:rsidRPr="00B90F2D">
        <w:rPr>
          <w:rFonts w:ascii="Times New Roman" w:hAnsi="Times New Roman" w:cs="Times New Roman"/>
          <w:sz w:val="28"/>
          <w:szCs w:val="28"/>
        </w:rPr>
        <w:t>Контроль за</w:t>
      </w:r>
      <w:proofErr w:type="gramEnd"/>
      <w:r w:rsidRPr="00B90F2D">
        <w:rPr>
          <w:rFonts w:ascii="Times New Roman" w:hAnsi="Times New Roman" w:cs="Times New Roman"/>
          <w:sz w:val="28"/>
          <w:szCs w:val="28"/>
        </w:rPr>
        <w:t xml:space="preserve"> исполнением </w:t>
      </w:r>
      <w:r w:rsidR="00AD2997">
        <w:rPr>
          <w:rFonts w:ascii="Times New Roman" w:hAnsi="Times New Roman" w:cs="Times New Roman"/>
          <w:sz w:val="28"/>
          <w:szCs w:val="28"/>
        </w:rPr>
        <w:t xml:space="preserve">настоящего распоряжения </w:t>
      </w:r>
      <w:r w:rsidRPr="00B90F2D">
        <w:rPr>
          <w:rFonts w:ascii="Times New Roman" w:hAnsi="Times New Roman" w:cs="Times New Roman"/>
          <w:sz w:val="28"/>
          <w:szCs w:val="28"/>
        </w:rPr>
        <w:t xml:space="preserve">оставляю за собой. </w:t>
      </w:r>
    </w:p>
    <w:p w:rsidR="00933E36" w:rsidRPr="00B90F2D" w:rsidRDefault="00933E36" w:rsidP="00B90F2D">
      <w:pPr>
        <w:jc w:val="both"/>
        <w:rPr>
          <w:sz w:val="28"/>
          <w:szCs w:val="28"/>
        </w:rPr>
      </w:pPr>
    </w:p>
    <w:p w:rsidR="00B90F2D" w:rsidRDefault="00B90F2D" w:rsidP="00B90F2D">
      <w:pPr>
        <w:jc w:val="both"/>
        <w:rPr>
          <w:sz w:val="28"/>
          <w:szCs w:val="28"/>
        </w:rPr>
      </w:pPr>
    </w:p>
    <w:p w:rsidR="00B90F2D" w:rsidRDefault="00B90F2D" w:rsidP="00B90F2D">
      <w:pPr>
        <w:jc w:val="both"/>
        <w:rPr>
          <w:sz w:val="28"/>
          <w:szCs w:val="28"/>
        </w:rPr>
      </w:pPr>
    </w:p>
    <w:p w:rsidR="005107C7" w:rsidRDefault="005107C7" w:rsidP="00B90F2D">
      <w:pPr>
        <w:jc w:val="both"/>
        <w:rPr>
          <w:sz w:val="28"/>
          <w:szCs w:val="28"/>
        </w:rPr>
      </w:pPr>
      <w:r>
        <w:rPr>
          <w:sz w:val="28"/>
          <w:szCs w:val="28"/>
        </w:rPr>
        <w:t>Начальник Управления</w:t>
      </w:r>
      <w:r w:rsidR="00C11679">
        <w:rPr>
          <w:sz w:val="28"/>
          <w:szCs w:val="28"/>
        </w:rPr>
        <w:t xml:space="preserve"> имущественных отношений </w:t>
      </w:r>
    </w:p>
    <w:p w:rsidR="005107C7" w:rsidRDefault="00C11679" w:rsidP="00B90F2D">
      <w:pPr>
        <w:jc w:val="both"/>
        <w:rPr>
          <w:sz w:val="28"/>
          <w:szCs w:val="28"/>
        </w:rPr>
      </w:pPr>
      <w:r>
        <w:rPr>
          <w:sz w:val="28"/>
          <w:szCs w:val="28"/>
        </w:rPr>
        <w:t xml:space="preserve">и неналоговых доходов </w:t>
      </w:r>
      <w:r w:rsidR="005107C7">
        <w:rPr>
          <w:sz w:val="28"/>
          <w:szCs w:val="28"/>
        </w:rPr>
        <w:t xml:space="preserve">Администрации </w:t>
      </w:r>
    </w:p>
    <w:p w:rsidR="00B90F2D" w:rsidRDefault="005107C7" w:rsidP="00B90F2D">
      <w:pPr>
        <w:jc w:val="both"/>
        <w:rPr>
          <w:sz w:val="28"/>
          <w:szCs w:val="28"/>
        </w:rPr>
      </w:pPr>
      <w:r>
        <w:rPr>
          <w:sz w:val="28"/>
          <w:szCs w:val="28"/>
        </w:rPr>
        <w:t>муниципального образования</w:t>
      </w:r>
      <w:r w:rsidR="00B90F2D" w:rsidRPr="00B90F2D">
        <w:rPr>
          <w:sz w:val="28"/>
          <w:szCs w:val="28"/>
        </w:rPr>
        <w:t xml:space="preserve"> Ал</w:t>
      </w:r>
      <w:r>
        <w:rPr>
          <w:sz w:val="28"/>
          <w:szCs w:val="28"/>
        </w:rPr>
        <w:t xml:space="preserve">апаевское                               </w:t>
      </w:r>
      <w:r w:rsidR="00C11679">
        <w:rPr>
          <w:sz w:val="28"/>
          <w:szCs w:val="28"/>
        </w:rPr>
        <w:t>Д.А. Толмачев</w:t>
      </w:r>
    </w:p>
    <w:p w:rsidR="00AD2997" w:rsidRPr="00AD2997" w:rsidRDefault="00AD2997" w:rsidP="00AD2997">
      <w:pPr>
        <w:widowControl w:val="0"/>
        <w:jc w:val="center"/>
        <w:rPr>
          <w:color w:val="000000"/>
          <w:sz w:val="10"/>
          <w:szCs w:val="10"/>
        </w:rPr>
      </w:pPr>
      <w:r w:rsidRPr="00AD2997">
        <w:rPr>
          <w:color w:val="000000"/>
        </w:rPr>
        <w:t xml:space="preserve">                                                                         </w:t>
      </w:r>
    </w:p>
    <w:p w:rsidR="00DC229D" w:rsidRDefault="00AD2997" w:rsidP="00AD2997">
      <w:pPr>
        <w:widowControl w:val="0"/>
        <w:jc w:val="right"/>
        <w:rPr>
          <w:color w:val="000000"/>
        </w:rPr>
      </w:pPr>
      <w:r w:rsidRPr="00AD2997">
        <w:rPr>
          <w:color w:val="000000"/>
        </w:rPr>
        <w:t xml:space="preserve">                                                                         </w:t>
      </w:r>
    </w:p>
    <w:p w:rsidR="00DC229D" w:rsidRDefault="00DC229D" w:rsidP="00AD2997">
      <w:pPr>
        <w:widowControl w:val="0"/>
        <w:jc w:val="right"/>
        <w:rPr>
          <w:color w:val="000000"/>
        </w:rPr>
      </w:pPr>
    </w:p>
    <w:p w:rsidR="00AD2997" w:rsidRPr="00AD2997" w:rsidRDefault="00AD2997" w:rsidP="00AD2997">
      <w:pPr>
        <w:widowControl w:val="0"/>
        <w:jc w:val="right"/>
        <w:rPr>
          <w:color w:val="000000"/>
        </w:rPr>
      </w:pPr>
      <w:r w:rsidRPr="00AD2997">
        <w:rPr>
          <w:color w:val="000000"/>
        </w:rPr>
        <w:t xml:space="preserve"> УТВЕРЖДАЮ</w:t>
      </w:r>
    </w:p>
    <w:p w:rsidR="00C11679" w:rsidRDefault="00C11679" w:rsidP="00AD2997">
      <w:pPr>
        <w:widowControl w:val="0"/>
        <w:jc w:val="right"/>
        <w:rPr>
          <w:color w:val="000000"/>
        </w:rPr>
      </w:pPr>
      <w:r>
        <w:rPr>
          <w:color w:val="000000"/>
        </w:rPr>
        <w:t xml:space="preserve">Начальник Управления </w:t>
      </w:r>
      <w:proofErr w:type="gramStart"/>
      <w:r>
        <w:rPr>
          <w:color w:val="000000"/>
        </w:rPr>
        <w:t>имущественных</w:t>
      </w:r>
      <w:proofErr w:type="gramEnd"/>
      <w:r>
        <w:rPr>
          <w:color w:val="000000"/>
        </w:rPr>
        <w:t xml:space="preserve"> </w:t>
      </w:r>
    </w:p>
    <w:p w:rsidR="00AD2997" w:rsidRDefault="00C11679" w:rsidP="00AD2997">
      <w:pPr>
        <w:widowControl w:val="0"/>
        <w:jc w:val="right"/>
        <w:rPr>
          <w:color w:val="000000"/>
        </w:rPr>
      </w:pPr>
      <w:r>
        <w:rPr>
          <w:color w:val="000000"/>
        </w:rPr>
        <w:t>отношений неналоговых доходов Администрации</w:t>
      </w:r>
    </w:p>
    <w:p w:rsidR="00C11679" w:rsidRPr="00AD2997" w:rsidRDefault="00C11679" w:rsidP="00AD2997">
      <w:pPr>
        <w:widowControl w:val="0"/>
        <w:jc w:val="right"/>
        <w:rPr>
          <w:color w:val="000000"/>
        </w:rPr>
      </w:pPr>
      <w:r>
        <w:rPr>
          <w:color w:val="000000"/>
        </w:rPr>
        <w:t>муниципального образования Алапаевское</w:t>
      </w:r>
    </w:p>
    <w:p w:rsidR="00AD2997" w:rsidRPr="00AD2997" w:rsidRDefault="00AD2997" w:rsidP="00AD2997">
      <w:pPr>
        <w:widowControl w:val="0"/>
        <w:jc w:val="right"/>
        <w:rPr>
          <w:color w:val="000000"/>
        </w:rPr>
      </w:pPr>
      <w:r w:rsidRPr="00AD2997">
        <w:rPr>
          <w:color w:val="000000"/>
        </w:rPr>
        <w:t>___________________</w:t>
      </w:r>
      <w:r w:rsidR="00C11679">
        <w:rPr>
          <w:color w:val="000000"/>
        </w:rPr>
        <w:t>Д.А. Толмачев</w:t>
      </w:r>
    </w:p>
    <w:p w:rsidR="00AD2997" w:rsidRPr="00AD2997" w:rsidRDefault="00AE1EE0" w:rsidP="00AD2997">
      <w:pPr>
        <w:widowControl w:val="0"/>
        <w:jc w:val="right"/>
        <w:rPr>
          <w:color w:val="000000"/>
        </w:rPr>
      </w:pPr>
      <w:r>
        <w:rPr>
          <w:color w:val="000000"/>
        </w:rPr>
        <w:t>29</w:t>
      </w:r>
      <w:r w:rsidR="008B210C">
        <w:rPr>
          <w:color w:val="000000"/>
        </w:rPr>
        <w:t xml:space="preserve"> </w:t>
      </w:r>
      <w:r w:rsidR="005107C7">
        <w:rPr>
          <w:color w:val="000000"/>
        </w:rPr>
        <w:t>мая</w:t>
      </w:r>
      <w:r w:rsidR="00C11679">
        <w:rPr>
          <w:color w:val="000000"/>
        </w:rPr>
        <w:t xml:space="preserve"> 2017</w:t>
      </w:r>
      <w:r w:rsidR="00AD2997" w:rsidRPr="00AD2997">
        <w:rPr>
          <w:color w:val="000000"/>
        </w:rPr>
        <w:t xml:space="preserve"> года</w:t>
      </w:r>
    </w:p>
    <w:p w:rsidR="00AD2997" w:rsidRPr="00AD2997" w:rsidRDefault="00AD2997" w:rsidP="00AD2997">
      <w:pPr>
        <w:widowControl w:val="0"/>
        <w:jc w:val="center"/>
        <w:rPr>
          <w:color w:val="000000"/>
        </w:rPr>
      </w:pPr>
      <w:r w:rsidRPr="00AD2997">
        <w:rPr>
          <w:color w:val="000000"/>
        </w:rPr>
        <w:t xml:space="preserve">                                                                                         </w:t>
      </w:r>
    </w:p>
    <w:p w:rsidR="00AD2997" w:rsidRDefault="00AD2997" w:rsidP="00C11679">
      <w:pPr>
        <w:suppressAutoHyphens/>
        <w:rPr>
          <w:rFonts w:cs="Courier New"/>
          <w:b/>
          <w:color w:val="000000"/>
          <w:sz w:val="27"/>
          <w:szCs w:val="20"/>
          <w:shd w:val="clear" w:color="auto" w:fill="FFFFFF"/>
        </w:rPr>
      </w:pPr>
    </w:p>
    <w:p w:rsidR="00C11679" w:rsidRDefault="00C11679" w:rsidP="00C11679">
      <w:pPr>
        <w:suppressAutoHyphens/>
        <w:rPr>
          <w:rFonts w:cs="Courier New"/>
          <w:b/>
          <w:color w:val="000000"/>
          <w:sz w:val="27"/>
          <w:szCs w:val="20"/>
          <w:shd w:val="clear" w:color="auto" w:fill="FFFFFF"/>
        </w:rPr>
      </w:pPr>
    </w:p>
    <w:p w:rsidR="00C11679" w:rsidRDefault="00C11679" w:rsidP="00C11679">
      <w:pPr>
        <w:suppressAutoHyphens/>
        <w:rPr>
          <w:rFonts w:cs="Courier New"/>
          <w:b/>
          <w:color w:val="000000"/>
          <w:sz w:val="27"/>
          <w:szCs w:val="20"/>
          <w:shd w:val="clear" w:color="auto" w:fill="FFFFFF"/>
        </w:rPr>
      </w:pPr>
    </w:p>
    <w:p w:rsidR="00C11679" w:rsidRDefault="00C11679" w:rsidP="00C11679">
      <w:pPr>
        <w:suppressAutoHyphens/>
        <w:rPr>
          <w:rFonts w:cs="Courier New"/>
          <w:b/>
          <w:color w:val="000000"/>
          <w:sz w:val="27"/>
          <w:szCs w:val="20"/>
          <w:shd w:val="clear" w:color="auto" w:fill="FFFFFF"/>
        </w:rPr>
      </w:pPr>
    </w:p>
    <w:p w:rsidR="00C11679" w:rsidRPr="00AD2997" w:rsidRDefault="00C11679" w:rsidP="00C11679">
      <w:pPr>
        <w:suppressAutoHyphens/>
        <w:rPr>
          <w:b/>
          <w:sz w:val="28"/>
          <w:szCs w:val="28"/>
        </w:rPr>
      </w:pPr>
    </w:p>
    <w:p w:rsidR="00AD2997" w:rsidRPr="00AD2997" w:rsidRDefault="00AD2997" w:rsidP="00AD2997">
      <w:pPr>
        <w:suppressAutoHyphens/>
        <w:jc w:val="center"/>
        <w:rPr>
          <w:b/>
          <w:sz w:val="28"/>
          <w:szCs w:val="28"/>
        </w:rPr>
      </w:pPr>
    </w:p>
    <w:p w:rsidR="00AD2997" w:rsidRPr="00AD2997" w:rsidRDefault="00AD2997" w:rsidP="00AD2997">
      <w:pPr>
        <w:suppressAutoHyphens/>
        <w:jc w:val="center"/>
        <w:rPr>
          <w:b/>
          <w:sz w:val="28"/>
          <w:szCs w:val="28"/>
        </w:rPr>
      </w:pPr>
    </w:p>
    <w:p w:rsidR="00AD2997" w:rsidRPr="00AD2997" w:rsidRDefault="00AD2997" w:rsidP="00AD2997">
      <w:pPr>
        <w:suppressAutoHyphens/>
        <w:jc w:val="center"/>
        <w:rPr>
          <w:b/>
          <w:sz w:val="28"/>
          <w:szCs w:val="28"/>
        </w:rPr>
      </w:pPr>
      <w:r w:rsidRPr="00AD2997">
        <w:rPr>
          <w:b/>
          <w:sz w:val="28"/>
          <w:szCs w:val="28"/>
        </w:rPr>
        <w:t>КОНКУРСНАЯ ДОКУМЕНТАЦИЯ</w:t>
      </w:r>
    </w:p>
    <w:p w:rsidR="00AD2997" w:rsidRPr="00AD2997" w:rsidRDefault="00AD2997" w:rsidP="00AD2997">
      <w:pPr>
        <w:suppressAutoHyphens/>
        <w:jc w:val="center"/>
        <w:rPr>
          <w:b/>
          <w:sz w:val="10"/>
          <w:szCs w:val="10"/>
        </w:rPr>
      </w:pPr>
    </w:p>
    <w:p w:rsidR="00AD2997" w:rsidRPr="00AD2997" w:rsidRDefault="00AD2997" w:rsidP="00AD2997">
      <w:pPr>
        <w:suppressAutoHyphens/>
        <w:jc w:val="center"/>
        <w:rPr>
          <w:rFonts w:ascii="Courier New" w:hAnsi="Courier New"/>
          <w:sz w:val="28"/>
          <w:szCs w:val="28"/>
        </w:rPr>
      </w:pPr>
      <w:r w:rsidRPr="00AD2997">
        <w:rPr>
          <w:b/>
          <w:sz w:val="28"/>
          <w:szCs w:val="28"/>
        </w:rPr>
        <w:t xml:space="preserve">для проведения открытого конкурса на право заключения концессионного соглашения по реконструкции и последующей эксплуатации объекта муниципальной собственности - нежилого здания, расположенного по адресу: Свердловская область, Алапаевский район, </w:t>
      </w:r>
      <w:proofErr w:type="spellStart"/>
      <w:r w:rsidRPr="00AD2997">
        <w:rPr>
          <w:b/>
          <w:sz w:val="28"/>
          <w:szCs w:val="28"/>
        </w:rPr>
        <w:t>р.п</w:t>
      </w:r>
      <w:proofErr w:type="spellEnd"/>
      <w:r w:rsidRPr="00AD2997">
        <w:rPr>
          <w:b/>
          <w:sz w:val="28"/>
          <w:szCs w:val="28"/>
        </w:rPr>
        <w:t>. Верхняя Синячиха, ул. Октябрьская, д. 18а.</w:t>
      </w:r>
    </w:p>
    <w:p w:rsidR="00AD2997" w:rsidRPr="00AD2997" w:rsidRDefault="00AD2997" w:rsidP="00AD2997">
      <w:pPr>
        <w:widowControl w:val="0"/>
        <w:jc w:val="both"/>
        <w:rPr>
          <w:color w:val="000000"/>
          <w:shd w:val="clear" w:color="auto" w:fill="FFFFFF"/>
        </w:rPr>
      </w:pPr>
    </w:p>
    <w:p w:rsidR="00AD2997" w:rsidRPr="00AD2997" w:rsidRDefault="00AD2997" w:rsidP="00AD2997">
      <w:pPr>
        <w:widowControl w:val="0"/>
        <w:jc w:val="both"/>
        <w:rPr>
          <w:color w:val="000000"/>
          <w:shd w:val="clear" w:color="auto" w:fill="FFFFFF"/>
        </w:rPr>
      </w:pPr>
    </w:p>
    <w:p w:rsidR="00AD2997" w:rsidRPr="00AD2997" w:rsidRDefault="00AD2997" w:rsidP="00AD2997">
      <w:pPr>
        <w:widowControl w:val="0"/>
        <w:jc w:val="both"/>
        <w:rPr>
          <w:color w:val="000000"/>
          <w:shd w:val="clear" w:color="auto" w:fill="FFFFFF"/>
        </w:rPr>
      </w:pPr>
    </w:p>
    <w:p w:rsidR="00AD2997" w:rsidRPr="00AD2997" w:rsidRDefault="00AD2997" w:rsidP="00AD2997">
      <w:pPr>
        <w:widowControl w:val="0"/>
        <w:jc w:val="both"/>
        <w:rPr>
          <w:color w:val="000000"/>
          <w:shd w:val="clear" w:color="auto" w:fill="FFFFFF"/>
        </w:rPr>
      </w:pPr>
    </w:p>
    <w:p w:rsidR="00AD2997" w:rsidRPr="00AD2997" w:rsidRDefault="00AD2997" w:rsidP="00AD2997">
      <w:pPr>
        <w:widowControl w:val="0"/>
        <w:jc w:val="both"/>
        <w:rPr>
          <w:color w:val="000000"/>
          <w:shd w:val="clear" w:color="auto" w:fill="FFFFFF"/>
        </w:rPr>
      </w:pPr>
    </w:p>
    <w:p w:rsidR="00AD2997" w:rsidRPr="00AD2997" w:rsidRDefault="00AD2997" w:rsidP="00AD2997">
      <w:pPr>
        <w:widowControl w:val="0"/>
        <w:jc w:val="both"/>
        <w:rPr>
          <w:color w:val="000000"/>
          <w:shd w:val="clear" w:color="auto" w:fill="FFFFFF"/>
        </w:rPr>
      </w:pPr>
    </w:p>
    <w:p w:rsidR="00AD2997" w:rsidRPr="00AD2997" w:rsidRDefault="00AD2997" w:rsidP="00AD2997">
      <w:pPr>
        <w:widowControl w:val="0"/>
        <w:jc w:val="both"/>
        <w:rPr>
          <w:color w:val="000000"/>
          <w:shd w:val="clear" w:color="auto" w:fill="FFFFFF"/>
        </w:rPr>
      </w:pPr>
    </w:p>
    <w:p w:rsidR="00AD2997" w:rsidRPr="00AD2997" w:rsidRDefault="00AD2997" w:rsidP="00AD2997">
      <w:pPr>
        <w:widowControl w:val="0"/>
        <w:jc w:val="both"/>
        <w:rPr>
          <w:color w:val="000000"/>
          <w:shd w:val="clear" w:color="auto" w:fill="FFFFFF"/>
        </w:rPr>
      </w:pPr>
    </w:p>
    <w:p w:rsidR="00AD2997" w:rsidRPr="00AD2997" w:rsidRDefault="00AD2997" w:rsidP="00AD2997">
      <w:pPr>
        <w:widowControl w:val="0"/>
        <w:jc w:val="both"/>
        <w:rPr>
          <w:color w:val="000000"/>
          <w:shd w:val="clear" w:color="auto" w:fill="FFFFFF"/>
        </w:rPr>
      </w:pPr>
    </w:p>
    <w:p w:rsidR="00AD2997" w:rsidRPr="00AD2997" w:rsidRDefault="00AD2997" w:rsidP="00AD2997">
      <w:pPr>
        <w:widowControl w:val="0"/>
        <w:jc w:val="both"/>
        <w:rPr>
          <w:color w:val="000000"/>
          <w:shd w:val="clear" w:color="auto" w:fill="FFFFFF"/>
        </w:rPr>
      </w:pPr>
    </w:p>
    <w:p w:rsidR="00AD2997" w:rsidRPr="00AD2997" w:rsidRDefault="00AD2997" w:rsidP="00AD2997">
      <w:pPr>
        <w:widowControl w:val="0"/>
        <w:jc w:val="both"/>
        <w:rPr>
          <w:color w:val="000000"/>
          <w:shd w:val="clear" w:color="auto" w:fill="FFFFFF"/>
        </w:rPr>
      </w:pPr>
    </w:p>
    <w:p w:rsidR="00AD2997" w:rsidRPr="00AD2997" w:rsidRDefault="00AD2997" w:rsidP="00AD2997">
      <w:pPr>
        <w:widowControl w:val="0"/>
        <w:jc w:val="both"/>
        <w:rPr>
          <w:color w:val="000000"/>
          <w:shd w:val="clear" w:color="auto" w:fill="FFFFFF"/>
        </w:rPr>
      </w:pPr>
    </w:p>
    <w:p w:rsidR="00AD2997" w:rsidRPr="00AD2997" w:rsidRDefault="00AD2997" w:rsidP="00AD2997">
      <w:pPr>
        <w:widowControl w:val="0"/>
        <w:jc w:val="both"/>
        <w:rPr>
          <w:color w:val="000000"/>
          <w:shd w:val="clear" w:color="auto" w:fill="FFFFFF"/>
        </w:rPr>
      </w:pPr>
    </w:p>
    <w:p w:rsidR="00AD2997" w:rsidRPr="00AD2997" w:rsidRDefault="00AD2997" w:rsidP="00AD2997">
      <w:pPr>
        <w:widowControl w:val="0"/>
        <w:jc w:val="both"/>
        <w:rPr>
          <w:color w:val="000000"/>
          <w:shd w:val="clear" w:color="auto" w:fill="FFFFFF"/>
        </w:rPr>
      </w:pPr>
    </w:p>
    <w:p w:rsidR="00AD2997" w:rsidRPr="00AD2997" w:rsidRDefault="00AD2997" w:rsidP="00AD2997">
      <w:pPr>
        <w:widowControl w:val="0"/>
        <w:jc w:val="both"/>
        <w:rPr>
          <w:color w:val="000000"/>
          <w:shd w:val="clear" w:color="auto" w:fill="FFFFFF"/>
        </w:rPr>
      </w:pPr>
    </w:p>
    <w:p w:rsidR="00AD2997" w:rsidRPr="00AD2997" w:rsidRDefault="00AD2997" w:rsidP="00AD2997">
      <w:pPr>
        <w:widowControl w:val="0"/>
        <w:jc w:val="both"/>
        <w:rPr>
          <w:color w:val="000000"/>
          <w:shd w:val="clear" w:color="auto" w:fill="FFFFFF"/>
        </w:rPr>
      </w:pPr>
    </w:p>
    <w:p w:rsidR="00AD2997" w:rsidRPr="00AD2997" w:rsidRDefault="00AD2997" w:rsidP="00AD2997">
      <w:pPr>
        <w:widowControl w:val="0"/>
        <w:jc w:val="both"/>
        <w:rPr>
          <w:color w:val="000000"/>
          <w:shd w:val="clear" w:color="auto" w:fill="FFFFFF"/>
        </w:rPr>
      </w:pPr>
    </w:p>
    <w:p w:rsidR="00AD2997" w:rsidRPr="00AD2997" w:rsidRDefault="00AD2997" w:rsidP="00AD2997">
      <w:pPr>
        <w:widowControl w:val="0"/>
        <w:jc w:val="both"/>
        <w:rPr>
          <w:color w:val="000000"/>
          <w:shd w:val="clear" w:color="auto" w:fill="FFFFFF"/>
        </w:rPr>
      </w:pPr>
    </w:p>
    <w:p w:rsidR="00AD2997" w:rsidRPr="00AD2997" w:rsidRDefault="00AD2997" w:rsidP="00AD2997">
      <w:pPr>
        <w:widowControl w:val="0"/>
        <w:jc w:val="both"/>
        <w:rPr>
          <w:color w:val="000000"/>
          <w:shd w:val="clear" w:color="auto" w:fill="FFFFFF"/>
        </w:rPr>
      </w:pPr>
    </w:p>
    <w:p w:rsidR="00AD2997" w:rsidRPr="00AD2997" w:rsidRDefault="00AD2997" w:rsidP="00AD2997">
      <w:pPr>
        <w:widowControl w:val="0"/>
        <w:jc w:val="both"/>
        <w:rPr>
          <w:color w:val="000000"/>
          <w:shd w:val="clear" w:color="auto" w:fill="FFFFFF"/>
        </w:rPr>
      </w:pPr>
    </w:p>
    <w:p w:rsidR="00AD2997" w:rsidRPr="00AD2997" w:rsidRDefault="00AD2997" w:rsidP="00AD2997">
      <w:pPr>
        <w:widowControl w:val="0"/>
        <w:jc w:val="both"/>
        <w:rPr>
          <w:color w:val="000000"/>
          <w:shd w:val="clear" w:color="auto" w:fill="FFFFFF"/>
        </w:rPr>
      </w:pPr>
    </w:p>
    <w:p w:rsidR="00AD2997" w:rsidRDefault="00AD2997" w:rsidP="00AD2997">
      <w:pPr>
        <w:widowControl w:val="0"/>
        <w:jc w:val="both"/>
        <w:rPr>
          <w:color w:val="000000"/>
          <w:shd w:val="clear" w:color="auto" w:fill="FFFFFF"/>
        </w:rPr>
      </w:pPr>
    </w:p>
    <w:p w:rsidR="00C11679" w:rsidRDefault="00C11679" w:rsidP="00AD2997">
      <w:pPr>
        <w:widowControl w:val="0"/>
        <w:jc w:val="both"/>
        <w:rPr>
          <w:color w:val="000000"/>
          <w:shd w:val="clear" w:color="auto" w:fill="FFFFFF"/>
        </w:rPr>
      </w:pPr>
    </w:p>
    <w:p w:rsidR="00C11679" w:rsidRDefault="00C11679" w:rsidP="00AD2997">
      <w:pPr>
        <w:widowControl w:val="0"/>
        <w:jc w:val="both"/>
        <w:rPr>
          <w:color w:val="000000"/>
          <w:shd w:val="clear" w:color="auto" w:fill="FFFFFF"/>
        </w:rPr>
      </w:pPr>
    </w:p>
    <w:p w:rsidR="00C11679" w:rsidRPr="00AD2997" w:rsidRDefault="00C11679" w:rsidP="00AD2997">
      <w:pPr>
        <w:widowControl w:val="0"/>
        <w:jc w:val="both"/>
        <w:rPr>
          <w:color w:val="000000"/>
          <w:shd w:val="clear" w:color="auto" w:fill="FFFFFF"/>
        </w:rPr>
      </w:pPr>
    </w:p>
    <w:p w:rsidR="00AD2997" w:rsidRPr="00AD2997" w:rsidRDefault="00AD2997" w:rsidP="00AD2997">
      <w:pPr>
        <w:widowControl w:val="0"/>
        <w:jc w:val="center"/>
        <w:rPr>
          <w:b/>
          <w:color w:val="000000"/>
        </w:rPr>
      </w:pPr>
      <w:r w:rsidRPr="00AD2997">
        <w:rPr>
          <w:b/>
          <w:color w:val="000000"/>
        </w:rPr>
        <w:t>Алапаевск</w:t>
      </w:r>
    </w:p>
    <w:p w:rsidR="00AD2997" w:rsidRPr="00AD2997" w:rsidRDefault="00C11679" w:rsidP="00AD2997">
      <w:pPr>
        <w:widowControl w:val="0"/>
        <w:jc w:val="center"/>
        <w:rPr>
          <w:b/>
          <w:color w:val="000000"/>
        </w:rPr>
      </w:pPr>
      <w:r>
        <w:rPr>
          <w:b/>
          <w:color w:val="000000"/>
        </w:rPr>
        <w:t>2017</w:t>
      </w:r>
      <w:bookmarkStart w:id="1" w:name="bookmark2"/>
      <w:r>
        <w:rPr>
          <w:b/>
          <w:color w:val="000000"/>
        </w:rPr>
        <w:t xml:space="preserve"> </w:t>
      </w:r>
    </w:p>
    <w:p w:rsidR="00AD2997" w:rsidRDefault="00AD2997" w:rsidP="00AD2997">
      <w:pPr>
        <w:widowControl w:val="0"/>
        <w:jc w:val="center"/>
        <w:rPr>
          <w:b/>
          <w:color w:val="000000"/>
          <w:shd w:val="clear" w:color="auto" w:fill="FFFFFF"/>
        </w:rPr>
      </w:pPr>
    </w:p>
    <w:p w:rsidR="00AE1EE0" w:rsidRDefault="00AE1EE0" w:rsidP="00AD2997">
      <w:pPr>
        <w:widowControl w:val="0"/>
        <w:jc w:val="center"/>
        <w:rPr>
          <w:b/>
          <w:color w:val="000000"/>
          <w:shd w:val="clear" w:color="auto" w:fill="FFFFFF"/>
        </w:rPr>
      </w:pPr>
    </w:p>
    <w:p w:rsidR="00AE1EE0" w:rsidRDefault="00AE1EE0" w:rsidP="00AD2997">
      <w:pPr>
        <w:widowControl w:val="0"/>
        <w:jc w:val="center"/>
        <w:rPr>
          <w:b/>
          <w:color w:val="000000"/>
          <w:shd w:val="clear" w:color="auto" w:fill="FFFFFF"/>
        </w:rPr>
      </w:pPr>
    </w:p>
    <w:p w:rsidR="00AD2997" w:rsidRDefault="00AD2997" w:rsidP="00AD2997">
      <w:pPr>
        <w:widowControl w:val="0"/>
        <w:jc w:val="center"/>
        <w:rPr>
          <w:b/>
          <w:color w:val="000000"/>
          <w:shd w:val="clear" w:color="auto" w:fill="FFFFFF"/>
        </w:rPr>
      </w:pPr>
    </w:p>
    <w:p w:rsidR="00AD2997" w:rsidRDefault="00AD2997" w:rsidP="00AD2997">
      <w:pPr>
        <w:widowControl w:val="0"/>
        <w:jc w:val="center"/>
        <w:rPr>
          <w:b/>
          <w:color w:val="000000"/>
          <w:shd w:val="clear" w:color="auto" w:fill="FFFFFF"/>
        </w:rPr>
      </w:pPr>
    </w:p>
    <w:p w:rsidR="00AD2997" w:rsidRPr="00AD2997" w:rsidRDefault="00AD2997" w:rsidP="00AD2997">
      <w:pPr>
        <w:widowControl w:val="0"/>
        <w:jc w:val="center"/>
        <w:rPr>
          <w:b/>
          <w:color w:val="000000"/>
          <w:shd w:val="clear" w:color="auto" w:fill="FFFFFF"/>
        </w:rPr>
      </w:pPr>
      <w:r w:rsidRPr="00AD2997">
        <w:rPr>
          <w:b/>
          <w:color w:val="000000"/>
          <w:shd w:val="clear" w:color="auto" w:fill="FFFFFF"/>
        </w:rPr>
        <w:lastRenderedPageBreak/>
        <w:t xml:space="preserve"> Термины, определения, сокращения и условные наименования, используемые </w:t>
      </w:r>
    </w:p>
    <w:p w:rsidR="00AD2997" w:rsidRPr="00AD2997" w:rsidRDefault="00AD2997" w:rsidP="00AD2997">
      <w:pPr>
        <w:widowControl w:val="0"/>
        <w:jc w:val="center"/>
        <w:rPr>
          <w:b/>
          <w:color w:val="000000"/>
          <w:shd w:val="clear" w:color="auto" w:fill="FFFFFF"/>
        </w:rPr>
      </w:pPr>
      <w:r w:rsidRPr="00AD2997">
        <w:rPr>
          <w:b/>
          <w:color w:val="000000"/>
          <w:shd w:val="clear" w:color="auto" w:fill="FFFFFF"/>
        </w:rPr>
        <w:t>в конкурсной документации</w:t>
      </w:r>
      <w:bookmarkEnd w:id="1"/>
      <w:r w:rsidRPr="00AD2997">
        <w:rPr>
          <w:b/>
          <w:color w:val="000000"/>
          <w:shd w:val="clear" w:color="auto" w:fill="FFFFFF"/>
        </w:rPr>
        <w:t>.</w:t>
      </w:r>
    </w:p>
    <w:p w:rsidR="00AD2997" w:rsidRPr="00AD2997" w:rsidRDefault="00AD2997" w:rsidP="00AD2997">
      <w:pPr>
        <w:widowControl w:val="0"/>
        <w:ind w:left="720"/>
        <w:jc w:val="center"/>
        <w:rPr>
          <w:color w:val="000000"/>
          <w:sz w:val="10"/>
          <w:szCs w:val="10"/>
        </w:rPr>
      </w:pPr>
    </w:p>
    <w:p w:rsidR="00AD2997" w:rsidRPr="00AD2997" w:rsidRDefault="00AD2997" w:rsidP="00AD2997">
      <w:pPr>
        <w:widowControl w:val="0"/>
        <w:jc w:val="both"/>
        <w:rPr>
          <w:color w:val="000000"/>
        </w:rPr>
      </w:pPr>
      <w:r w:rsidRPr="00AD2997">
        <w:rPr>
          <w:color w:val="000000"/>
        </w:rPr>
        <w:t xml:space="preserve">      </w:t>
      </w:r>
      <w:r w:rsidRPr="00AD2997">
        <w:rPr>
          <w:color w:val="000000"/>
        </w:rPr>
        <w:tab/>
        <w:t xml:space="preserve"> В настоящей конкурсной документации (включая все ее разделы и приложения), если иное не следует из контекста, приведенные ниже термины, сокращенные и условные наименования имеют следующее значение:</w:t>
      </w:r>
    </w:p>
    <w:p w:rsidR="00AD2997" w:rsidRPr="00AD2997" w:rsidRDefault="00AD2997" w:rsidP="00AD2997">
      <w:pPr>
        <w:ind w:firstLine="567"/>
        <w:jc w:val="both"/>
        <w:rPr>
          <w:color w:val="000000"/>
        </w:rPr>
      </w:pPr>
      <w:r w:rsidRPr="00AD2997">
        <w:rPr>
          <w:b/>
          <w:color w:val="000000"/>
        </w:rPr>
        <w:t xml:space="preserve">   Договор Аренды земельного участка</w:t>
      </w:r>
      <w:r w:rsidRPr="00AD2997">
        <w:rPr>
          <w:color w:val="000000"/>
        </w:rPr>
        <w:t xml:space="preserve"> – договор аренды земельного участка, который заключается между </w:t>
      </w:r>
      <w:proofErr w:type="spellStart"/>
      <w:r w:rsidRPr="00AD2997">
        <w:rPr>
          <w:color w:val="000000"/>
        </w:rPr>
        <w:t>Концедентом</w:t>
      </w:r>
      <w:proofErr w:type="spellEnd"/>
      <w:r w:rsidRPr="00AD2997">
        <w:rPr>
          <w:color w:val="000000"/>
        </w:rPr>
        <w:t>, выступающим в качестве Арендодателя, и Концессионером, выступающим в качестве Арендатора.</w:t>
      </w:r>
    </w:p>
    <w:p w:rsidR="00AD2997" w:rsidRPr="00AD2997" w:rsidRDefault="00AD2997" w:rsidP="00AD2997">
      <w:pPr>
        <w:ind w:firstLine="567"/>
        <w:jc w:val="both"/>
        <w:rPr>
          <w:color w:val="000000"/>
        </w:rPr>
      </w:pPr>
      <w:r w:rsidRPr="00AD2997">
        <w:rPr>
          <w:b/>
          <w:color w:val="000000"/>
        </w:rPr>
        <w:t xml:space="preserve">   Закон о концессионных соглашениях</w:t>
      </w:r>
      <w:r w:rsidRPr="00AD2997">
        <w:rPr>
          <w:color w:val="000000"/>
        </w:rPr>
        <w:t xml:space="preserve"> – Федеральный закон от 21.07.2005 № 115-ФЗ «О концессионных соглашениях».</w:t>
      </w:r>
    </w:p>
    <w:p w:rsidR="00AD2997" w:rsidRPr="00AD2997" w:rsidRDefault="00AD2997" w:rsidP="00AD2997">
      <w:pPr>
        <w:widowControl w:val="0"/>
        <w:ind w:firstLine="720"/>
        <w:jc w:val="both"/>
        <w:rPr>
          <w:color w:val="000000"/>
        </w:rPr>
      </w:pPr>
      <w:r w:rsidRPr="00AD2997">
        <w:rPr>
          <w:b/>
          <w:bCs/>
          <w:color w:val="000000"/>
        </w:rPr>
        <w:t xml:space="preserve">Заявитель </w:t>
      </w:r>
      <w:r w:rsidRPr="00AD2997">
        <w:rPr>
          <w:color w:val="000000"/>
        </w:rPr>
        <w:t>- индивидуальный предприниматель, российское или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отвечающие требования настоящей Конкурсной документации и представившие Заявку на участие в конкурсе.</w:t>
      </w:r>
    </w:p>
    <w:p w:rsidR="00AD2997" w:rsidRPr="00AD2997" w:rsidRDefault="00AD2997" w:rsidP="00AD2997">
      <w:pPr>
        <w:widowControl w:val="0"/>
        <w:ind w:firstLine="720"/>
        <w:jc w:val="both"/>
        <w:rPr>
          <w:color w:val="000000"/>
        </w:rPr>
      </w:pPr>
      <w:r w:rsidRPr="00AD2997">
        <w:rPr>
          <w:b/>
          <w:bCs/>
          <w:color w:val="000000"/>
        </w:rPr>
        <w:t xml:space="preserve">Заявка на участие в конкурсе (Заявка) </w:t>
      </w:r>
      <w:r w:rsidRPr="00AD2997">
        <w:rPr>
          <w:color w:val="000000"/>
        </w:rPr>
        <w:t>- комплект документов, представленный Заявителем для участия в Конкурсе в соответствии с требованиями настоящей Конкурсной документации.</w:t>
      </w:r>
    </w:p>
    <w:p w:rsidR="00AD2997" w:rsidRPr="00AD2997" w:rsidRDefault="00AD2997" w:rsidP="00AD2997">
      <w:pPr>
        <w:widowControl w:val="0"/>
        <w:ind w:firstLine="720"/>
        <w:jc w:val="both"/>
        <w:rPr>
          <w:color w:val="000000"/>
        </w:rPr>
      </w:pPr>
      <w:r w:rsidRPr="00AD2997">
        <w:rPr>
          <w:b/>
          <w:bCs/>
          <w:color w:val="000000"/>
        </w:rPr>
        <w:t xml:space="preserve">Задаток </w:t>
      </w:r>
      <w:r w:rsidRPr="00AD2997">
        <w:rPr>
          <w:color w:val="000000"/>
        </w:rPr>
        <w:t>- денежные средства, внесенные Заявителем в целях обеспечения исполнения обязательств по заключению Концессионного соглашения (вносится Заявителем в размере, порядке, сроки, установленные настоящей Конкурсной документацией, на указанный в Конкурсной документации счет).</w:t>
      </w:r>
    </w:p>
    <w:p w:rsidR="00AD2997" w:rsidRPr="00AD2997" w:rsidRDefault="00AD2997" w:rsidP="00AD2997">
      <w:pPr>
        <w:widowControl w:val="0"/>
        <w:ind w:firstLine="720"/>
        <w:jc w:val="both"/>
        <w:rPr>
          <w:color w:val="000000"/>
        </w:rPr>
      </w:pPr>
      <w:r w:rsidRPr="00AD2997">
        <w:rPr>
          <w:b/>
          <w:bCs/>
          <w:color w:val="000000"/>
        </w:rPr>
        <w:t xml:space="preserve">Конкурс - </w:t>
      </w:r>
      <w:r w:rsidRPr="00AD2997">
        <w:rPr>
          <w:color w:val="000000"/>
        </w:rPr>
        <w:t>открытый конкурс на право заключения концессионного соглашения в отношении реконструкции и эксплуатации Объекта концессионного соглашения</w:t>
      </w:r>
    </w:p>
    <w:p w:rsidR="00AD2997" w:rsidRPr="00AD2997" w:rsidRDefault="00AD2997" w:rsidP="00AD2997">
      <w:pPr>
        <w:widowControl w:val="0"/>
        <w:ind w:firstLine="720"/>
        <w:jc w:val="both"/>
        <w:rPr>
          <w:color w:val="000000"/>
        </w:rPr>
      </w:pPr>
      <w:r w:rsidRPr="00AD2997">
        <w:rPr>
          <w:b/>
          <w:bCs/>
          <w:color w:val="000000"/>
        </w:rPr>
        <w:t xml:space="preserve">Концедент </w:t>
      </w:r>
      <w:r w:rsidRPr="00AD2997">
        <w:rPr>
          <w:color w:val="000000"/>
        </w:rPr>
        <w:t xml:space="preserve">– Администрации муниципального образования Алапаевское в лице </w:t>
      </w:r>
      <w:r w:rsidR="00C11679">
        <w:rPr>
          <w:color w:val="000000"/>
        </w:rPr>
        <w:t xml:space="preserve">Управления имущественных отношений и неналоговых доходов </w:t>
      </w:r>
      <w:r w:rsidRPr="00AD2997">
        <w:rPr>
          <w:color w:val="000000"/>
        </w:rPr>
        <w:t>Администрации муниципального образования Алапаевское.</w:t>
      </w:r>
    </w:p>
    <w:p w:rsidR="00AD2997" w:rsidRPr="00AD2997" w:rsidRDefault="00AD2997" w:rsidP="00AD2997">
      <w:pPr>
        <w:suppressAutoHyphens/>
        <w:ind w:firstLine="720"/>
        <w:jc w:val="both"/>
        <w:rPr>
          <w:lang w:eastAsia="ar-SA"/>
        </w:rPr>
      </w:pPr>
      <w:r w:rsidRPr="00AD2997">
        <w:rPr>
          <w:b/>
          <w:bCs/>
          <w:lang w:eastAsia="ar-SA"/>
        </w:rPr>
        <w:t xml:space="preserve">Концессионер </w:t>
      </w:r>
      <w:r w:rsidRPr="00AD2997">
        <w:rPr>
          <w:lang w:eastAsia="ar-SA"/>
        </w:rPr>
        <w:t xml:space="preserve">–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(объединение лиц), заключивший с </w:t>
      </w:r>
      <w:proofErr w:type="spellStart"/>
      <w:r w:rsidRPr="00AD2997">
        <w:rPr>
          <w:lang w:eastAsia="ar-SA"/>
        </w:rPr>
        <w:t>Концедентом</w:t>
      </w:r>
      <w:proofErr w:type="spellEnd"/>
      <w:r w:rsidRPr="00AD2997">
        <w:rPr>
          <w:lang w:eastAsia="ar-SA"/>
        </w:rPr>
        <w:t xml:space="preserve"> по результатам конкурса концессионное соглашение.</w:t>
      </w:r>
    </w:p>
    <w:p w:rsidR="00AD2997" w:rsidRPr="00AD2997" w:rsidRDefault="00AD2997" w:rsidP="00AD2997">
      <w:pPr>
        <w:suppressAutoHyphens/>
        <w:ind w:firstLine="720"/>
        <w:jc w:val="both"/>
        <w:rPr>
          <w:lang w:eastAsia="ar-SA"/>
        </w:rPr>
      </w:pPr>
      <w:r w:rsidRPr="00AD2997">
        <w:rPr>
          <w:b/>
          <w:lang w:eastAsia="ar-SA"/>
        </w:rPr>
        <w:t>Конкурсная документация</w:t>
      </w:r>
      <w:r w:rsidRPr="00AD2997">
        <w:rPr>
          <w:lang w:eastAsia="ar-SA"/>
        </w:rPr>
        <w:t xml:space="preserve"> – документация, содержащая требования к предмету конкурса, порядку проведения конкурса, участникам конкурса и другие положения, условия в соответствии с Федеральным законом от 21.07.2005г № 115-ФЗ «О концессионных соглашениях».</w:t>
      </w:r>
    </w:p>
    <w:p w:rsidR="00AD2997" w:rsidRPr="00AD2997" w:rsidRDefault="00AD2997" w:rsidP="00AD2997">
      <w:pPr>
        <w:widowControl w:val="0"/>
        <w:ind w:firstLine="720"/>
        <w:jc w:val="both"/>
        <w:rPr>
          <w:color w:val="000000"/>
        </w:rPr>
      </w:pPr>
      <w:r w:rsidRPr="00AD2997">
        <w:rPr>
          <w:b/>
          <w:bCs/>
          <w:color w:val="000000"/>
        </w:rPr>
        <w:t xml:space="preserve">Конкурсное предложение </w:t>
      </w:r>
      <w:r w:rsidRPr="00AD2997">
        <w:rPr>
          <w:color w:val="000000"/>
        </w:rPr>
        <w:t>- комплект документов, представленный Участником конкурса, в соответствии с требованиями настоящей Конкурсной документации.</w:t>
      </w:r>
    </w:p>
    <w:p w:rsidR="00AD2997" w:rsidRPr="00AD2997" w:rsidRDefault="00AD2997" w:rsidP="00AD2997">
      <w:pPr>
        <w:widowControl w:val="0"/>
        <w:ind w:firstLine="720"/>
        <w:jc w:val="both"/>
        <w:rPr>
          <w:color w:val="000000"/>
        </w:rPr>
      </w:pPr>
      <w:r w:rsidRPr="00AD2997">
        <w:rPr>
          <w:b/>
          <w:color w:val="000000"/>
        </w:rPr>
        <w:t>Концессионное соглашение</w:t>
      </w:r>
      <w:r w:rsidRPr="00AD2997">
        <w:rPr>
          <w:color w:val="000000"/>
        </w:rPr>
        <w:t xml:space="preserve"> – соглашение, по которому одна сторона, Концессионер, обязуется за свой счет создать и (или) реконструировать определенное этим соглашением недвижимое имущество, право </w:t>
      </w:r>
      <w:proofErr w:type="gramStart"/>
      <w:r w:rsidRPr="00AD2997">
        <w:rPr>
          <w:color w:val="000000"/>
        </w:rPr>
        <w:t>собственности</w:t>
      </w:r>
      <w:proofErr w:type="gramEnd"/>
      <w:r w:rsidRPr="00AD2997">
        <w:rPr>
          <w:color w:val="000000"/>
        </w:rPr>
        <w:t xml:space="preserve"> на которое принадлежит или будет принадлежать другой стороне, </w:t>
      </w:r>
      <w:proofErr w:type="spellStart"/>
      <w:r w:rsidRPr="00AD2997">
        <w:rPr>
          <w:color w:val="000000"/>
        </w:rPr>
        <w:t>Концеденту</w:t>
      </w:r>
      <w:proofErr w:type="spellEnd"/>
      <w:r w:rsidRPr="00AD2997">
        <w:rPr>
          <w:color w:val="000000"/>
        </w:rPr>
        <w:t>, осуществлять деятельность с использованием (эксплуатацией) объекта концессионного соглашения, а Концедент обязуется предоставить Концессионеру на срок, установленный этим соглашением, права владения и пользования объектом концессионного соглашения для осуществления указанной деятельности.</w:t>
      </w:r>
    </w:p>
    <w:p w:rsidR="00AD2997" w:rsidRPr="00AD2997" w:rsidRDefault="00AD2997" w:rsidP="00AD2997">
      <w:pPr>
        <w:widowControl w:val="0"/>
        <w:ind w:firstLine="720"/>
        <w:jc w:val="both"/>
        <w:rPr>
          <w:color w:val="000000"/>
        </w:rPr>
      </w:pPr>
      <w:r w:rsidRPr="00AD2997">
        <w:rPr>
          <w:b/>
          <w:bCs/>
          <w:color w:val="000000"/>
        </w:rPr>
        <w:t xml:space="preserve">Критерии конкурса </w:t>
      </w:r>
      <w:r w:rsidRPr="00AD2997">
        <w:rPr>
          <w:color w:val="000000"/>
        </w:rPr>
        <w:t>- установленные решением о заключении концессионного соглашения условия, выраженные в числовых значениях, предусматривающих начальное значение критерия, уменьшение или увеличение начального значения критерия в конкурсном предложении и коэффициент, учитывающий значимость критерия конкурса.</w:t>
      </w:r>
    </w:p>
    <w:p w:rsidR="00AD2997" w:rsidRPr="00AD2997" w:rsidRDefault="00AD2997" w:rsidP="00AD2997">
      <w:pPr>
        <w:widowControl w:val="0"/>
        <w:ind w:firstLine="720"/>
        <w:jc w:val="both"/>
        <w:rPr>
          <w:color w:val="000000"/>
        </w:rPr>
      </w:pPr>
      <w:r w:rsidRPr="00AD2997">
        <w:rPr>
          <w:b/>
          <w:bCs/>
          <w:color w:val="000000"/>
        </w:rPr>
        <w:t xml:space="preserve">Конкурсная комиссия </w:t>
      </w:r>
      <w:r w:rsidRPr="00AD2997">
        <w:rPr>
          <w:color w:val="000000"/>
        </w:rPr>
        <w:t>- Конкурсная комиссия по проведению Конкурса, порядок деятельности и состав которой утвержден Постановлением Администрации муниципального образования Алапаевское от 23.12.2015 г. № 1213 «</w:t>
      </w:r>
      <w:r w:rsidRPr="00AD2997">
        <w:rPr>
          <w:rFonts w:eastAsia="Calibri"/>
        </w:rPr>
        <w:t>О создании конкурсной комиссии по проведению конкурса на право заключения концессионных соглашений</w:t>
      </w:r>
      <w:r w:rsidRPr="00AD2997">
        <w:rPr>
          <w:color w:val="000000"/>
        </w:rPr>
        <w:t>».</w:t>
      </w:r>
    </w:p>
    <w:p w:rsidR="00AD2997" w:rsidRPr="00AD2997" w:rsidRDefault="00AD2997" w:rsidP="00AD2997">
      <w:pPr>
        <w:widowControl w:val="0"/>
        <w:autoSpaceDE w:val="0"/>
        <w:autoSpaceDN w:val="0"/>
        <w:adjustRightInd w:val="0"/>
        <w:ind w:firstLine="540"/>
        <w:jc w:val="both"/>
        <w:rPr>
          <w:color w:val="000000"/>
        </w:rPr>
      </w:pPr>
      <w:r w:rsidRPr="00AD2997">
        <w:rPr>
          <w:b/>
          <w:bCs/>
        </w:rPr>
        <w:lastRenderedPageBreak/>
        <w:t xml:space="preserve">   Объект Концессионного соглашения (Объект) </w:t>
      </w:r>
      <w:r w:rsidRPr="00AD2997">
        <w:t xml:space="preserve">- </w:t>
      </w:r>
      <w:r w:rsidRPr="00AD2997">
        <w:rPr>
          <w:color w:val="000000"/>
        </w:rPr>
        <w:t xml:space="preserve">нежилое здание, находящееся по адресу: Свердловская область, Алапаевский район, </w:t>
      </w:r>
      <w:proofErr w:type="spellStart"/>
      <w:r w:rsidRPr="00AD2997">
        <w:rPr>
          <w:color w:val="000000"/>
        </w:rPr>
        <w:t>р.п</w:t>
      </w:r>
      <w:proofErr w:type="spellEnd"/>
      <w:r w:rsidRPr="00AD2997">
        <w:rPr>
          <w:color w:val="000000"/>
        </w:rPr>
        <w:t xml:space="preserve">. Верхняя Синячиха, ул. Октябрьская, д. 18а,  площадью 380,7 кв. м, </w:t>
      </w:r>
      <w:proofErr w:type="gramStart"/>
      <w:r w:rsidRPr="00AD2997">
        <w:rPr>
          <w:color w:val="000000"/>
        </w:rPr>
        <w:t>расположенное</w:t>
      </w:r>
      <w:proofErr w:type="gramEnd"/>
      <w:r w:rsidRPr="00AD2997">
        <w:rPr>
          <w:color w:val="000000"/>
        </w:rPr>
        <w:t xml:space="preserve"> на земельном участке площадью 1141 кв. м, с кадастровым номером 66:01:2301011:123.</w:t>
      </w:r>
    </w:p>
    <w:p w:rsidR="00AD2997" w:rsidRPr="00AD2997" w:rsidRDefault="00AD2997" w:rsidP="00AD2997">
      <w:pPr>
        <w:widowControl w:val="0"/>
        <w:ind w:firstLine="540"/>
        <w:jc w:val="both"/>
        <w:rPr>
          <w:color w:val="000000"/>
        </w:rPr>
      </w:pPr>
      <w:r w:rsidRPr="00AD2997">
        <w:rPr>
          <w:b/>
          <w:color w:val="000000"/>
          <w:shd w:val="clear" w:color="auto" w:fill="FFFFFF"/>
        </w:rPr>
        <w:t xml:space="preserve">   Официальное издание</w:t>
      </w:r>
      <w:r w:rsidRPr="00AD2997">
        <w:rPr>
          <w:color w:val="000000"/>
          <w:shd w:val="clear" w:color="auto" w:fill="FFFFFF"/>
        </w:rPr>
        <w:t xml:space="preserve"> </w:t>
      </w:r>
      <w:r w:rsidRPr="00AD2997">
        <w:rPr>
          <w:b/>
          <w:bCs/>
          <w:color w:val="000000"/>
        </w:rPr>
        <w:t>- газета «Алапаевская искра».</w:t>
      </w:r>
    </w:p>
    <w:p w:rsidR="00AD2997" w:rsidRPr="00AD2997" w:rsidRDefault="00AD2997" w:rsidP="00AD2997">
      <w:pPr>
        <w:widowControl w:val="0"/>
        <w:ind w:firstLine="720"/>
        <w:jc w:val="both"/>
        <w:rPr>
          <w:b/>
          <w:lang w:eastAsia="en-US"/>
        </w:rPr>
      </w:pPr>
      <w:r w:rsidRPr="00AD2997">
        <w:rPr>
          <w:b/>
          <w:color w:val="000000"/>
          <w:shd w:val="clear" w:color="auto" w:fill="FFFFFF"/>
        </w:rPr>
        <w:t>Официальные сайты</w:t>
      </w:r>
      <w:r w:rsidRPr="00AD2997">
        <w:rPr>
          <w:color w:val="000000"/>
          <w:shd w:val="clear" w:color="auto" w:fill="FFFFFF"/>
        </w:rPr>
        <w:t xml:space="preserve"> в сети «Интернет» для размещения сведений, предусмотренных </w:t>
      </w:r>
      <w:r w:rsidRPr="00AD2997">
        <w:rPr>
          <w:lang w:eastAsia="ar-SA"/>
        </w:rPr>
        <w:t>Федеральным законом от 21.07.2005г № 115-ФЗ «О концессионных соглашениях»</w:t>
      </w:r>
      <w:r w:rsidRPr="00AD2997">
        <w:rPr>
          <w:color w:val="000000"/>
          <w:shd w:val="clear" w:color="auto" w:fill="FFFFFF"/>
        </w:rPr>
        <w:t>, о проведении Конкурса:</w:t>
      </w:r>
      <w:r w:rsidRPr="00AD2997">
        <w:rPr>
          <w:color w:val="000000"/>
        </w:rPr>
        <w:t xml:space="preserve"> официальный сайт Российской Федерации: </w:t>
      </w:r>
      <w:hyperlink r:id="rId6" w:history="1">
        <w:r w:rsidRPr="00AD2997">
          <w:rPr>
            <w:b/>
            <w:lang w:val="en-US" w:eastAsia="en-US"/>
          </w:rPr>
          <w:t>www</w:t>
        </w:r>
        <w:r w:rsidRPr="00AD2997">
          <w:rPr>
            <w:b/>
            <w:lang w:eastAsia="en-US"/>
          </w:rPr>
          <w:t>.</w:t>
        </w:r>
        <w:r w:rsidRPr="00AD2997">
          <w:rPr>
            <w:b/>
            <w:lang w:val="en-US" w:eastAsia="en-US"/>
          </w:rPr>
          <w:t>torgi</w:t>
        </w:r>
        <w:r w:rsidRPr="00AD2997">
          <w:rPr>
            <w:b/>
            <w:lang w:eastAsia="en-US"/>
          </w:rPr>
          <w:t>.</w:t>
        </w:r>
        <w:r w:rsidRPr="00AD2997">
          <w:rPr>
            <w:b/>
            <w:lang w:val="en-US" w:eastAsia="en-US"/>
          </w:rPr>
          <w:t>gov</w:t>
        </w:r>
        <w:r w:rsidRPr="00AD2997">
          <w:rPr>
            <w:b/>
            <w:lang w:eastAsia="en-US"/>
          </w:rPr>
          <w:t>.</w:t>
        </w:r>
        <w:r w:rsidRPr="00AD2997">
          <w:rPr>
            <w:b/>
            <w:lang w:val="en-US" w:eastAsia="en-US"/>
          </w:rPr>
          <w:t>ru</w:t>
        </w:r>
      </w:hyperlink>
      <w:r w:rsidRPr="00AD2997">
        <w:rPr>
          <w:b/>
        </w:rPr>
        <w:t xml:space="preserve">; </w:t>
      </w:r>
      <w:r w:rsidR="0056510C">
        <w:rPr>
          <w:color w:val="000000"/>
        </w:rPr>
        <w:t>официальный сайт м</w:t>
      </w:r>
      <w:r w:rsidRPr="00AD2997">
        <w:rPr>
          <w:color w:val="000000"/>
        </w:rPr>
        <w:t xml:space="preserve">униципального образования Алапаевское </w:t>
      </w:r>
      <w:hyperlink r:id="rId7" w:history="1">
        <w:r w:rsidRPr="00AD2997">
          <w:rPr>
            <w:b/>
            <w:lang w:val="en-US" w:eastAsia="en-US"/>
          </w:rPr>
          <w:t>www</w:t>
        </w:r>
        <w:r w:rsidRPr="00AD2997">
          <w:rPr>
            <w:b/>
            <w:lang w:eastAsia="en-US"/>
          </w:rPr>
          <w:t>.</w:t>
        </w:r>
        <w:r w:rsidRPr="00AD2997">
          <w:rPr>
            <w:b/>
            <w:lang w:val="en-US" w:eastAsia="en-US"/>
          </w:rPr>
          <w:t>alapaevskoe</w:t>
        </w:r>
        <w:r w:rsidRPr="00AD2997">
          <w:rPr>
            <w:b/>
            <w:lang w:eastAsia="en-US"/>
          </w:rPr>
          <w:t>.</w:t>
        </w:r>
        <w:r w:rsidRPr="00AD2997">
          <w:rPr>
            <w:b/>
            <w:lang w:val="en-US" w:eastAsia="en-US"/>
          </w:rPr>
          <w:t>ru</w:t>
        </w:r>
      </w:hyperlink>
      <w:r w:rsidRPr="00AD2997">
        <w:rPr>
          <w:b/>
          <w:lang w:eastAsia="en-US"/>
        </w:rPr>
        <w:t>.</w:t>
      </w:r>
    </w:p>
    <w:p w:rsidR="00AD2997" w:rsidRPr="00AD2997" w:rsidRDefault="00AD2997" w:rsidP="00AD2997">
      <w:pPr>
        <w:widowControl w:val="0"/>
        <w:ind w:firstLine="720"/>
        <w:jc w:val="both"/>
        <w:rPr>
          <w:color w:val="000000"/>
        </w:rPr>
      </w:pPr>
      <w:r w:rsidRPr="00AD2997">
        <w:rPr>
          <w:b/>
          <w:bCs/>
          <w:color w:val="000000"/>
        </w:rPr>
        <w:t xml:space="preserve">Участник конкурса </w:t>
      </w:r>
      <w:r w:rsidRPr="00AD2997">
        <w:rPr>
          <w:color w:val="000000"/>
        </w:rPr>
        <w:t>- Заявитель, в отношении которого Конкурсной комиссией принято решение о его допуске к участию в Конкурсе, и который вправе направить в Конкурсную комиссию Конкурсное предложение.</w:t>
      </w:r>
    </w:p>
    <w:p w:rsidR="00AD2997" w:rsidRPr="00AD2997" w:rsidRDefault="00AD2997" w:rsidP="00AD2997">
      <w:pPr>
        <w:widowControl w:val="0"/>
        <w:ind w:firstLine="720"/>
        <w:jc w:val="both"/>
        <w:rPr>
          <w:color w:val="000000"/>
        </w:rPr>
      </w:pPr>
      <w:r w:rsidRPr="00AD2997">
        <w:rPr>
          <w:b/>
          <w:bCs/>
          <w:color w:val="000000"/>
        </w:rPr>
        <w:t xml:space="preserve">Победитель конкурса </w:t>
      </w:r>
      <w:r w:rsidRPr="00AD2997">
        <w:rPr>
          <w:color w:val="000000"/>
        </w:rPr>
        <w:t>- Участник конкурса, определенный решением Конкурсной комиссии как представивший в своем конкурсном предложении наилучшие условия по критериям Конкурса.</w:t>
      </w:r>
    </w:p>
    <w:p w:rsidR="00AD2997" w:rsidRPr="00AD2997" w:rsidRDefault="00AD2997" w:rsidP="00AD2997">
      <w:pPr>
        <w:widowControl w:val="0"/>
        <w:ind w:firstLine="720"/>
        <w:jc w:val="both"/>
        <w:rPr>
          <w:color w:val="000000"/>
        </w:rPr>
      </w:pPr>
      <w:r w:rsidRPr="00AD2997">
        <w:rPr>
          <w:b/>
          <w:bCs/>
          <w:color w:val="000000"/>
        </w:rPr>
        <w:t xml:space="preserve">Проект </w:t>
      </w:r>
      <w:r w:rsidRPr="00AD2997">
        <w:rPr>
          <w:color w:val="000000"/>
        </w:rPr>
        <w:t>- реконструкция объекта концессионного соглашения и дальнейшее осуществление деятельности по предоставлению гостиничных услуг, установленных таким соглашением, с использованием (эксплуатацией) Объекта концессионного соглашения.</w:t>
      </w:r>
    </w:p>
    <w:p w:rsidR="00AD2997" w:rsidRPr="00AD2997" w:rsidRDefault="00AD2997" w:rsidP="00AD2997">
      <w:pPr>
        <w:widowControl w:val="0"/>
        <w:ind w:firstLine="720"/>
        <w:jc w:val="both"/>
        <w:rPr>
          <w:color w:val="000000"/>
        </w:rPr>
      </w:pPr>
      <w:proofErr w:type="gramStart"/>
      <w:r w:rsidRPr="00AD2997">
        <w:rPr>
          <w:b/>
          <w:bCs/>
          <w:color w:val="000000"/>
        </w:rPr>
        <w:t xml:space="preserve">Реконструкция </w:t>
      </w:r>
      <w:r w:rsidRPr="00AD2997">
        <w:rPr>
          <w:color w:val="000000"/>
        </w:rPr>
        <w:t>- к реконструкции объекта концессионного соглашения относятся мероприятия по его переустройству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концессионного соглашения или его отдельных частей, иные мероприятия по улучшению характеристик и эксплуатационных свойств объекта концессионного соглашения, в том числе допускается</w:t>
      </w:r>
      <w:proofErr w:type="gramEnd"/>
      <w:r w:rsidRPr="00AD2997">
        <w:rPr>
          <w:color w:val="000000"/>
        </w:rPr>
        <w:t xml:space="preserve"> проведение таких работ, которые увеличат высоту, количество этажей, площадь, объем, в том числе разрешается осуществление надстройки, перестройки, без уменьшения площади объекта, расширение Объекта концессионного соглашения.</w:t>
      </w:r>
    </w:p>
    <w:p w:rsidR="00AD2997" w:rsidRPr="00AD2997" w:rsidRDefault="00AD2997" w:rsidP="00AD2997">
      <w:pPr>
        <w:widowControl w:val="0"/>
        <w:ind w:firstLine="720"/>
        <w:jc w:val="both"/>
        <w:rPr>
          <w:color w:val="000000"/>
        </w:rPr>
      </w:pPr>
      <w:r w:rsidRPr="00AD2997">
        <w:rPr>
          <w:b/>
          <w:bCs/>
          <w:color w:val="000000"/>
        </w:rPr>
        <w:t xml:space="preserve">Эксперты </w:t>
      </w:r>
      <w:r w:rsidRPr="00AD2997">
        <w:rPr>
          <w:color w:val="000000"/>
        </w:rPr>
        <w:t>- специалисты в области предмета Конкурса и Проекта, которые могут привлекаться на всех этапах проведения Конкурса Конкурсной комиссией согласно Положению о конкурсной комиссии для дачи разъяснений по вопросам, возникающим у Конкурсной комиссии, на которые члены Конкурсной комиссии не могут ответить в силу отсутствия специальных знаний и навыков.</w:t>
      </w:r>
    </w:p>
    <w:p w:rsidR="00AD2997" w:rsidRPr="00AD2997" w:rsidRDefault="00AD2997" w:rsidP="00AD2997">
      <w:pPr>
        <w:widowControl w:val="0"/>
        <w:ind w:firstLine="720"/>
        <w:jc w:val="both"/>
        <w:rPr>
          <w:color w:val="000000"/>
          <w:sz w:val="10"/>
          <w:szCs w:val="10"/>
        </w:rPr>
      </w:pPr>
    </w:p>
    <w:p w:rsidR="00AD2997" w:rsidRPr="00AD2997" w:rsidRDefault="00AD2997" w:rsidP="00AD2997">
      <w:pPr>
        <w:widowControl w:val="0"/>
        <w:ind w:left="360"/>
        <w:jc w:val="center"/>
        <w:rPr>
          <w:color w:val="000000"/>
          <w:shd w:val="clear" w:color="auto" w:fill="FFFFFF"/>
        </w:rPr>
      </w:pPr>
      <w:bookmarkStart w:id="2" w:name="bookmark3"/>
      <w:r w:rsidRPr="00AD2997">
        <w:rPr>
          <w:b/>
          <w:color w:val="000000"/>
          <w:shd w:val="clear" w:color="auto" w:fill="FFFFFF"/>
        </w:rPr>
        <w:t>1.Условия Конкурса</w:t>
      </w:r>
      <w:bookmarkEnd w:id="2"/>
      <w:r w:rsidRPr="00AD2997">
        <w:rPr>
          <w:b/>
          <w:color w:val="000000"/>
          <w:shd w:val="clear" w:color="auto" w:fill="FFFFFF"/>
        </w:rPr>
        <w:t>.</w:t>
      </w:r>
    </w:p>
    <w:p w:rsidR="00AD2997" w:rsidRPr="00AD2997" w:rsidRDefault="00AD2997" w:rsidP="00AD2997">
      <w:pPr>
        <w:widowControl w:val="0"/>
        <w:rPr>
          <w:color w:val="000000"/>
          <w:sz w:val="10"/>
          <w:szCs w:val="10"/>
        </w:rPr>
      </w:pPr>
    </w:p>
    <w:p w:rsidR="00AD2997" w:rsidRPr="00AD2997" w:rsidRDefault="00AD2997" w:rsidP="00AD2997">
      <w:pPr>
        <w:widowControl w:val="0"/>
        <w:jc w:val="both"/>
      </w:pPr>
      <w:r w:rsidRPr="00AD2997">
        <w:rPr>
          <w:lang w:eastAsia="ar-SA"/>
        </w:rPr>
        <w:t xml:space="preserve">           </w:t>
      </w:r>
      <w:r w:rsidRPr="00AD2997">
        <w:t xml:space="preserve">Вид Конкурса – </w:t>
      </w:r>
      <w:r w:rsidRPr="00AD2997">
        <w:rPr>
          <w:b/>
        </w:rPr>
        <w:t>открытый</w:t>
      </w:r>
      <w:r w:rsidRPr="00AD2997">
        <w:t>.</w:t>
      </w:r>
    </w:p>
    <w:p w:rsidR="00AD2997" w:rsidRPr="00AD2997" w:rsidRDefault="00AD2997" w:rsidP="00AD2997">
      <w:pPr>
        <w:widowControl w:val="0"/>
        <w:jc w:val="both"/>
      </w:pPr>
      <w:r w:rsidRPr="00AD2997">
        <w:rPr>
          <w:lang w:eastAsia="ar-SA"/>
        </w:rPr>
        <w:t xml:space="preserve">           1.1. Предметом концессионного соглашения является обязанность Концессионера</w:t>
      </w:r>
      <w:r w:rsidRPr="00AD2997">
        <w:rPr>
          <w:rFonts w:ascii="Courier New" w:hAnsi="Courier New" w:cs="Courier New"/>
          <w:color w:val="000000"/>
        </w:rPr>
        <w:t xml:space="preserve"> </w:t>
      </w:r>
      <w:r w:rsidRPr="00AD2997">
        <w:rPr>
          <w:lang w:eastAsia="ar-SA"/>
        </w:rPr>
        <w:t>за свой счет осуществить реконструкцию Объекта,</w:t>
      </w:r>
      <w:r w:rsidRPr="00AD2997">
        <w:rPr>
          <w:rFonts w:ascii="Courier New" w:hAnsi="Courier New" w:cs="Courier New"/>
          <w:color w:val="000000"/>
        </w:rPr>
        <w:t xml:space="preserve"> </w:t>
      </w:r>
      <w:r w:rsidRPr="00AD2997">
        <w:rPr>
          <w:lang w:eastAsia="en-US"/>
        </w:rPr>
        <w:t>описание которого указано в пункте 1.3. настоящей Конкурсной документации,</w:t>
      </w:r>
      <w:r w:rsidRPr="00AD2997">
        <w:rPr>
          <w:lang w:eastAsia="ar-SA"/>
        </w:rPr>
        <w:t xml:space="preserve"> </w:t>
      </w:r>
      <w:r w:rsidRPr="00AD2997">
        <w:t xml:space="preserve">право </w:t>
      </w:r>
      <w:proofErr w:type="gramStart"/>
      <w:r w:rsidRPr="00AD2997">
        <w:t>собственности</w:t>
      </w:r>
      <w:proofErr w:type="gramEnd"/>
      <w:r w:rsidRPr="00AD2997">
        <w:t xml:space="preserve"> на которое принадлежит и </w:t>
      </w:r>
      <w:r w:rsidRPr="00AD2997">
        <w:rPr>
          <w:lang w:eastAsia="en-US"/>
        </w:rPr>
        <w:t xml:space="preserve">будет принадлежать </w:t>
      </w:r>
      <w:proofErr w:type="spellStart"/>
      <w:r w:rsidRPr="00AD2997">
        <w:rPr>
          <w:lang w:eastAsia="en-US"/>
        </w:rPr>
        <w:t>Концеденту</w:t>
      </w:r>
      <w:proofErr w:type="spellEnd"/>
      <w:r w:rsidRPr="00AD2997">
        <w:rPr>
          <w:lang w:eastAsia="en-US"/>
        </w:rPr>
        <w:t>, а также п</w:t>
      </w:r>
      <w:r w:rsidRPr="00AD2997">
        <w:t xml:space="preserve">осле завершения работ по реконструкции - обязанность Концессионера осуществлять деятельность с использованием (эксплуатацией) Объекта, а именно: </w:t>
      </w:r>
      <w:r w:rsidRPr="00AD2997">
        <w:rPr>
          <w:lang w:eastAsia="en-US"/>
        </w:rPr>
        <w:t>деятельность, связанную с оказанием гостиничных услуг</w:t>
      </w:r>
      <w:r w:rsidRPr="00AD2997">
        <w:t xml:space="preserve"> в соответствии с законодательством Российской Федерации, устанавливающим требования к предоставлению таких услуг</w:t>
      </w:r>
      <w:r w:rsidRPr="00AD2997">
        <w:rPr>
          <w:rFonts w:eastAsia="Arial Unicode MS"/>
          <w:kern w:val="1"/>
          <w:lang w:eastAsia="en-US"/>
        </w:rPr>
        <w:t xml:space="preserve">. </w:t>
      </w:r>
      <w:r w:rsidRPr="00AD2997">
        <w:t xml:space="preserve">Концессионер вправе осуществлять иную приносящую доход деятельность, сопутствующую деятельности по предоставлению гостиничных услуг. </w:t>
      </w:r>
    </w:p>
    <w:p w:rsidR="00AD2997" w:rsidRPr="00AD2997" w:rsidRDefault="00AD2997" w:rsidP="00AD2997">
      <w:pPr>
        <w:widowControl w:val="0"/>
        <w:jc w:val="both"/>
        <w:rPr>
          <w:lang w:eastAsia="ar-SA"/>
        </w:rPr>
      </w:pPr>
      <w:r w:rsidRPr="00AD2997">
        <w:tab/>
        <w:t xml:space="preserve">1.2. </w:t>
      </w:r>
      <w:proofErr w:type="gramStart"/>
      <w:r w:rsidRPr="00AD2997">
        <w:rPr>
          <w:lang w:eastAsia="ar-SA"/>
        </w:rPr>
        <w:t>В целях исполнения концессионного соглашения к реконструкции объекта относятся мероприятия по его переустройству, модернизации и замене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концессионного соглашения или его отдельных частей, иные мероприятия по улучшению характеристик и эксплуатационных свойств объекта концессионного соглашения, в том числе допускается проведение таких работ, которые увеличат высоту, количество</w:t>
      </w:r>
      <w:proofErr w:type="gramEnd"/>
      <w:r w:rsidRPr="00AD2997">
        <w:rPr>
          <w:lang w:eastAsia="ar-SA"/>
        </w:rPr>
        <w:t xml:space="preserve"> этажей, </w:t>
      </w:r>
      <w:r w:rsidRPr="00AD2997">
        <w:rPr>
          <w:lang w:eastAsia="ar-SA"/>
        </w:rPr>
        <w:lastRenderedPageBreak/>
        <w:t>площадь, объем, в том числе разрешается осуществление надстройки, перестройки, без уменьшения площади объекта, расширение объекта концессионного соглашения.</w:t>
      </w:r>
    </w:p>
    <w:p w:rsidR="00AD2997" w:rsidRPr="00AD2997" w:rsidRDefault="00AD2997" w:rsidP="00AD2997">
      <w:pPr>
        <w:widowControl w:val="0"/>
        <w:ind w:firstLine="720"/>
        <w:jc w:val="both"/>
      </w:pPr>
      <w:r w:rsidRPr="00AD2997">
        <w:t xml:space="preserve">1.3. Объект – </w:t>
      </w:r>
      <w:r w:rsidRPr="00AD2997">
        <w:rPr>
          <w:lang w:eastAsia="ar-SA"/>
        </w:rPr>
        <w:t xml:space="preserve">нежилое здание, общей площадью 380,7 кв. м, этажность: 1, подземная этажность: 1, расположенное по адресу: Свердловская область, Алапаевский район, </w:t>
      </w:r>
      <w:proofErr w:type="spellStart"/>
      <w:r w:rsidRPr="00AD2997">
        <w:rPr>
          <w:lang w:eastAsia="ar-SA"/>
        </w:rPr>
        <w:t>р.п</w:t>
      </w:r>
      <w:proofErr w:type="spellEnd"/>
      <w:r w:rsidRPr="00AD2997">
        <w:rPr>
          <w:lang w:eastAsia="ar-SA"/>
        </w:rPr>
        <w:t>. Верхняя Синячиха, ул. Октябрьская, д. 18а,</w:t>
      </w:r>
      <w:r w:rsidRPr="00AD2997">
        <w:t xml:space="preserve"> кадастровый номер: 66:01:2301011:979, находящееся в собственности муниципального образования Алапаевское, что подтверждается свидетельством о государственной регистрации права собственности от 05.05.2015 г. 66 </w:t>
      </w:r>
      <w:proofErr w:type="gramStart"/>
      <w:r w:rsidRPr="00AD2997">
        <w:t>АЖ</w:t>
      </w:r>
      <w:proofErr w:type="gramEnd"/>
      <w:r w:rsidRPr="00AD2997">
        <w:t xml:space="preserve"> 956611.</w:t>
      </w:r>
    </w:p>
    <w:p w:rsidR="00AD2997" w:rsidRPr="00AD2997" w:rsidRDefault="00AD2997" w:rsidP="00AD2997">
      <w:pPr>
        <w:ind w:firstLine="720"/>
        <w:jc w:val="both"/>
      </w:pPr>
      <w:r w:rsidRPr="00AD2997">
        <w:t xml:space="preserve">1.4. Технико-экономические показатели Объекта на момент передачи Концессионеру по концессионному соглашению указаны в приложении № 1 к настоящей Конкурсной документации. </w:t>
      </w:r>
    </w:p>
    <w:p w:rsidR="00AD2997" w:rsidRPr="00AD2997" w:rsidRDefault="00AD2997" w:rsidP="00AD2997">
      <w:pPr>
        <w:ind w:firstLine="720"/>
        <w:jc w:val="both"/>
      </w:pPr>
      <w:r w:rsidRPr="00AD2997">
        <w:t>1.5. Срок действия концессионного соглашения – 30 лет со дня подписания концессионного соглашения.</w:t>
      </w:r>
    </w:p>
    <w:p w:rsidR="00AD2997" w:rsidRPr="00AD2997" w:rsidRDefault="00AD2997" w:rsidP="00AD2997">
      <w:pPr>
        <w:ind w:firstLine="720"/>
        <w:jc w:val="both"/>
      </w:pPr>
      <w:r w:rsidRPr="00AD2997">
        <w:t>1.6. Концедент обязуется передать Концессионеру, а Концессионер обязуется принять Объект, а также права владения и пользования Объектом не позднее 30 календарных дней с момента подписания концессионного соглашения. Передача Объекта будет осуществляться по акту приема-передачи.</w:t>
      </w:r>
    </w:p>
    <w:p w:rsidR="00AD2997" w:rsidRPr="00AD2997" w:rsidRDefault="00AD2997" w:rsidP="00AD2997">
      <w:pPr>
        <w:ind w:firstLine="720"/>
        <w:jc w:val="both"/>
      </w:pPr>
      <w:r w:rsidRPr="00AD2997">
        <w:t xml:space="preserve">1.7. Результатом реализации концессионного соглашения станет реконструкция Объекта с достижением технико-экономических параметров не ниже итоговых технико-экономических показателей, приведенных в приложении № 2 к настоящей Конкурсной документации. </w:t>
      </w:r>
    </w:p>
    <w:p w:rsidR="00AD2997" w:rsidRPr="00AD2997" w:rsidRDefault="00AD2997" w:rsidP="00AD2997">
      <w:pPr>
        <w:tabs>
          <w:tab w:val="left" w:pos="900"/>
          <w:tab w:val="left" w:pos="1080"/>
        </w:tabs>
        <w:suppressAutoHyphens/>
        <w:ind w:right="-2"/>
        <w:jc w:val="both"/>
        <w:rPr>
          <w:lang w:eastAsia="ar-SA"/>
        </w:rPr>
      </w:pPr>
      <w:r w:rsidRPr="00AD2997">
        <w:rPr>
          <w:lang w:eastAsia="ar-SA"/>
        </w:rPr>
        <w:t xml:space="preserve">           1.8. Концессионер обязан провести работы по реконструкции объекта концессионного соглашения, виды и сроки которых, указаны в приложении № 3 к настоящей Конкурсной документации (прилагается), при этом в работы по реконструкции объекта концессионного соглашения входит подготовка проектной документации, которая осуществляется в соответствии с законодательством Российской Федерации и условиями концессионного соглашения.</w:t>
      </w:r>
    </w:p>
    <w:p w:rsidR="00AD2997" w:rsidRPr="00AD2997" w:rsidRDefault="00AD2997" w:rsidP="00AD2997">
      <w:pPr>
        <w:ind w:firstLine="720"/>
        <w:jc w:val="both"/>
      </w:pPr>
      <w:r w:rsidRPr="00AD2997">
        <w:t xml:space="preserve">Проектную документацию Концессионер обязан подготовить за свой счет не позднее 6 месяцев </w:t>
      </w:r>
      <w:proofErr w:type="gramStart"/>
      <w:r w:rsidRPr="00AD2997">
        <w:t>с даты передачи</w:t>
      </w:r>
      <w:proofErr w:type="gramEnd"/>
      <w:r w:rsidRPr="00AD2997">
        <w:t xml:space="preserve"> Объекта и надлежащим образом согласовать ее в этот срок. </w:t>
      </w:r>
    </w:p>
    <w:p w:rsidR="00AD2997" w:rsidRPr="00AD2997" w:rsidRDefault="00AD2997" w:rsidP="00AD2997">
      <w:pPr>
        <w:ind w:firstLine="720"/>
        <w:jc w:val="both"/>
      </w:pPr>
      <w:r w:rsidRPr="00AD2997">
        <w:t>Надлежащим образом согласованной считается проектная документация, которая:</w:t>
      </w:r>
    </w:p>
    <w:p w:rsidR="00AD2997" w:rsidRPr="00AD2997" w:rsidRDefault="00AD2997" w:rsidP="00AD2997">
      <w:pPr>
        <w:ind w:firstLine="720"/>
        <w:jc w:val="both"/>
      </w:pPr>
      <w:r w:rsidRPr="00AD2997">
        <w:t>1) в соответствии с действующим градостроительным законодательством РФ имеет положительное заключение экспертизы и экспертизы достоверности сметной стоимости;</w:t>
      </w:r>
    </w:p>
    <w:p w:rsidR="00AD2997" w:rsidRPr="00AD2997" w:rsidRDefault="00AD2997" w:rsidP="00AD2997">
      <w:pPr>
        <w:ind w:firstLine="720"/>
        <w:jc w:val="both"/>
      </w:pPr>
      <w:r w:rsidRPr="00AD2997">
        <w:t xml:space="preserve">2) прошла согласование с </w:t>
      </w:r>
      <w:proofErr w:type="spellStart"/>
      <w:r w:rsidRPr="00AD2997">
        <w:t>Концедентом</w:t>
      </w:r>
      <w:proofErr w:type="spellEnd"/>
      <w:r w:rsidRPr="00AD2997">
        <w:t xml:space="preserve"> или его уполномоченным на согласование проектной документации представителем. </w:t>
      </w:r>
    </w:p>
    <w:p w:rsidR="00AD2997" w:rsidRPr="00AD2997" w:rsidRDefault="00AD2997" w:rsidP="00AD2997">
      <w:pPr>
        <w:ind w:firstLine="720"/>
        <w:jc w:val="both"/>
      </w:pPr>
      <w:proofErr w:type="gramStart"/>
      <w:r w:rsidRPr="00AD2997">
        <w:t>Проектная документация должна содержать весь перечень работ, указанных в приложении № 3 к настоящей Конкурсной документации, и составлена таким образом, чтобы после осуществления работ по реконструкции Объекта итоговые технико-экономические показатели Объекта были не ниже параметров, указанных в приложении № 2 к настоящей Конкурсной документации.</w:t>
      </w:r>
      <w:proofErr w:type="gramEnd"/>
    </w:p>
    <w:p w:rsidR="00AD2997" w:rsidRPr="00AD2997" w:rsidRDefault="00AD2997" w:rsidP="00AD2997">
      <w:pPr>
        <w:ind w:firstLine="720"/>
        <w:jc w:val="both"/>
      </w:pPr>
      <w:r w:rsidRPr="00AD2997">
        <w:t>Срок реконструкции Объекта является одним из критериев Конкурса, торгуется в сторону уменьшения и окончательно будет определен по итогам проведения открытого конкурса на право заключения концессионного соглашения и указан в концессионном соглашении.</w:t>
      </w:r>
    </w:p>
    <w:p w:rsidR="00AD2997" w:rsidRPr="00AD2997" w:rsidRDefault="00AD2997" w:rsidP="00AD2997">
      <w:pPr>
        <w:ind w:firstLine="720"/>
        <w:jc w:val="both"/>
      </w:pPr>
      <w:r w:rsidRPr="00AD2997">
        <w:t xml:space="preserve">1.9. Концессионер, кроме обязательств по реконструкции Объекта, также принимает на себя обязательства </w:t>
      </w:r>
      <w:proofErr w:type="gramStart"/>
      <w:r w:rsidRPr="00AD2997">
        <w:t>по</w:t>
      </w:r>
      <w:proofErr w:type="gramEnd"/>
      <w:r w:rsidRPr="00AD2997">
        <w:t>:</w:t>
      </w:r>
    </w:p>
    <w:p w:rsidR="00AD2997" w:rsidRPr="00AD2997" w:rsidRDefault="00AD2997" w:rsidP="00AD2997">
      <w:pPr>
        <w:ind w:firstLine="720"/>
        <w:jc w:val="both"/>
      </w:pPr>
      <w:r w:rsidRPr="00AD2997">
        <w:t>1) эксплуатации Объекта в целях предоставления гостиничных услуг;</w:t>
      </w:r>
    </w:p>
    <w:p w:rsidR="00AD2997" w:rsidRPr="00AD2997" w:rsidRDefault="00AD2997" w:rsidP="00AD2997">
      <w:pPr>
        <w:ind w:firstLine="720"/>
        <w:jc w:val="both"/>
      </w:pPr>
      <w:r w:rsidRPr="00AD2997">
        <w:t>2) приобретению и установке нового оборудования, инвентаря, которые необходимы для предоставления гостиничных услуг;</w:t>
      </w:r>
    </w:p>
    <w:p w:rsidR="00AD2997" w:rsidRPr="00AD2997" w:rsidRDefault="00AD2997" w:rsidP="00AD2997">
      <w:pPr>
        <w:ind w:firstLine="720"/>
        <w:jc w:val="both"/>
        <w:rPr>
          <w:lang w:eastAsia="en-US"/>
        </w:rPr>
      </w:pPr>
      <w:r w:rsidRPr="00AD2997">
        <w:rPr>
          <w:lang w:eastAsia="en-US"/>
        </w:rPr>
        <w:t>3) поддержанию Объекта в надлежащем состоянии, а также</w:t>
      </w:r>
      <w:r w:rsidRPr="00AD2997">
        <w:t xml:space="preserve"> проведению за свой счет текущего и капитального ремонтов, несению расходов по содержанию Объекта в течение всего срока действия концессионного соглашения;</w:t>
      </w:r>
    </w:p>
    <w:p w:rsidR="00AD2997" w:rsidRPr="00AD2997" w:rsidRDefault="00AD2997" w:rsidP="00AD2997">
      <w:pPr>
        <w:ind w:firstLine="720"/>
        <w:jc w:val="both"/>
        <w:rPr>
          <w:lang w:eastAsia="en-US"/>
        </w:rPr>
      </w:pPr>
      <w:r w:rsidRPr="00AD2997">
        <w:rPr>
          <w:lang w:eastAsia="en-US"/>
        </w:rPr>
        <w:t>4) проведению уборки Объекта и  прилегающей территории;</w:t>
      </w:r>
    </w:p>
    <w:p w:rsidR="00AD2997" w:rsidRPr="00AD2997" w:rsidRDefault="00AD2997" w:rsidP="00AD2997">
      <w:pPr>
        <w:ind w:firstLine="720"/>
        <w:jc w:val="both"/>
      </w:pPr>
      <w:r w:rsidRPr="00AD2997">
        <w:lastRenderedPageBreak/>
        <w:t>5) учету Объекта на своем балансе, при этом Объект должен быть обособлен от имущества Концессионера, в отношении Объекта Концессионер обязан вести самостоятельный учет и производить начисление амортизации;</w:t>
      </w:r>
    </w:p>
    <w:p w:rsidR="00AD2997" w:rsidRPr="00AD2997" w:rsidRDefault="00AD2997" w:rsidP="00AD2997">
      <w:pPr>
        <w:ind w:firstLine="720"/>
        <w:jc w:val="both"/>
      </w:pPr>
      <w:r w:rsidRPr="00AD2997">
        <w:t>6) подготовке территории, необходимой для создания и (или) реконструкции Объекта и (или) для осуществления деятельности, предусмотренной концессионным соглашением;</w:t>
      </w:r>
    </w:p>
    <w:p w:rsidR="00AD2997" w:rsidRPr="00AD2997" w:rsidRDefault="00AD2997" w:rsidP="00AD2997">
      <w:pPr>
        <w:ind w:firstLine="720"/>
        <w:jc w:val="both"/>
      </w:pPr>
      <w:r w:rsidRPr="00AD2997">
        <w:t xml:space="preserve">7) передаче Объекта </w:t>
      </w:r>
      <w:proofErr w:type="spellStart"/>
      <w:r w:rsidRPr="00AD2997">
        <w:t>Концеденту</w:t>
      </w:r>
      <w:proofErr w:type="spellEnd"/>
      <w:r w:rsidRPr="00AD2997">
        <w:t xml:space="preserve"> после прекращения действия концессионного соглашения в течение 30 (тридцати) календарных дней после прекращения действия концессионного соглашения. Концессионер обязан передать </w:t>
      </w:r>
      <w:proofErr w:type="spellStart"/>
      <w:r w:rsidRPr="00AD2997">
        <w:t>Концеденту</w:t>
      </w:r>
      <w:proofErr w:type="spellEnd"/>
      <w:r w:rsidRPr="00AD2997">
        <w:t xml:space="preserve">, а Концедент обязан принять Объект в состоянии, пригодном для его дальнейшего использования и соответствующем технико-экономическим показателям не ниже </w:t>
      </w:r>
      <w:proofErr w:type="gramStart"/>
      <w:r w:rsidRPr="00AD2997">
        <w:t>указанных</w:t>
      </w:r>
      <w:proofErr w:type="gramEnd"/>
      <w:r w:rsidRPr="00AD2997">
        <w:t xml:space="preserve"> в приложении № 2 </w:t>
      </w:r>
      <w:r w:rsidRPr="00AD2997">
        <w:rPr>
          <w:color w:val="000000"/>
          <w:lang w:eastAsia="en-US"/>
        </w:rPr>
        <w:t xml:space="preserve">к </w:t>
      </w:r>
      <w:r w:rsidRPr="00AD2997">
        <w:t xml:space="preserve">настоящей Конкурсной документации. </w:t>
      </w:r>
    </w:p>
    <w:p w:rsidR="00AD2997" w:rsidRPr="00AD2997" w:rsidRDefault="00AD2997" w:rsidP="00AD2997">
      <w:pPr>
        <w:ind w:firstLine="720"/>
        <w:jc w:val="both"/>
      </w:pPr>
      <w:r w:rsidRPr="00AD2997">
        <w:t>1.10. Срок использования Объекта по предоставлению гостиничных услуг, устанавливается с момента окончания работ по реконструкции Объекта и подписания акта ввода в эксплуатацию Объекта до момента окончания срока действия концессионного соглашения.</w:t>
      </w:r>
    </w:p>
    <w:p w:rsidR="00AD2997" w:rsidRPr="00AD2997" w:rsidRDefault="00AD2997" w:rsidP="00AD2997">
      <w:pPr>
        <w:ind w:firstLine="720"/>
        <w:jc w:val="both"/>
      </w:pPr>
      <w:r w:rsidRPr="00AD2997">
        <w:t xml:space="preserve">1.11. </w:t>
      </w:r>
      <w:r w:rsidRPr="00AD2997">
        <w:rPr>
          <w:color w:val="000000"/>
          <w:lang w:eastAsia="en-US"/>
        </w:rPr>
        <w:t xml:space="preserve">Цель эксплуатации Объекта - предоставление гостиничных услуг. </w:t>
      </w:r>
    </w:p>
    <w:p w:rsidR="00AD2997" w:rsidRPr="00AD2997" w:rsidRDefault="00AD2997" w:rsidP="00AD2997">
      <w:pPr>
        <w:ind w:firstLine="720"/>
        <w:jc w:val="both"/>
      </w:pPr>
      <w:r w:rsidRPr="00AD2997">
        <w:t>1.12. Возмещение расходов сторон в случае досрочного расторжения концессионного соглашения осуществляется в соответствии с приложением № 4 к настоящей Конкурсной документации.</w:t>
      </w:r>
    </w:p>
    <w:p w:rsidR="00AD2997" w:rsidRPr="00AD2997" w:rsidRDefault="00AD2997" w:rsidP="00AD2997">
      <w:pPr>
        <w:ind w:firstLine="720"/>
        <w:jc w:val="both"/>
        <w:rPr>
          <w:color w:val="000000"/>
          <w:lang w:eastAsia="en-US"/>
        </w:rPr>
      </w:pPr>
      <w:r w:rsidRPr="00AD2997">
        <w:t xml:space="preserve">1.13. </w:t>
      </w:r>
      <w:r w:rsidRPr="00AD2997">
        <w:rPr>
          <w:color w:val="000000"/>
          <w:lang w:eastAsia="en-US"/>
        </w:rPr>
        <w:t>Земельный участок передается Концессионеру в аренду, о чем заключается договор аренды земельного участка. Кадастровый номер: 66:01:2301011:3714, категория земель: земли населенных пунктов, разрешенное использование: многоквартирные жилые дома секционного типа (до 5 этажей включительно) либо жилые дома секционного типа смешанной этажности (при наличии жилых домов с этажнос</w:t>
      </w:r>
      <w:r w:rsidR="008B210C">
        <w:rPr>
          <w:color w:val="000000"/>
          <w:lang w:eastAsia="en-US"/>
        </w:rPr>
        <w:t>тью до 5 этажей включительно</w:t>
      </w:r>
      <w:r w:rsidRPr="00AD2997">
        <w:rPr>
          <w:color w:val="000000"/>
          <w:lang w:eastAsia="en-US"/>
        </w:rPr>
        <w:t xml:space="preserve">); гостиницы до 100 мест, площадь 1141 </w:t>
      </w:r>
      <w:proofErr w:type="spellStart"/>
      <w:r w:rsidRPr="00AD2997">
        <w:rPr>
          <w:color w:val="000000"/>
          <w:lang w:eastAsia="en-US"/>
        </w:rPr>
        <w:t>кв</w:t>
      </w:r>
      <w:proofErr w:type="gramStart"/>
      <w:r w:rsidRPr="00AD2997">
        <w:rPr>
          <w:color w:val="000000"/>
          <w:lang w:eastAsia="en-US"/>
        </w:rPr>
        <w:t>.м</w:t>
      </w:r>
      <w:proofErr w:type="spellEnd"/>
      <w:proofErr w:type="gramEnd"/>
      <w:r w:rsidRPr="00AD2997">
        <w:rPr>
          <w:color w:val="000000"/>
          <w:lang w:eastAsia="en-US"/>
        </w:rPr>
        <w:t xml:space="preserve">, адрес (местонахождение) объекта: Свердловская область, Алапаевский район, </w:t>
      </w:r>
      <w:proofErr w:type="spellStart"/>
      <w:r w:rsidRPr="00AD2997">
        <w:rPr>
          <w:color w:val="000000"/>
          <w:lang w:eastAsia="en-US"/>
        </w:rPr>
        <w:t>р.п</w:t>
      </w:r>
      <w:proofErr w:type="spellEnd"/>
      <w:r w:rsidRPr="00AD2997">
        <w:rPr>
          <w:color w:val="000000"/>
          <w:lang w:eastAsia="en-US"/>
        </w:rPr>
        <w:t xml:space="preserve">. Верхняя Синячиха, ул. Октябрьская, 18а. </w:t>
      </w:r>
      <w:r w:rsidRPr="00AD2997">
        <w:rPr>
          <w:color w:val="000000"/>
        </w:rPr>
        <w:t>Земельный участок сформирован из земель, государственная собственность на которые не разграничена</w:t>
      </w:r>
      <w:r w:rsidRPr="00AD2997">
        <w:rPr>
          <w:color w:val="000000"/>
          <w:lang w:eastAsia="en-US"/>
        </w:rPr>
        <w:t>.</w:t>
      </w:r>
    </w:p>
    <w:p w:rsidR="00AD2997" w:rsidRPr="00AD2997" w:rsidRDefault="00AD2997" w:rsidP="00AD2997">
      <w:pPr>
        <w:ind w:firstLine="720"/>
        <w:jc w:val="both"/>
        <w:rPr>
          <w:lang w:eastAsia="ar-SA"/>
        </w:rPr>
      </w:pPr>
      <w:r w:rsidRPr="00AD2997">
        <w:rPr>
          <w:lang w:eastAsia="ar-SA"/>
        </w:rPr>
        <w:t>Арендная плата за использование земельного участка устанавливается на основании договора аренды земельного участка, с учетом требований действующего законодательства.</w:t>
      </w:r>
    </w:p>
    <w:p w:rsidR="00AD2997" w:rsidRPr="00AD2997" w:rsidRDefault="00AD2997" w:rsidP="00AD2997">
      <w:pPr>
        <w:ind w:firstLine="720"/>
        <w:jc w:val="both"/>
        <w:rPr>
          <w:lang w:eastAsia="ar-SA"/>
        </w:rPr>
      </w:pPr>
      <w:r w:rsidRPr="00AD2997">
        <w:rPr>
          <w:lang w:eastAsia="ar-SA"/>
        </w:rPr>
        <w:t>Договор аренды земельного участка заключается на срок действия концессионного соглашения.</w:t>
      </w:r>
    </w:p>
    <w:p w:rsidR="00AD2997" w:rsidRPr="00AD2997" w:rsidRDefault="00AD2997" w:rsidP="00AD2997">
      <w:pPr>
        <w:ind w:firstLine="720"/>
        <w:jc w:val="both"/>
        <w:rPr>
          <w:lang w:eastAsia="ar-SA"/>
        </w:rPr>
      </w:pPr>
      <w:r w:rsidRPr="00AD2997">
        <w:rPr>
          <w:lang w:eastAsia="ar-SA"/>
        </w:rPr>
        <w:t>Договор аренды земельного участка должен быть заключен с Концессионером не позднее, чем через 60 (шестьдесят) рабочих дней со дня подписания концессионного соглашения. Использование Концессионером предоставленного ему земельного участка осуществляется в соответствии с земельным законодательством Российской Федерации, условиями концессионного соглашения и договора аренды земельного участка. Земельный участок передается Концессионеру по акту приема-передачи, который подписывается в день подписания договора аренды земельного участка.</w:t>
      </w:r>
    </w:p>
    <w:p w:rsidR="00AD2997" w:rsidRPr="00AD2997" w:rsidRDefault="00AD2997" w:rsidP="00AD2997">
      <w:pPr>
        <w:ind w:firstLine="720"/>
        <w:jc w:val="both"/>
        <w:rPr>
          <w:lang w:eastAsia="ar-SA"/>
        </w:rPr>
      </w:pPr>
      <w:r w:rsidRPr="00AD2997">
        <w:rPr>
          <w:lang w:eastAsia="ar-SA"/>
        </w:rPr>
        <w:t>Договор аренды земельного участка подлежит государственной регистрации в установленном законодательством Российской Федерации порядке и вступает в силу с момента такой регистрации.</w:t>
      </w:r>
    </w:p>
    <w:p w:rsidR="00AD2997" w:rsidRPr="00AD2997" w:rsidRDefault="00AD2997" w:rsidP="00AD2997">
      <w:pPr>
        <w:ind w:firstLine="720"/>
        <w:jc w:val="both"/>
      </w:pPr>
      <w:r w:rsidRPr="00AD2997">
        <w:rPr>
          <w:lang w:eastAsia="ar-SA"/>
        </w:rPr>
        <w:t xml:space="preserve">1.14. Размеры, условия, порядок и сроки выплаты неустойки за нарушение сторонами обязательств по концессионному соглашению устанавливаются согласно приложению № 5 </w:t>
      </w:r>
      <w:r w:rsidRPr="00AD2997">
        <w:t>к настоящей Конкурсной документации</w:t>
      </w:r>
      <w:r w:rsidRPr="00AD2997">
        <w:rPr>
          <w:lang w:eastAsia="ar-SA"/>
        </w:rPr>
        <w:t xml:space="preserve">. </w:t>
      </w:r>
    </w:p>
    <w:p w:rsidR="00AD2997" w:rsidRPr="00AD2997" w:rsidRDefault="00AD2997" w:rsidP="00AD2997">
      <w:pPr>
        <w:ind w:firstLine="720"/>
        <w:jc w:val="both"/>
      </w:pPr>
      <w:r w:rsidRPr="00AD2997">
        <w:t xml:space="preserve">1.15. Условия концессионного соглашения могут быть изменены по соглашению сторон. Условия концессионного соглашения, определенные на основании Решения о заключении концессионного соглашения и конкурсного предложения, не подлежат изменению по соглашению сторон. </w:t>
      </w:r>
      <w:proofErr w:type="gramStart"/>
      <w:r w:rsidRPr="00AD2997">
        <w:t xml:space="preserve">В случае установления законодательством Российской Федерации, законодательством Свердловской области и нормативными правовыми актами органов местного самоуправления норм, ухудшающих положение Концессионера таким образом, что он в значительной степени лишается того, на что был вправе рассчитывать при заключении концессионного соглашения, за исключением случаев, когда указанные </w:t>
      </w:r>
      <w:r w:rsidRPr="00AD2997">
        <w:lastRenderedPageBreak/>
        <w:t>нормы были установлены путем внесения изменений в технический регламент, иной нормативный правовой акт Российской Федерации, регулирующий отношения</w:t>
      </w:r>
      <w:proofErr w:type="gramEnd"/>
      <w:r w:rsidRPr="00AD2997">
        <w:t xml:space="preserve"> в области охраны недр, окружающей среды, здоровья граждан.</w:t>
      </w:r>
    </w:p>
    <w:p w:rsidR="00AD2997" w:rsidRPr="00AD2997" w:rsidRDefault="00AD2997" w:rsidP="00AD2997">
      <w:pPr>
        <w:ind w:firstLine="720"/>
        <w:jc w:val="both"/>
      </w:pPr>
      <w:r w:rsidRPr="00AD2997">
        <w:t xml:space="preserve">Изменение концессионного соглашения осуществляется в письменной форме. </w:t>
      </w:r>
    </w:p>
    <w:p w:rsidR="00AD2997" w:rsidRPr="00AD2997" w:rsidRDefault="00AD2997" w:rsidP="00AD2997">
      <w:pPr>
        <w:ind w:firstLine="720"/>
        <w:jc w:val="both"/>
      </w:pPr>
      <w:r w:rsidRPr="00AD2997">
        <w:t xml:space="preserve">Основанием для изменения условий концессионного соглашения является существенное изменение обстоятельств, из которых стороны исходили при заключении концессионного соглашения. </w:t>
      </w:r>
    </w:p>
    <w:p w:rsidR="00AD2997" w:rsidRPr="00AD2997" w:rsidRDefault="00AD2997" w:rsidP="00AD2997">
      <w:pPr>
        <w:ind w:firstLine="720"/>
        <w:jc w:val="both"/>
      </w:pPr>
      <w:proofErr w:type="gramStart"/>
      <w:r w:rsidRPr="00AD2997">
        <w:t xml:space="preserve">Условия концессионного соглашения, определенные на основании конкурсного предложения Концессионера, подлежат изменению только в случае, если в  течение срока действия концессионного соглашения законодательством Российской Федерации, законодательством субъекта Российской Федерации и нормативными правовыми актами органов местного самоуправления устанавливаются нормы, ухудшающие  положение Концессионера таким образом, что он в значительной степени лишается того, на что был вправе рассчитывать при заключении концессионного соглашения. </w:t>
      </w:r>
      <w:proofErr w:type="gramEnd"/>
    </w:p>
    <w:p w:rsidR="00AD2997" w:rsidRPr="00AD2997" w:rsidRDefault="00AD2997" w:rsidP="00AD2997">
      <w:pPr>
        <w:ind w:firstLine="720"/>
        <w:jc w:val="both"/>
      </w:pPr>
      <w:r w:rsidRPr="00AD2997">
        <w:t>1.16. Концессионное соглашение прекращается:</w:t>
      </w:r>
    </w:p>
    <w:p w:rsidR="00AD2997" w:rsidRPr="00AD2997" w:rsidRDefault="00AD2997" w:rsidP="00AD2997">
      <w:pPr>
        <w:ind w:firstLine="720"/>
        <w:jc w:val="both"/>
      </w:pPr>
      <w:r w:rsidRPr="00AD2997">
        <w:t xml:space="preserve">1) по истечении срока действия; </w:t>
      </w:r>
    </w:p>
    <w:p w:rsidR="00AD2997" w:rsidRPr="00AD2997" w:rsidRDefault="00AD2997" w:rsidP="00AD2997">
      <w:pPr>
        <w:ind w:firstLine="720"/>
        <w:jc w:val="both"/>
      </w:pPr>
      <w:r w:rsidRPr="00AD2997">
        <w:t xml:space="preserve">2) по соглашению сторон; </w:t>
      </w:r>
    </w:p>
    <w:p w:rsidR="00AD2997" w:rsidRPr="00AD2997" w:rsidRDefault="00AD2997" w:rsidP="00AD2997">
      <w:pPr>
        <w:ind w:firstLine="720"/>
        <w:jc w:val="both"/>
      </w:pPr>
      <w:r w:rsidRPr="00AD2997">
        <w:t xml:space="preserve">3) на основании судебного решения о его досрочном расторжении. </w:t>
      </w:r>
    </w:p>
    <w:p w:rsidR="00AD2997" w:rsidRPr="00AD2997" w:rsidRDefault="00AD2997" w:rsidP="00AD2997">
      <w:pPr>
        <w:ind w:firstLine="720"/>
        <w:jc w:val="both"/>
      </w:pPr>
      <w:r w:rsidRPr="00AD2997">
        <w:t xml:space="preserve">1.17. Концессионное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концессионного соглашения, существенного изменения обстоятельств, из которых стороны исходили при его заключении, а также по иным основаниям, предусмотренным федеральными законами. </w:t>
      </w:r>
    </w:p>
    <w:p w:rsidR="00AD2997" w:rsidRPr="00AD2997" w:rsidRDefault="00AD2997" w:rsidP="00AD2997">
      <w:pPr>
        <w:ind w:firstLine="720"/>
        <w:jc w:val="both"/>
      </w:pPr>
      <w:r w:rsidRPr="00AD2997">
        <w:t xml:space="preserve">1.18. К существенным нарушениям Концессионером условий концессионного соглашения относятся: </w:t>
      </w:r>
    </w:p>
    <w:p w:rsidR="00AD2997" w:rsidRPr="00AD2997" w:rsidRDefault="00AD2997" w:rsidP="00AD2997">
      <w:pPr>
        <w:ind w:firstLine="720"/>
        <w:jc w:val="both"/>
      </w:pPr>
      <w:r w:rsidRPr="00AD2997">
        <w:t xml:space="preserve">1) нарушение установленных концессионным соглашением сроков реконструкции Объекта; </w:t>
      </w:r>
    </w:p>
    <w:p w:rsidR="00AD2997" w:rsidRPr="00AD2997" w:rsidRDefault="00AD2997" w:rsidP="00AD2997">
      <w:pPr>
        <w:ind w:firstLine="720"/>
        <w:jc w:val="both"/>
      </w:pPr>
      <w:r w:rsidRPr="00AD2997">
        <w:t xml:space="preserve">2) нарушение срока исполнения обязательства по перечислению концессионной платы более чем на 10 (десять) календарных дней;     </w:t>
      </w:r>
    </w:p>
    <w:p w:rsidR="00AD2997" w:rsidRPr="00AD2997" w:rsidRDefault="00AD2997" w:rsidP="00AD2997">
      <w:pPr>
        <w:ind w:firstLine="720"/>
        <w:jc w:val="both"/>
      </w:pPr>
      <w:r w:rsidRPr="00AD2997">
        <w:t>3) использование (эксплуатация) Объекта в целях, не установленных в п. 1.11 настоящей Конкурсной документации;</w:t>
      </w:r>
    </w:p>
    <w:p w:rsidR="00AD2997" w:rsidRPr="00AD2997" w:rsidRDefault="00AD2997" w:rsidP="00AD2997">
      <w:pPr>
        <w:ind w:firstLine="720"/>
        <w:jc w:val="both"/>
      </w:pPr>
      <w:r w:rsidRPr="00AD2997">
        <w:t xml:space="preserve">4) условия, указанные в п. 2.1 приложения № 4 к настоящей конкурсной документации. </w:t>
      </w:r>
    </w:p>
    <w:p w:rsidR="00AD2997" w:rsidRPr="00AD2997" w:rsidRDefault="00AD2997" w:rsidP="00AD2997">
      <w:pPr>
        <w:ind w:firstLine="720"/>
        <w:jc w:val="both"/>
      </w:pPr>
      <w:r w:rsidRPr="00AD2997">
        <w:t xml:space="preserve">1.19. К существенным нарушениям </w:t>
      </w:r>
      <w:proofErr w:type="spellStart"/>
      <w:r w:rsidRPr="00AD2997">
        <w:t>Концедентом</w:t>
      </w:r>
      <w:proofErr w:type="spellEnd"/>
      <w:r w:rsidRPr="00AD2997">
        <w:t xml:space="preserve"> условий концессионного соглашения относится неисполнение или ненадлежащее исполнение </w:t>
      </w:r>
      <w:proofErr w:type="spellStart"/>
      <w:r w:rsidRPr="00AD2997">
        <w:t>Концедентом</w:t>
      </w:r>
      <w:proofErr w:type="spellEnd"/>
      <w:r w:rsidRPr="00AD2997">
        <w:t xml:space="preserve"> обязательств: </w:t>
      </w:r>
    </w:p>
    <w:p w:rsidR="00AD2997" w:rsidRPr="00AD2997" w:rsidRDefault="00AD2997" w:rsidP="00AD2997">
      <w:pPr>
        <w:ind w:firstLine="720"/>
        <w:jc w:val="both"/>
      </w:pPr>
      <w:r w:rsidRPr="00AD2997">
        <w:t>1) передача Концессионеру Объекта позднее 30 календарных дней с момента подписания концессионного соглашения по акту приема – передачи Объекта;</w:t>
      </w:r>
    </w:p>
    <w:p w:rsidR="00AD2997" w:rsidRPr="00AD2997" w:rsidRDefault="00AD2997" w:rsidP="00AD2997">
      <w:pPr>
        <w:ind w:firstLine="720"/>
        <w:jc w:val="both"/>
      </w:pPr>
      <w:r w:rsidRPr="00AD2997">
        <w:t>2) отказ в предоставлении Концессионеру земельного участка, описание которого указано в п. 1.13 настоящей Конкурсной документации по договору аренды земельного участка;</w:t>
      </w:r>
    </w:p>
    <w:p w:rsidR="00AD2997" w:rsidRPr="00AD2997" w:rsidRDefault="00AD2997" w:rsidP="00AD2997">
      <w:pPr>
        <w:ind w:firstLine="720"/>
        <w:jc w:val="both"/>
      </w:pPr>
      <w:r w:rsidRPr="00AD2997">
        <w:t xml:space="preserve">3) отказ </w:t>
      </w:r>
      <w:proofErr w:type="spellStart"/>
      <w:r w:rsidRPr="00AD2997">
        <w:t>Концедента</w:t>
      </w:r>
      <w:proofErr w:type="spellEnd"/>
      <w:r w:rsidRPr="00AD2997">
        <w:t xml:space="preserve"> в предоставлении Концессионеру права владения и пользования Объектом в соответствии с условиями концессионного соглашения. </w:t>
      </w:r>
    </w:p>
    <w:p w:rsidR="00AD2997" w:rsidRPr="00AD2997" w:rsidRDefault="00AD2997" w:rsidP="00AD2997">
      <w:pPr>
        <w:ind w:firstLine="720"/>
        <w:jc w:val="both"/>
        <w:rPr>
          <w:kern w:val="32"/>
        </w:rPr>
      </w:pPr>
      <w:r w:rsidRPr="00AD2997">
        <w:t>1.20. При реконструкции и эксплуатации Объекта Концессионеру необходимо учитывать, и делать все возможное, чтобы исключить следующие риски:</w:t>
      </w:r>
    </w:p>
    <w:p w:rsidR="00AD2997" w:rsidRPr="00AD2997" w:rsidRDefault="00AD2997" w:rsidP="00AD2997">
      <w:pPr>
        <w:ind w:firstLine="720"/>
        <w:jc w:val="both"/>
      </w:pPr>
      <w:r w:rsidRPr="00AD2997">
        <w:t>1.20.1.</w:t>
      </w:r>
      <w:r w:rsidRPr="00AD2997">
        <w:tab/>
        <w:t>Общие риски концессионного соглашения:</w:t>
      </w:r>
    </w:p>
    <w:p w:rsidR="00AD2997" w:rsidRPr="00AD2997" w:rsidRDefault="00AD2997" w:rsidP="00AD2997">
      <w:pPr>
        <w:ind w:firstLine="720"/>
        <w:jc w:val="both"/>
      </w:pPr>
      <w:r w:rsidRPr="00AD2997">
        <w:t>- риск нанесения Концессионером вреда здоровью или иного ущерба в отношении третьих лиц;</w:t>
      </w:r>
    </w:p>
    <w:p w:rsidR="00AD2997" w:rsidRPr="00AD2997" w:rsidRDefault="00AD2997" w:rsidP="00AD2997">
      <w:pPr>
        <w:ind w:firstLine="720"/>
        <w:jc w:val="both"/>
      </w:pPr>
      <w:r w:rsidRPr="00AD2997">
        <w:t>- риск нанесения вреда здоровью или иного ущерба в отношении сотрудников Концессионера;</w:t>
      </w:r>
    </w:p>
    <w:p w:rsidR="00AD2997" w:rsidRPr="00AD2997" w:rsidRDefault="00AD2997" w:rsidP="00AD2997">
      <w:pPr>
        <w:ind w:firstLine="720"/>
        <w:jc w:val="both"/>
      </w:pPr>
      <w:r w:rsidRPr="00AD2997">
        <w:t xml:space="preserve">- риск невыполнения обязательств по Концессионному соглашению со стороны </w:t>
      </w:r>
      <w:proofErr w:type="spellStart"/>
      <w:r w:rsidRPr="00AD2997">
        <w:t>Концедента</w:t>
      </w:r>
      <w:proofErr w:type="spellEnd"/>
      <w:r w:rsidRPr="00AD2997">
        <w:t>;</w:t>
      </w:r>
    </w:p>
    <w:p w:rsidR="00AD2997" w:rsidRPr="00AD2997" w:rsidRDefault="00AD2997" w:rsidP="00AD2997">
      <w:pPr>
        <w:ind w:firstLine="720"/>
        <w:jc w:val="both"/>
      </w:pPr>
      <w:r w:rsidRPr="00AD2997">
        <w:t>- риск невыполнения Концессионером обязательств перед кредиторами (риск дефолта Концессионера);</w:t>
      </w:r>
    </w:p>
    <w:p w:rsidR="00AD2997" w:rsidRPr="00AD2997" w:rsidRDefault="00AD2997" w:rsidP="00AD2997">
      <w:pPr>
        <w:ind w:firstLine="720"/>
        <w:jc w:val="both"/>
      </w:pPr>
      <w:r w:rsidRPr="00AD2997">
        <w:lastRenderedPageBreak/>
        <w:t>- риск невыполнения обязательств по Концессионному соглашению со стороны Концессионера.</w:t>
      </w:r>
    </w:p>
    <w:p w:rsidR="00AD2997" w:rsidRPr="00AD2997" w:rsidRDefault="00AD2997" w:rsidP="00AD2997">
      <w:pPr>
        <w:ind w:firstLine="720"/>
        <w:jc w:val="both"/>
      </w:pPr>
      <w:r w:rsidRPr="00AD2997">
        <w:t>1.20.2. Риски эксплуатации:</w:t>
      </w:r>
    </w:p>
    <w:p w:rsidR="00AD2997" w:rsidRPr="00AD2997" w:rsidRDefault="00AD2997" w:rsidP="00AD2997">
      <w:pPr>
        <w:ind w:firstLine="720"/>
        <w:jc w:val="both"/>
      </w:pPr>
      <w:r w:rsidRPr="00AD2997">
        <w:t>- риск превышения бюджета операционных затрат;</w:t>
      </w:r>
    </w:p>
    <w:p w:rsidR="00AD2997" w:rsidRPr="00AD2997" w:rsidRDefault="00AD2997" w:rsidP="00AD2997">
      <w:pPr>
        <w:ind w:firstLine="720"/>
        <w:jc w:val="both"/>
      </w:pPr>
      <w:r w:rsidRPr="00AD2997">
        <w:t>- риск уменьшения срока эксплуатации Объекта и имущественного комплекса;</w:t>
      </w:r>
    </w:p>
    <w:p w:rsidR="00AD2997" w:rsidRPr="00AD2997" w:rsidRDefault="00AD2997" w:rsidP="00AD2997">
      <w:pPr>
        <w:ind w:firstLine="720"/>
        <w:jc w:val="both"/>
      </w:pPr>
      <w:r w:rsidRPr="00AD2997">
        <w:t>- риск обеспечения недостаточного уровня безопасности Объекта;</w:t>
      </w:r>
    </w:p>
    <w:p w:rsidR="00AD2997" w:rsidRPr="00AD2997" w:rsidRDefault="00AD2997" w:rsidP="00AD2997">
      <w:pPr>
        <w:ind w:firstLine="720"/>
        <w:jc w:val="both"/>
      </w:pPr>
      <w:r w:rsidRPr="00AD2997">
        <w:t>- риск ошибок в информации, относящейся к экономическим прогнозам, переданной Концессионеру до начала концессионного соглашения;</w:t>
      </w:r>
    </w:p>
    <w:p w:rsidR="00AD2997" w:rsidRPr="00AD2997" w:rsidRDefault="00AD2997" w:rsidP="00AD2997">
      <w:pPr>
        <w:ind w:firstLine="720"/>
        <w:jc w:val="both"/>
      </w:pPr>
      <w:r w:rsidRPr="00AD2997">
        <w:t>- риск использования отдельных элементов объекта либо иного имущества, а также переданных ему земельных участков не по целевому назначению;</w:t>
      </w:r>
    </w:p>
    <w:p w:rsidR="00AD2997" w:rsidRPr="00AD2997" w:rsidRDefault="00AD2997" w:rsidP="00AD2997">
      <w:pPr>
        <w:ind w:firstLine="720"/>
        <w:jc w:val="both"/>
      </w:pPr>
      <w:r w:rsidRPr="00AD2997">
        <w:t>- риск прекращения эксплуатации объекта.</w:t>
      </w:r>
    </w:p>
    <w:p w:rsidR="00AD2997" w:rsidRPr="00AD2997" w:rsidRDefault="00AD2997" w:rsidP="00AD2997">
      <w:pPr>
        <w:ind w:firstLine="720"/>
        <w:jc w:val="both"/>
      </w:pPr>
      <w:r w:rsidRPr="00AD2997">
        <w:t>1.20.3. Риски изменения финансовой эффективности концессионного соглашения:</w:t>
      </w:r>
    </w:p>
    <w:p w:rsidR="00AD2997" w:rsidRPr="00AD2997" w:rsidRDefault="00AD2997" w:rsidP="00AD2997">
      <w:pPr>
        <w:ind w:firstLine="720"/>
        <w:jc w:val="both"/>
      </w:pPr>
      <w:r w:rsidRPr="00AD2997">
        <w:t>- риск изменения спроса.</w:t>
      </w:r>
    </w:p>
    <w:p w:rsidR="00AD2997" w:rsidRPr="00AD2997" w:rsidRDefault="00AD2997" w:rsidP="00AD2997">
      <w:pPr>
        <w:ind w:firstLine="720"/>
        <w:jc w:val="both"/>
      </w:pPr>
      <w:r w:rsidRPr="00AD2997">
        <w:t>1.20.4. Правовые и политические риски:</w:t>
      </w:r>
    </w:p>
    <w:p w:rsidR="00AD2997" w:rsidRPr="00AD2997" w:rsidRDefault="00AD2997" w:rsidP="00AD2997">
      <w:pPr>
        <w:ind w:firstLine="720"/>
        <w:jc w:val="both"/>
      </w:pPr>
      <w:r w:rsidRPr="00AD2997">
        <w:t>- риск изменения действующего законодательства;</w:t>
      </w:r>
    </w:p>
    <w:p w:rsidR="00AD2997" w:rsidRPr="00AD2997" w:rsidRDefault="00AD2997" w:rsidP="00AD2997">
      <w:pPr>
        <w:ind w:firstLine="720"/>
        <w:jc w:val="both"/>
      </w:pPr>
      <w:r w:rsidRPr="00AD2997">
        <w:t>- риск изменения условий расторжения концессионного соглашения.</w:t>
      </w:r>
    </w:p>
    <w:p w:rsidR="00AD2997" w:rsidRPr="00AD2997" w:rsidRDefault="00AD2997" w:rsidP="00AD2997">
      <w:pPr>
        <w:ind w:firstLine="720"/>
        <w:jc w:val="both"/>
      </w:pPr>
      <w:r w:rsidRPr="00AD2997">
        <w:t>1.20.5.Финансовые риски:</w:t>
      </w:r>
    </w:p>
    <w:p w:rsidR="00AD2997" w:rsidRPr="00AD2997" w:rsidRDefault="00AD2997" w:rsidP="00AD2997">
      <w:pPr>
        <w:ind w:firstLine="720"/>
        <w:jc w:val="both"/>
      </w:pPr>
      <w:r w:rsidRPr="00AD2997">
        <w:t>- риск ограничения свободного потока капитала;</w:t>
      </w:r>
    </w:p>
    <w:p w:rsidR="00AD2997" w:rsidRPr="00AD2997" w:rsidRDefault="00AD2997" w:rsidP="00AD2997">
      <w:pPr>
        <w:ind w:firstLine="720"/>
        <w:jc w:val="both"/>
      </w:pPr>
      <w:r w:rsidRPr="00AD2997">
        <w:t>- риск изменения валютного курса;</w:t>
      </w:r>
    </w:p>
    <w:p w:rsidR="00AD2997" w:rsidRPr="00AD2997" w:rsidRDefault="00AD2997" w:rsidP="00AD2997">
      <w:pPr>
        <w:ind w:firstLine="720"/>
        <w:jc w:val="both"/>
      </w:pPr>
      <w:r w:rsidRPr="00AD2997">
        <w:t>- риск изменения процентной ставки;</w:t>
      </w:r>
    </w:p>
    <w:p w:rsidR="00AD2997" w:rsidRPr="00AD2997" w:rsidRDefault="00AD2997" w:rsidP="00AD2997">
      <w:pPr>
        <w:ind w:firstLine="720"/>
        <w:jc w:val="both"/>
      </w:pPr>
      <w:r w:rsidRPr="00AD2997">
        <w:t>- риск инфляции.</w:t>
      </w:r>
    </w:p>
    <w:p w:rsidR="00AD2997" w:rsidRPr="00AD2997" w:rsidRDefault="00AD2997" w:rsidP="00AD2997">
      <w:pPr>
        <w:ind w:firstLine="720"/>
        <w:jc w:val="both"/>
      </w:pPr>
      <w:r w:rsidRPr="00AD2997">
        <w:t>1.20.6. Риски событий непреодолимой силы:</w:t>
      </w:r>
    </w:p>
    <w:p w:rsidR="00AD2997" w:rsidRPr="00AD2997" w:rsidRDefault="00AD2997" w:rsidP="00AD2997">
      <w:pPr>
        <w:ind w:firstLine="720"/>
        <w:jc w:val="both"/>
      </w:pPr>
      <w:r w:rsidRPr="00AD2997">
        <w:t>- форс-мажор.</w:t>
      </w:r>
    </w:p>
    <w:p w:rsidR="00AD2997" w:rsidRPr="00AD2997" w:rsidRDefault="00AD2997" w:rsidP="00AD2997">
      <w:pPr>
        <w:ind w:firstLine="720"/>
        <w:jc w:val="both"/>
      </w:pPr>
      <w:r w:rsidRPr="00AD2997">
        <w:t>1.20.7. Риски, связанные с земельными участками, передаваемыми Концессионеру:</w:t>
      </w:r>
    </w:p>
    <w:p w:rsidR="00AD2997" w:rsidRPr="00AD2997" w:rsidRDefault="00AD2997" w:rsidP="00AD2997">
      <w:pPr>
        <w:ind w:firstLine="720"/>
        <w:jc w:val="both"/>
      </w:pPr>
      <w:r w:rsidRPr="00AD2997">
        <w:t xml:space="preserve">- риск задержки оформления </w:t>
      </w:r>
      <w:proofErr w:type="spellStart"/>
      <w:r w:rsidRPr="00AD2997">
        <w:t>Концедентом</w:t>
      </w:r>
      <w:proofErr w:type="spellEnd"/>
      <w:r w:rsidRPr="00AD2997">
        <w:t xml:space="preserve"> прав на земельные участки, передаваемые Концессионеру;</w:t>
      </w:r>
    </w:p>
    <w:p w:rsidR="00AD2997" w:rsidRPr="00AD2997" w:rsidRDefault="00AD2997" w:rsidP="00AD2997">
      <w:pPr>
        <w:ind w:firstLine="720"/>
        <w:jc w:val="both"/>
      </w:pPr>
      <w:r w:rsidRPr="00AD2997">
        <w:t>- риск не урегулирования вопросов строительства/реконструкции на земельных участках, передаваемых Концессионеру;</w:t>
      </w:r>
    </w:p>
    <w:p w:rsidR="00AD2997" w:rsidRPr="00AD2997" w:rsidRDefault="00AD2997" w:rsidP="00AD2997">
      <w:pPr>
        <w:ind w:firstLine="720"/>
        <w:jc w:val="both"/>
      </w:pPr>
      <w:r w:rsidRPr="00AD2997">
        <w:t>- риск переноса коммуникаций и иных объектов, расположенных в настоящее время на земельных участках, предоставляемых Концессионеру;</w:t>
      </w:r>
    </w:p>
    <w:p w:rsidR="00AD2997" w:rsidRPr="00AD2997" w:rsidRDefault="00AD2997" w:rsidP="00AD2997">
      <w:pPr>
        <w:ind w:firstLine="720"/>
        <w:jc w:val="both"/>
      </w:pPr>
      <w:r w:rsidRPr="00AD2997">
        <w:t>- риск требований третьих лиц на участки, переданные Концессионеру;</w:t>
      </w:r>
    </w:p>
    <w:p w:rsidR="00AD2997" w:rsidRPr="00AD2997" w:rsidRDefault="00AD2997" w:rsidP="00AD2997">
      <w:pPr>
        <w:ind w:firstLine="720"/>
        <w:jc w:val="both"/>
      </w:pPr>
      <w:r w:rsidRPr="00AD2997">
        <w:t>- ри</w:t>
      </w:r>
      <w:proofErr w:type="gramStart"/>
      <w:r w:rsidRPr="00AD2997">
        <w:t>ск скр</w:t>
      </w:r>
      <w:proofErr w:type="gramEnd"/>
      <w:r w:rsidRPr="00AD2997">
        <w:t>ытых дефектов земельных участков, переданных Концессионеру.</w:t>
      </w:r>
    </w:p>
    <w:p w:rsidR="00AD2997" w:rsidRPr="00AD2997" w:rsidRDefault="00AD2997" w:rsidP="00AD2997">
      <w:pPr>
        <w:ind w:firstLine="720"/>
        <w:jc w:val="both"/>
      </w:pPr>
      <w:r w:rsidRPr="00AD2997">
        <w:t>1.20.8. Риски, связанные с реконструкцией Объекта и модернизацией иного имущества:</w:t>
      </w:r>
    </w:p>
    <w:p w:rsidR="00AD2997" w:rsidRPr="00AD2997" w:rsidRDefault="00AD2997" w:rsidP="00AD2997">
      <w:pPr>
        <w:ind w:firstLine="720"/>
        <w:jc w:val="both"/>
      </w:pPr>
      <w:r w:rsidRPr="00AD2997">
        <w:t>- риск ошибок проектирования, содержащихся в проектной документации;</w:t>
      </w:r>
    </w:p>
    <w:p w:rsidR="00AD2997" w:rsidRPr="00AD2997" w:rsidRDefault="00AD2997" w:rsidP="00AD2997">
      <w:pPr>
        <w:ind w:firstLine="720"/>
        <w:jc w:val="both"/>
      </w:pPr>
      <w:r w:rsidRPr="00AD2997">
        <w:t>- риск задержки согласования проектной документации;</w:t>
      </w:r>
    </w:p>
    <w:p w:rsidR="00AD2997" w:rsidRPr="00AD2997" w:rsidRDefault="00AD2997" w:rsidP="00AD2997">
      <w:pPr>
        <w:ind w:firstLine="720"/>
        <w:jc w:val="both"/>
      </w:pPr>
      <w:r w:rsidRPr="00AD2997">
        <w:t>- риск реконструкции с нарушением проектной документации;</w:t>
      </w:r>
    </w:p>
    <w:p w:rsidR="00AD2997" w:rsidRPr="00AD2997" w:rsidRDefault="00AD2997" w:rsidP="00AD2997">
      <w:pPr>
        <w:ind w:firstLine="720"/>
        <w:jc w:val="both"/>
      </w:pPr>
      <w:r w:rsidRPr="00AD2997">
        <w:t>- риск требований третьих лиц в отношении передаваемого Концессионеру имущества;</w:t>
      </w:r>
    </w:p>
    <w:p w:rsidR="00AD2997" w:rsidRPr="00AD2997" w:rsidRDefault="00AD2997" w:rsidP="00AD2997">
      <w:pPr>
        <w:ind w:firstLine="720"/>
        <w:jc w:val="both"/>
      </w:pPr>
      <w:r w:rsidRPr="00AD2997">
        <w:t>- ри</w:t>
      </w:r>
      <w:proofErr w:type="gramStart"/>
      <w:r w:rsidRPr="00AD2997">
        <w:t>ск скр</w:t>
      </w:r>
      <w:proofErr w:type="gramEnd"/>
      <w:r w:rsidRPr="00AD2997">
        <w:t>ытых дефектов имущества, передаваемого Концессионеру;</w:t>
      </w:r>
    </w:p>
    <w:p w:rsidR="00AD2997" w:rsidRPr="00AD2997" w:rsidRDefault="00AD2997" w:rsidP="00AD2997">
      <w:pPr>
        <w:ind w:firstLine="720"/>
        <w:jc w:val="both"/>
      </w:pPr>
      <w:r w:rsidRPr="00AD2997">
        <w:t>- риск повреждения Объекта в процессе реконструкции;</w:t>
      </w:r>
    </w:p>
    <w:p w:rsidR="00AD2997" w:rsidRPr="00AD2997" w:rsidRDefault="00AD2997" w:rsidP="00AD2997">
      <w:pPr>
        <w:ind w:firstLine="720"/>
        <w:jc w:val="both"/>
      </w:pPr>
      <w:r w:rsidRPr="00AD2997">
        <w:t>- риск прекращения концессионного соглашения на стадии реконструкции;</w:t>
      </w:r>
    </w:p>
    <w:p w:rsidR="00AD2997" w:rsidRPr="00AD2997" w:rsidRDefault="00AD2997" w:rsidP="00AD2997">
      <w:pPr>
        <w:ind w:firstLine="720"/>
        <w:jc w:val="both"/>
      </w:pPr>
      <w:r w:rsidRPr="00AD2997">
        <w:t>- риск протестов со стороны третьих лиц;</w:t>
      </w:r>
    </w:p>
    <w:p w:rsidR="00AD2997" w:rsidRPr="00AD2997" w:rsidRDefault="00AD2997" w:rsidP="00AD2997">
      <w:pPr>
        <w:ind w:firstLine="720"/>
        <w:jc w:val="both"/>
      </w:pPr>
      <w:r w:rsidRPr="00AD2997">
        <w:t>- риск неисполнения обязательств субподрядчиками;</w:t>
      </w:r>
    </w:p>
    <w:p w:rsidR="00AD2997" w:rsidRPr="00AD2997" w:rsidRDefault="00AD2997" w:rsidP="00AD2997">
      <w:pPr>
        <w:ind w:firstLine="720"/>
        <w:jc w:val="both"/>
      </w:pPr>
      <w:r w:rsidRPr="00AD2997">
        <w:t>- риск превышения бюджета затрат Концессионера;</w:t>
      </w:r>
    </w:p>
    <w:p w:rsidR="00AD2997" w:rsidRPr="00AD2997" w:rsidRDefault="00AD2997" w:rsidP="00AD2997">
      <w:pPr>
        <w:ind w:firstLine="720"/>
        <w:jc w:val="both"/>
      </w:pPr>
      <w:r w:rsidRPr="00AD2997">
        <w:t>- риск нарушения сроков реконструкции;</w:t>
      </w:r>
    </w:p>
    <w:p w:rsidR="00AD2997" w:rsidRPr="00AD2997" w:rsidRDefault="00AD2997" w:rsidP="00AD2997">
      <w:pPr>
        <w:ind w:firstLine="720"/>
        <w:jc w:val="both"/>
      </w:pPr>
      <w:r w:rsidRPr="00AD2997">
        <w:t>1.20.9. Риски передачи в эксплуатацию объекта:</w:t>
      </w:r>
    </w:p>
    <w:p w:rsidR="00AD2997" w:rsidRPr="00AD2997" w:rsidRDefault="00AD2997" w:rsidP="00AD2997">
      <w:pPr>
        <w:ind w:firstLine="720"/>
        <w:jc w:val="both"/>
        <w:rPr>
          <w:lang w:eastAsia="ar-SA"/>
        </w:rPr>
      </w:pPr>
      <w:r w:rsidRPr="00AD2997">
        <w:t>- риск нарушения сроков передачи Объекта в эксплуатацию.</w:t>
      </w:r>
      <w:r w:rsidRPr="00AD2997">
        <w:rPr>
          <w:lang w:eastAsia="ar-SA"/>
        </w:rPr>
        <w:t xml:space="preserve">           </w:t>
      </w:r>
    </w:p>
    <w:p w:rsidR="00AD2997" w:rsidRPr="00AD2997" w:rsidRDefault="00AD2997" w:rsidP="00AD2997">
      <w:pPr>
        <w:tabs>
          <w:tab w:val="left" w:pos="900"/>
          <w:tab w:val="left" w:pos="1080"/>
        </w:tabs>
        <w:suppressAutoHyphens/>
        <w:ind w:right="-2"/>
        <w:jc w:val="both"/>
        <w:rPr>
          <w:lang w:eastAsia="ar-SA"/>
        </w:rPr>
      </w:pPr>
      <w:r w:rsidRPr="00AD2997">
        <w:rPr>
          <w:lang w:eastAsia="ar-SA"/>
        </w:rPr>
        <w:t xml:space="preserve">            1.21. Срок использования объекта увеличивается в зависимости от уменьшения срока проведения реконструкции и не может быть более срока действия концессионного соглашения.</w:t>
      </w:r>
    </w:p>
    <w:p w:rsidR="00AD2997" w:rsidRPr="00AD2997" w:rsidRDefault="00AD2997" w:rsidP="00AD2997">
      <w:pPr>
        <w:tabs>
          <w:tab w:val="left" w:pos="900"/>
          <w:tab w:val="left" w:pos="1080"/>
        </w:tabs>
        <w:suppressAutoHyphens/>
        <w:ind w:right="-2"/>
        <w:jc w:val="both"/>
        <w:rPr>
          <w:color w:val="000000"/>
          <w:sz w:val="10"/>
          <w:szCs w:val="10"/>
        </w:rPr>
      </w:pPr>
      <w:r w:rsidRPr="00AD2997">
        <w:rPr>
          <w:lang w:eastAsia="ar-SA"/>
        </w:rPr>
        <w:t xml:space="preserve">           </w:t>
      </w:r>
    </w:p>
    <w:p w:rsidR="00AD2997" w:rsidRPr="00AD2997" w:rsidRDefault="00AD2997" w:rsidP="00AD2997">
      <w:pPr>
        <w:widowControl w:val="0"/>
        <w:suppressAutoHyphens/>
        <w:autoSpaceDE w:val="0"/>
        <w:jc w:val="center"/>
        <w:rPr>
          <w:rFonts w:cs="Arial"/>
          <w:b/>
          <w:bCs/>
        </w:rPr>
      </w:pPr>
      <w:r w:rsidRPr="00AD2997">
        <w:rPr>
          <w:rFonts w:cs="Arial"/>
          <w:b/>
          <w:bCs/>
        </w:rPr>
        <w:t>2. Состав и описание, в том числе технико-экономические показатели,</w:t>
      </w:r>
    </w:p>
    <w:p w:rsidR="00AD2997" w:rsidRPr="00AD2997" w:rsidRDefault="00AD2997" w:rsidP="00AD2997">
      <w:pPr>
        <w:widowControl w:val="0"/>
        <w:suppressAutoHyphens/>
        <w:autoSpaceDE w:val="0"/>
        <w:jc w:val="center"/>
        <w:rPr>
          <w:rFonts w:cs="Arial"/>
          <w:b/>
          <w:bCs/>
        </w:rPr>
      </w:pPr>
      <w:r w:rsidRPr="00AD2997">
        <w:rPr>
          <w:rFonts w:cs="Arial"/>
          <w:b/>
          <w:bCs/>
        </w:rPr>
        <w:t>объекта концессионного соглашения.</w:t>
      </w:r>
    </w:p>
    <w:p w:rsidR="00AD2997" w:rsidRPr="00AD2997" w:rsidRDefault="00AD2997" w:rsidP="00AD2997">
      <w:pPr>
        <w:suppressAutoHyphens/>
        <w:autoSpaceDE w:val="0"/>
        <w:jc w:val="both"/>
        <w:rPr>
          <w:rFonts w:cs="Arial"/>
          <w:sz w:val="10"/>
          <w:szCs w:val="10"/>
        </w:rPr>
      </w:pPr>
    </w:p>
    <w:p w:rsidR="00AD2997" w:rsidRPr="00AD2997" w:rsidRDefault="00AD2997" w:rsidP="00AD2997">
      <w:pPr>
        <w:ind w:firstLine="720"/>
        <w:jc w:val="both"/>
      </w:pPr>
      <w:r w:rsidRPr="00AD2997">
        <w:t>2.1. Состав и описание объекта концессионного соглашения.</w:t>
      </w:r>
    </w:p>
    <w:p w:rsidR="00AD2997" w:rsidRPr="00AD2997" w:rsidRDefault="00AD2997" w:rsidP="00AD2997">
      <w:pPr>
        <w:widowControl w:val="0"/>
        <w:ind w:firstLine="720"/>
        <w:jc w:val="both"/>
      </w:pPr>
      <w:r w:rsidRPr="00AD2997">
        <w:lastRenderedPageBreak/>
        <w:t xml:space="preserve">Недвижимое имущество для реконструкции и </w:t>
      </w:r>
      <w:proofErr w:type="gramStart"/>
      <w:r w:rsidRPr="00AD2997">
        <w:t>сохранения</w:t>
      </w:r>
      <w:proofErr w:type="gramEnd"/>
      <w:r w:rsidRPr="00AD2997">
        <w:t xml:space="preserve"> которого планируется привлечение внебюджетных средств - здание, назначение: нежилое здание, </w:t>
      </w:r>
      <w:r w:rsidRPr="00AD2997">
        <w:rPr>
          <w:lang w:eastAsia="ar-SA"/>
        </w:rPr>
        <w:t xml:space="preserve">общей площадью 380,7 кв. м, этажность: 1, подземная этажность: 1, расположенное по адресу: Свердловская область, Алапаевский район, </w:t>
      </w:r>
      <w:proofErr w:type="spellStart"/>
      <w:r w:rsidRPr="00AD2997">
        <w:rPr>
          <w:lang w:eastAsia="ar-SA"/>
        </w:rPr>
        <w:t>р.п</w:t>
      </w:r>
      <w:proofErr w:type="spellEnd"/>
      <w:r w:rsidRPr="00AD2997">
        <w:rPr>
          <w:lang w:eastAsia="ar-SA"/>
        </w:rPr>
        <w:t>. Верхняя Синячиха, ул. Октябрьская, д. 18а,</w:t>
      </w:r>
      <w:r w:rsidRPr="00AD2997">
        <w:t xml:space="preserve"> кадастровый номер: 66:01:2301011:979.</w:t>
      </w:r>
    </w:p>
    <w:p w:rsidR="00AD2997" w:rsidRPr="00AD2997" w:rsidRDefault="00AD2997" w:rsidP="00AD2997">
      <w:pPr>
        <w:widowControl w:val="0"/>
        <w:ind w:firstLine="720"/>
        <w:jc w:val="both"/>
      </w:pPr>
      <w:r w:rsidRPr="00AD2997">
        <w:t xml:space="preserve"> Объект концессионного соглашения принадлежит муниципальному образованию Алапаевское на праве собственности, что подтверждается свидетельством о государственной регистрации права собственности от 05.05.2015 г. 66 </w:t>
      </w:r>
      <w:proofErr w:type="gramStart"/>
      <w:r w:rsidRPr="00AD2997">
        <w:t>АЖ</w:t>
      </w:r>
      <w:proofErr w:type="gramEnd"/>
      <w:r w:rsidRPr="00AD2997">
        <w:t xml:space="preserve"> 956611.</w:t>
      </w:r>
    </w:p>
    <w:p w:rsidR="00AD2997" w:rsidRPr="00AD2997" w:rsidRDefault="00AD2997" w:rsidP="00AD2997">
      <w:pPr>
        <w:ind w:firstLine="720"/>
        <w:jc w:val="both"/>
      </w:pPr>
      <w:r w:rsidRPr="00AD2997">
        <w:t xml:space="preserve">Согласно акту обследования технического состояния строительных конструкций здания, расположенного по адресу: </w:t>
      </w:r>
      <w:r w:rsidRPr="00AD2997">
        <w:rPr>
          <w:lang w:eastAsia="ar-SA"/>
        </w:rPr>
        <w:t xml:space="preserve">Свердловская область, Алапаевский район, </w:t>
      </w:r>
      <w:proofErr w:type="spellStart"/>
      <w:r w:rsidRPr="00AD2997">
        <w:rPr>
          <w:lang w:eastAsia="ar-SA"/>
        </w:rPr>
        <w:t>р.п</w:t>
      </w:r>
      <w:proofErr w:type="spellEnd"/>
      <w:r w:rsidRPr="00AD2997">
        <w:rPr>
          <w:lang w:eastAsia="ar-SA"/>
        </w:rPr>
        <w:t>. Верхняя Синячиха, ул. Октябрьская, д. 18а</w:t>
      </w:r>
      <w:r w:rsidRPr="00AD2997">
        <w:t>, выполненном</w:t>
      </w:r>
      <w:proofErr w:type="gramStart"/>
      <w:r w:rsidRPr="00AD2997">
        <w:t>у ООО</w:t>
      </w:r>
      <w:proofErr w:type="gramEnd"/>
      <w:r w:rsidRPr="00AD2997">
        <w:t xml:space="preserve"> «</w:t>
      </w:r>
      <w:proofErr w:type="spellStart"/>
      <w:r w:rsidRPr="00AD2997">
        <w:t>Стройспецмонтаж</w:t>
      </w:r>
      <w:proofErr w:type="spellEnd"/>
      <w:r w:rsidRPr="00AD2997">
        <w:t xml:space="preserve"> 2000», на момент проведения обследования общее техническое состояние здания оценивается как работоспособное. </w:t>
      </w:r>
    </w:p>
    <w:p w:rsidR="00AD2997" w:rsidRPr="00AD2997" w:rsidRDefault="00AD2997" w:rsidP="00AD2997">
      <w:pPr>
        <w:ind w:firstLine="720"/>
        <w:jc w:val="both"/>
      </w:pPr>
      <w:r w:rsidRPr="00AD2997">
        <w:t xml:space="preserve">2.2. Технико-экономические показатели Объекта на момент передачи Концессионеру по концессионному соглашению указаны в приложении № 1 к настоящей Конкурсной документации. </w:t>
      </w:r>
    </w:p>
    <w:p w:rsidR="00AD2997" w:rsidRPr="00AD2997" w:rsidRDefault="00AD2997" w:rsidP="00AD2997">
      <w:pPr>
        <w:ind w:firstLine="720"/>
        <w:jc w:val="both"/>
      </w:pPr>
      <w:r w:rsidRPr="00AD2997">
        <w:t xml:space="preserve">2.3. Информация о земельном участке, на котором расположен Объект. </w:t>
      </w:r>
    </w:p>
    <w:p w:rsidR="00AD2997" w:rsidRPr="00AD2997" w:rsidRDefault="00AD2997" w:rsidP="00AD2997">
      <w:pPr>
        <w:ind w:firstLine="720"/>
        <w:jc w:val="both"/>
        <w:rPr>
          <w:color w:val="000000"/>
          <w:lang w:eastAsia="en-US"/>
        </w:rPr>
      </w:pPr>
      <w:r w:rsidRPr="00AD2997">
        <w:rPr>
          <w:color w:val="000000"/>
          <w:lang w:eastAsia="en-US"/>
        </w:rPr>
        <w:t xml:space="preserve">Земельный участок, кадастровый номер: 66:01:2301011:3714, категория земель: земли населенных пунктов, разрешенное использование: многоквартирные жилые дома секционного типа (до 5 этажей включительно) либо жилые дома секционного типа смешанной этажности (при наличии жилых домов с этажностью до 5 этажей </w:t>
      </w:r>
      <w:proofErr w:type="spellStart"/>
      <w:r w:rsidRPr="00AD2997">
        <w:rPr>
          <w:color w:val="000000"/>
          <w:lang w:eastAsia="en-US"/>
        </w:rPr>
        <w:t>включительностью</w:t>
      </w:r>
      <w:proofErr w:type="spellEnd"/>
      <w:r w:rsidRPr="00AD2997">
        <w:rPr>
          <w:color w:val="000000"/>
          <w:lang w:eastAsia="en-US"/>
        </w:rPr>
        <w:t xml:space="preserve">); гостиницы до 100 мест, площадь 1141 </w:t>
      </w:r>
      <w:proofErr w:type="spellStart"/>
      <w:r w:rsidRPr="00AD2997">
        <w:rPr>
          <w:color w:val="000000"/>
          <w:lang w:eastAsia="en-US"/>
        </w:rPr>
        <w:t>кв</w:t>
      </w:r>
      <w:proofErr w:type="gramStart"/>
      <w:r w:rsidRPr="00AD2997">
        <w:rPr>
          <w:color w:val="000000"/>
          <w:lang w:eastAsia="en-US"/>
        </w:rPr>
        <w:t>.м</w:t>
      </w:r>
      <w:proofErr w:type="spellEnd"/>
      <w:proofErr w:type="gramEnd"/>
      <w:r w:rsidRPr="00AD2997">
        <w:rPr>
          <w:color w:val="000000"/>
          <w:lang w:eastAsia="en-US"/>
        </w:rPr>
        <w:t xml:space="preserve">, адрес (местонахождение) объекта: Свердловская область, Алапаевский район, </w:t>
      </w:r>
      <w:proofErr w:type="spellStart"/>
      <w:r w:rsidRPr="00AD2997">
        <w:rPr>
          <w:color w:val="000000"/>
          <w:lang w:eastAsia="en-US"/>
        </w:rPr>
        <w:t>р.п</w:t>
      </w:r>
      <w:proofErr w:type="spellEnd"/>
      <w:r w:rsidRPr="00AD2997">
        <w:rPr>
          <w:color w:val="000000"/>
          <w:lang w:eastAsia="en-US"/>
        </w:rPr>
        <w:t xml:space="preserve">. Верхняя Синячиха, ул. Октябрьская, 18а. </w:t>
      </w:r>
      <w:r w:rsidRPr="00AD2997">
        <w:rPr>
          <w:color w:val="000000"/>
        </w:rPr>
        <w:t>Земельный участок сформирован из земель, государственная собственность на которые не разграничена</w:t>
      </w:r>
      <w:r w:rsidRPr="00AD2997">
        <w:rPr>
          <w:color w:val="000000"/>
          <w:lang w:eastAsia="en-US"/>
        </w:rPr>
        <w:t>.</w:t>
      </w:r>
    </w:p>
    <w:p w:rsidR="00AD2997" w:rsidRPr="00AD2997" w:rsidRDefault="00AD2997" w:rsidP="00AD2997">
      <w:pPr>
        <w:ind w:firstLine="720"/>
        <w:jc w:val="both"/>
        <w:rPr>
          <w:sz w:val="10"/>
          <w:szCs w:val="10"/>
        </w:rPr>
      </w:pPr>
    </w:p>
    <w:p w:rsidR="00AD2997" w:rsidRPr="00AD2997" w:rsidRDefault="00AD2997" w:rsidP="00AD2997">
      <w:pPr>
        <w:autoSpaceDE w:val="0"/>
        <w:autoSpaceDN w:val="0"/>
        <w:adjustRightInd w:val="0"/>
        <w:jc w:val="center"/>
        <w:rPr>
          <w:b/>
          <w:sz w:val="10"/>
          <w:szCs w:val="10"/>
          <w:lang w:eastAsia="ar-SA"/>
        </w:rPr>
      </w:pPr>
    </w:p>
    <w:p w:rsidR="00AD2997" w:rsidRPr="00AD2997" w:rsidRDefault="00AD2997" w:rsidP="00AD2997">
      <w:pPr>
        <w:widowControl w:val="0"/>
        <w:jc w:val="center"/>
        <w:rPr>
          <w:b/>
        </w:rPr>
      </w:pPr>
      <w:r w:rsidRPr="00AD2997">
        <w:rPr>
          <w:b/>
          <w:lang w:eastAsia="ar-SA"/>
        </w:rPr>
        <w:t xml:space="preserve">3. </w:t>
      </w:r>
      <w:r w:rsidRPr="00AD2997">
        <w:rPr>
          <w:b/>
        </w:rPr>
        <w:t xml:space="preserve">Порядок представления </w:t>
      </w:r>
      <w:proofErr w:type="spellStart"/>
      <w:r w:rsidRPr="00AD2997">
        <w:rPr>
          <w:b/>
        </w:rPr>
        <w:t>Концедентом</w:t>
      </w:r>
      <w:proofErr w:type="spellEnd"/>
    </w:p>
    <w:p w:rsidR="00AD2997" w:rsidRPr="00AD2997" w:rsidRDefault="00AD2997" w:rsidP="00AD2997">
      <w:pPr>
        <w:widowControl w:val="0"/>
        <w:jc w:val="center"/>
        <w:rPr>
          <w:b/>
        </w:rPr>
      </w:pPr>
      <w:r w:rsidRPr="00AD2997">
        <w:rPr>
          <w:b/>
        </w:rPr>
        <w:t>информации об объекте концессионного соглашения, а также доступа на объект концессионного соглашения.</w:t>
      </w:r>
    </w:p>
    <w:p w:rsidR="00AD2997" w:rsidRPr="00AD2997" w:rsidRDefault="00AD2997" w:rsidP="00AD2997">
      <w:pPr>
        <w:autoSpaceDE w:val="0"/>
        <w:autoSpaceDN w:val="0"/>
        <w:adjustRightInd w:val="0"/>
        <w:jc w:val="center"/>
        <w:rPr>
          <w:b/>
          <w:sz w:val="10"/>
          <w:szCs w:val="10"/>
          <w:lang w:eastAsia="ar-SA"/>
        </w:rPr>
      </w:pPr>
    </w:p>
    <w:p w:rsidR="00AD2997" w:rsidRPr="00AD2997" w:rsidRDefault="00AD2997" w:rsidP="00AD2997">
      <w:pPr>
        <w:widowControl w:val="0"/>
        <w:jc w:val="both"/>
      </w:pPr>
      <w:r w:rsidRPr="00AD2997">
        <w:rPr>
          <w:lang w:eastAsia="ar-SA"/>
        </w:rPr>
        <w:t xml:space="preserve">           3.1. </w:t>
      </w:r>
      <w:r w:rsidRPr="00AD2997">
        <w:t xml:space="preserve">Информация об Объекте представляется участнику конкурса, прошедшему предварительный отбор в сроки, установленные для приема Заявок и конкурсных предложений, на основании письменного заявления в течение 2-х рабочих дней. </w:t>
      </w:r>
    </w:p>
    <w:p w:rsidR="00AD2997" w:rsidRPr="00AD2997" w:rsidRDefault="00AD2997" w:rsidP="00AD2997">
      <w:pPr>
        <w:widowControl w:val="0"/>
        <w:ind w:firstLine="720"/>
        <w:jc w:val="both"/>
      </w:pPr>
      <w:r w:rsidRPr="00AD2997">
        <w:t xml:space="preserve">Место представления информации об Объекте:  Свердловская область, г. Алапаевск, ул. Розы Люксембург, д. 31, </w:t>
      </w:r>
      <w:proofErr w:type="spellStart"/>
      <w:r w:rsidRPr="00AD2997">
        <w:t>каб</w:t>
      </w:r>
      <w:proofErr w:type="spellEnd"/>
      <w:r w:rsidRPr="00AD2997">
        <w:t>. № 41.</w:t>
      </w:r>
    </w:p>
    <w:p w:rsidR="00AD2997" w:rsidRPr="00AD2997" w:rsidRDefault="00AD2997" w:rsidP="00AD2997">
      <w:pPr>
        <w:ind w:firstLine="720"/>
        <w:jc w:val="both"/>
      </w:pPr>
      <w:r w:rsidRPr="00AD2997">
        <w:t>3.2. Доступ на Объект участнику Конкурса, прошедшему предварительный отбор, предоставляется в течение двух дней со дня подачи обращения об обеспечении доступа в конкурсную комиссию в сроки, установленные для приема Заявок и конкурсных предложений.</w:t>
      </w:r>
    </w:p>
    <w:p w:rsidR="00AD2997" w:rsidRPr="00AD2997" w:rsidRDefault="00AD2997" w:rsidP="00AD2997">
      <w:pPr>
        <w:ind w:firstLine="720"/>
        <w:jc w:val="both"/>
      </w:pPr>
      <w:r w:rsidRPr="00AD2997">
        <w:t xml:space="preserve">Место представления заявлений об обеспечении доступа на объект концессионного соглашения: Свердловская область, г. Алапаевск, ул. Розы Люксембург, д. 31, </w:t>
      </w:r>
      <w:proofErr w:type="spellStart"/>
      <w:r w:rsidRPr="00AD2997">
        <w:t>каб</w:t>
      </w:r>
      <w:proofErr w:type="spellEnd"/>
      <w:r w:rsidRPr="00AD2997">
        <w:t>. № 41.</w:t>
      </w:r>
    </w:p>
    <w:p w:rsidR="00AD2997" w:rsidRPr="00AD2997" w:rsidRDefault="00AD2997" w:rsidP="00AD2997">
      <w:pPr>
        <w:tabs>
          <w:tab w:val="left" w:pos="900"/>
          <w:tab w:val="left" w:pos="1080"/>
        </w:tabs>
        <w:suppressAutoHyphens/>
        <w:autoSpaceDE w:val="0"/>
        <w:ind w:right="-2"/>
        <w:jc w:val="both"/>
        <w:rPr>
          <w:sz w:val="10"/>
          <w:szCs w:val="10"/>
          <w:lang w:eastAsia="ar-SA"/>
        </w:rPr>
      </w:pPr>
    </w:p>
    <w:p w:rsidR="00AD2997" w:rsidRPr="00AD2997" w:rsidRDefault="00AD2997" w:rsidP="00AD2997">
      <w:pPr>
        <w:tabs>
          <w:tab w:val="left" w:pos="900"/>
          <w:tab w:val="left" w:pos="1080"/>
        </w:tabs>
        <w:suppressAutoHyphens/>
        <w:autoSpaceDE w:val="0"/>
        <w:ind w:right="-2"/>
        <w:jc w:val="both"/>
        <w:rPr>
          <w:rFonts w:cs="Arial"/>
          <w:sz w:val="10"/>
          <w:szCs w:val="10"/>
          <w:lang w:eastAsia="ar-SA"/>
        </w:rPr>
      </w:pPr>
    </w:p>
    <w:p w:rsidR="00AD2997" w:rsidRPr="00AD2997" w:rsidRDefault="00AD2997" w:rsidP="00AD2997">
      <w:pPr>
        <w:widowControl w:val="0"/>
        <w:suppressAutoHyphens/>
        <w:autoSpaceDE w:val="0"/>
        <w:jc w:val="center"/>
        <w:rPr>
          <w:rFonts w:cs="Arial"/>
          <w:b/>
          <w:bCs/>
        </w:rPr>
      </w:pPr>
      <w:r w:rsidRPr="00AD2997">
        <w:rPr>
          <w:rFonts w:cs="Arial"/>
          <w:b/>
          <w:bCs/>
        </w:rPr>
        <w:t>4. Требования, которые предъявляются к участникам конкурса</w:t>
      </w:r>
    </w:p>
    <w:p w:rsidR="00AD2997" w:rsidRPr="00AD2997" w:rsidRDefault="00AD2997" w:rsidP="00AD2997">
      <w:pPr>
        <w:widowControl w:val="0"/>
        <w:suppressAutoHyphens/>
        <w:autoSpaceDE w:val="0"/>
        <w:jc w:val="center"/>
        <w:rPr>
          <w:rFonts w:cs="Arial"/>
          <w:b/>
          <w:bCs/>
        </w:rPr>
      </w:pPr>
      <w:r w:rsidRPr="00AD2997">
        <w:rPr>
          <w:rFonts w:cs="Arial"/>
          <w:b/>
          <w:bCs/>
        </w:rPr>
        <w:t xml:space="preserve">и в </w:t>
      </w:r>
      <w:proofErr w:type="gramStart"/>
      <w:r w:rsidRPr="00AD2997">
        <w:rPr>
          <w:rFonts w:cs="Arial"/>
          <w:b/>
          <w:bCs/>
        </w:rPr>
        <w:t>соответствии</w:t>
      </w:r>
      <w:proofErr w:type="gramEnd"/>
      <w:r w:rsidRPr="00AD2997">
        <w:rPr>
          <w:rFonts w:cs="Arial"/>
          <w:b/>
          <w:bCs/>
        </w:rPr>
        <w:t xml:space="preserve"> с которыми проводится предварительный</w:t>
      </w:r>
    </w:p>
    <w:p w:rsidR="00AD2997" w:rsidRPr="00AD2997" w:rsidRDefault="00AD2997" w:rsidP="00AD2997">
      <w:pPr>
        <w:widowControl w:val="0"/>
        <w:suppressAutoHyphens/>
        <w:autoSpaceDE w:val="0"/>
        <w:jc w:val="center"/>
        <w:rPr>
          <w:rFonts w:cs="Arial"/>
          <w:b/>
          <w:bCs/>
        </w:rPr>
      </w:pPr>
      <w:r w:rsidRPr="00AD2997">
        <w:rPr>
          <w:rFonts w:cs="Arial"/>
          <w:b/>
          <w:bCs/>
        </w:rPr>
        <w:t>отбор участников конкурса.</w:t>
      </w:r>
    </w:p>
    <w:p w:rsidR="00AD2997" w:rsidRPr="00AD2997" w:rsidRDefault="00AD2997" w:rsidP="00AD2997">
      <w:pPr>
        <w:widowControl w:val="0"/>
        <w:suppressAutoHyphens/>
        <w:autoSpaceDE w:val="0"/>
        <w:jc w:val="center"/>
        <w:rPr>
          <w:rFonts w:cs="Arial"/>
          <w:b/>
          <w:bCs/>
          <w:sz w:val="10"/>
          <w:szCs w:val="10"/>
        </w:rPr>
      </w:pPr>
    </w:p>
    <w:p w:rsidR="00AD2997" w:rsidRPr="00AD2997" w:rsidRDefault="00AD2997" w:rsidP="00AD2997">
      <w:pPr>
        <w:ind w:firstLine="720"/>
        <w:jc w:val="both"/>
        <w:rPr>
          <w:lang w:eastAsia="ar-SA"/>
        </w:rPr>
      </w:pPr>
      <w:r w:rsidRPr="00AD2997">
        <w:rPr>
          <w:lang w:eastAsia="ar-SA"/>
        </w:rPr>
        <w:t>4.1. Участником Конкурса (Заявителям) может быть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AD2997" w:rsidRPr="00AD2997" w:rsidRDefault="00AD2997" w:rsidP="00AD2997">
      <w:pPr>
        <w:ind w:firstLine="720"/>
        <w:jc w:val="both"/>
        <w:rPr>
          <w:lang w:eastAsia="ar-SA"/>
        </w:rPr>
      </w:pPr>
      <w:r w:rsidRPr="00AD2997">
        <w:rPr>
          <w:lang w:eastAsia="ar-SA"/>
        </w:rPr>
        <w:t>Заявитель должен соответствовать следующим требованиям:</w:t>
      </w:r>
    </w:p>
    <w:p w:rsidR="00AD2997" w:rsidRPr="00AD2997" w:rsidRDefault="00AD2997" w:rsidP="00AD2997">
      <w:pPr>
        <w:ind w:firstLine="720"/>
        <w:jc w:val="both"/>
        <w:rPr>
          <w:lang w:eastAsia="ar-SA"/>
        </w:rPr>
      </w:pPr>
      <w:r w:rsidRPr="00AD2997">
        <w:rPr>
          <w:lang w:eastAsia="ar-SA"/>
        </w:rPr>
        <w:t xml:space="preserve">1) Соответствие требованиям, устанавливаемым законодательством Российской Федерации к лицам, осуществляющим деятельность, предусмотренную концессионным соглашением; </w:t>
      </w:r>
    </w:p>
    <w:p w:rsidR="00AD2997" w:rsidRPr="00AD2997" w:rsidRDefault="00AD2997" w:rsidP="00AD2997">
      <w:pPr>
        <w:ind w:firstLine="720"/>
        <w:jc w:val="both"/>
        <w:rPr>
          <w:lang w:eastAsia="ar-SA"/>
        </w:rPr>
      </w:pPr>
      <w:r w:rsidRPr="00AD2997">
        <w:rPr>
          <w:lang w:eastAsia="ar-SA"/>
        </w:rPr>
        <w:t xml:space="preserve">2) Не проведение ликвидации Заявителя - юридического лица или прекращение Заявителем - физическим лицом деятельности в качестве индивидуального </w:t>
      </w:r>
      <w:r w:rsidRPr="00AD2997">
        <w:rPr>
          <w:lang w:eastAsia="ar-SA"/>
        </w:rPr>
        <w:lastRenderedPageBreak/>
        <w:t>предпринимателя (представление выписок из ЕГРЮЛ, ЕГРИП не позднее 30 дней с момента их выдачи; учредительных документов; свидетельств о государственной регистрации; письменное заверение руководителя Заявителя или индивидуального предпринимателя, заверенное подписью и печатью, о не проведении ликвидации участника Конкурса - юридического лица или прекращение Заявителем - физическим лицом деятельности в качестве индивидуального предпринимателя);</w:t>
      </w:r>
    </w:p>
    <w:p w:rsidR="00AD2997" w:rsidRPr="00AD2997" w:rsidRDefault="00AD2997" w:rsidP="00AD2997">
      <w:pPr>
        <w:ind w:firstLine="720"/>
        <w:jc w:val="both"/>
        <w:rPr>
          <w:lang w:eastAsia="ar-SA"/>
        </w:rPr>
      </w:pPr>
      <w:proofErr w:type="gramStart"/>
      <w:r w:rsidRPr="00AD2997">
        <w:rPr>
          <w:lang w:eastAsia="ar-SA"/>
        </w:rPr>
        <w:t>3) Отсутствие решения о признании Заявителя банкротом и об открытии конкурсного производства в отношении него – юридического лица, индивидуального предпринимателя, подтверждается справкой из арбитражного суда, находящегося по месту регистрации Заявителя и письменного заверения руководителя Заявителя или индивидуального предпринимателя, заверенное подписью и печатью о том, что в отношении Заявителя отсутствуют решения о признании Заявителя банкротом и об открытии конкурсного производства в отношении</w:t>
      </w:r>
      <w:proofErr w:type="gramEnd"/>
      <w:r w:rsidRPr="00AD2997">
        <w:rPr>
          <w:lang w:eastAsia="ar-SA"/>
        </w:rPr>
        <w:t xml:space="preserve"> него);</w:t>
      </w:r>
    </w:p>
    <w:p w:rsidR="00AD2997" w:rsidRPr="00AD2997" w:rsidRDefault="00AD2997" w:rsidP="00AD2997">
      <w:pPr>
        <w:ind w:firstLine="720"/>
        <w:jc w:val="both"/>
        <w:rPr>
          <w:lang w:eastAsia="ar-SA"/>
        </w:rPr>
      </w:pPr>
      <w:proofErr w:type="gramStart"/>
      <w:r w:rsidRPr="00AD2997">
        <w:rPr>
          <w:lang w:eastAsia="ar-SA"/>
        </w:rPr>
        <w:t xml:space="preserve">4) Отсутствие приостановления деятельности Заявителя в порядке, предусмотренном Кодексом Российской Федерации об административных правонарушениях, на день подачи Заявки на участие в Конкурсе подтверждается представлением письменного заверения руководителя Заявителя или индивидуального предпринимателя, заверенное подписью и печатью о том, что в отношении Заявителя отсутствуют решения суда о приостановлении деятельности, а также отсутствуют акты должностных лиц, указанных в </w:t>
      </w:r>
      <w:hyperlink r:id="rId8" w:history="1">
        <w:r w:rsidRPr="00AD2997">
          <w:rPr>
            <w:lang w:eastAsia="ar-SA"/>
          </w:rPr>
          <w:t>пунктах 1</w:t>
        </w:r>
      </w:hyperlink>
      <w:r w:rsidRPr="00AD2997">
        <w:rPr>
          <w:lang w:eastAsia="ar-SA"/>
        </w:rPr>
        <w:t xml:space="preserve"> и </w:t>
      </w:r>
      <w:hyperlink r:id="rId9" w:history="1">
        <w:r w:rsidRPr="00AD2997">
          <w:rPr>
            <w:lang w:eastAsia="ar-SA"/>
          </w:rPr>
          <w:t>4 части</w:t>
        </w:r>
        <w:proofErr w:type="gramEnd"/>
        <w:r w:rsidRPr="00AD2997">
          <w:rPr>
            <w:lang w:eastAsia="ar-SA"/>
          </w:rPr>
          <w:t xml:space="preserve"> 2 статьи 23.31</w:t>
        </w:r>
      </w:hyperlink>
      <w:r w:rsidRPr="00AD2997">
        <w:rPr>
          <w:lang w:eastAsia="ar-SA"/>
        </w:rPr>
        <w:t xml:space="preserve"> Кодекса Российской Федерации об административных </w:t>
      </w:r>
      <w:proofErr w:type="gramStart"/>
      <w:r w:rsidRPr="00AD2997">
        <w:rPr>
          <w:lang w:eastAsia="ar-SA"/>
        </w:rPr>
        <w:t>правонарушениях</w:t>
      </w:r>
      <w:proofErr w:type="gramEnd"/>
      <w:r w:rsidRPr="00AD2997">
        <w:rPr>
          <w:lang w:eastAsia="ar-SA"/>
        </w:rPr>
        <w:t xml:space="preserve"> о, приостановлении деятельности;</w:t>
      </w:r>
    </w:p>
    <w:p w:rsidR="00AD2997" w:rsidRPr="00AD2997" w:rsidRDefault="00AD2997" w:rsidP="00AD2997">
      <w:pPr>
        <w:ind w:firstLine="720"/>
        <w:jc w:val="both"/>
        <w:rPr>
          <w:lang w:eastAsia="ar-SA"/>
        </w:rPr>
      </w:pPr>
      <w:proofErr w:type="gramStart"/>
      <w:r w:rsidRPr="00AD2997">
        <w:rPr>
          <w:lang w:eastAsia="ar-SA"/>
        </w:rPr>
        <w:t>5) 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(Заявитель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не принято) (представление соответствующих справок, писем из организаций, осуществляющих</w:t>
      </w:r>
      <w:proofErr w:type="gramEnd"/>
      <w:r w:rsidRPr="00AD2997">
        <w:rPr>
          <w:lang w:eastAsia="ar-SA"/>
        </w:rPr>
        <w:t xml:space="preserve"> начисление налогов, сборов и иных обязательных платежей, и от государственных внебюджетных фондов);</w:t>
      </w:r>
    </w:p>
    <w:p w:rsidR="00AD2997" w:rsidRPr="00AD2997" w:rsidRDefault="00AD2997" w:rsidP="00AD2997">
      <w:pPr>
        <w:widowControl w:val="0"/>
        <w:ind w:firstLine="720"/>
        <w:jc w:val="both"/>
        <w:rPr>
          <w:lang w:eastAsia="ar-SA"/>
        </w:rPr>
      </w:pPr>
      <w:r w:rsidRPr="00AD2997">
        <w:rPr>
          <w:lang w:eastAsia="ar-SA"/>
        </w:rPr>
        <w:t>4.2. Уступка или иная передача прав и обязанностей Заявителя или Участника Конкурса другому лицу либо другому Заявителю или Участнику Конкурса не допускается.</w:t>
      </w:r>
    </w:p>
    <w:p w:rsidR="00AD2997" w:rsidRPr="00AD2997" w:rsidRDefault="00AD2997" w:rsidP="00AD2997">
      <w:pPr>
        <w:widowControl w:val="0"/>
        <w:ind w:firstLine="720"/>
        <w:jc w:val="both"/>
        <w:rPr>
          <w:sz w:val="10"/>
          <w:szCs w:val="10"/>
          <w:lang w:eastAsia="ar-SA"/>
        </w:rPr>
      </w:pPr>
    </w:p>
    <w:p w:rsidR="00AD2997" w:rsidRPr="00AD2997" w:rsidRDefault="00AD2997" w:rsidP="00AD2997">
      <w:pPr>
        <w:widowControl w:val="0"/>
        <w:suppressAutoHyphens/>
        <w:autoSpaceDE w:val="0"/>
        <w:jc w:val="center"/>
        <w:rPr>
          <w:rFonts w:cs="Arial"/>
          <w:b/>
          <w:bCs/>
        </w:rPr>
      </w:pPr>
      <w:r w:rsidRPr="00AD2997">
        <w:rPr>
          <w:rFonts w:cs="Arial"/>
          <w:b/>
          <w:bCs/>
        </w:rPr>
        <w:t>5. Критерии конкурса и параметры критериев конкурса.</w:t>
      </w:r>
    </w:p>
    <w:p w:rsidR="00AD2997" w:rsidRPr="00AD2997" w:rsidRDefault="00AD2997" w:rsidP="00AD2997">
      <w:pPr>
        <w:widowControl w:val="0"/>
        <w:suppressAutoHyphens/>
        <w:autoSpaceDE w:val="0"/>
        <w:jc w:val="center"/>
        <w:rPr>
          <w:rFonts w:cs="Arial"/>
          <w:b/>
          <w:bCs/>
          <w:sz w:val="10"/>
          <w:szCs w:val="10"/>
        </w:rPr>
      </w:pPr>
    </w:p>
    <w:p w:rsidR="00AD2997" w:rsidRPr="00AD2997" w:rsidRDefault="00AD2997" w:rsidP="00AD2997">
      <w:pPr>
        <w:ind w:firstLine="720"/>
        <w:jc w:val="both"/>
      </w:pPr>
      <w:r w:rsidRPr="00AD2997">
        <w:rPr>
          <w:kern w:val="28"/>
        </w:rPr>
        <w:t xml:space="preserve">5.1. Для определения лучших условий исполнения концессионного соглашения, предложенных в конкурсных предложениях, конкурсная комиссия должна оценивать и сопоставлять такие предложения в </w:t>
      </w:r>
      <w:r w:rsidRPr="00AD2997">
        <w:t xml:space="preserve">соответствии со следующими критериями: </w:t>
      </w:r>
    </w:p>
    <w:p w:rsidR="00AD2997" w:rsidRPr="00AD2997" w:rsidRDefault="00AD2997" w:rsidP="00AD2997">
      <w:pPr>
        <w:ind w:firstLine="720"/>
        <w:jc w:val="both"/>
      </w:pPr>
      <w:r w:rsidRPr="00AD2997">
        <w:t xml:space="preserve">1) сроки реконструкции Объекта; </w:t>
      </w:r>
    </w:p>
    <w:p w:rsidR="00AD2997" w:rsidRPr="00AD2997" w:rsidRDefault="00AD2997" w:rsidP="00AD2997">
      <w:pPr>
        <w:ind w:firstLine="720"/>
        <w:jc w:val="both"/>
      </w:pPr>
      <w:r w:rsidRPr="00AD2997">
        <w:t>2) размер концессионной платы;</w:t>
      </w:r>
    </w:p>
    <w:p w:rsidR="00AD2997" w:rsidRPr="00AD2997" w:rsidRDefault="00AD2997" w:rsidP="00AD2997">
      <w:pPr>
        <w:ind w:firstLine="720"/>
        <w:jc w:val="both"/>
      </w:pPr>
      <w:r w:rsidRPr="00AD2997">
        <w:t xml:space="preserve">3) </w:t>
      </w:r>
      <w:r w:rsidRPr="00AD2997">
        <w:rPr>
          <w:lang w:eastAsia="ar-SA"/>
        </w:rPr>
        <w:t>качественная характеристика архитектурного, функционально-технологического, конструктивного, инженерно-технологического решения для обеспечения реконструкции Объекта.</w:t>
      </w:r>
    </w:p>
    <w:p w:rsidR="00AD2997" w:rsidRPr="00AD2997" w:rsidRDefault="00AD2997" w:rsidP="00AD2997">
      <w:pPr>
        <w:ind w:firstLine="720"/>
        <w:jc w:val="both"/>
      </w:pPr>
      <w:r w:rsidRPr="00AD2997">
        <w:t>5.2. Параметры Конкурса:</w:t>
      </w:r>
    </w:p>
    <w:p w:rsidR="00AD2997" w:rsidRPr="00AD2997" w:rsidRDefault="00AD2997" w:rsidP="00AD2997">
      <w:pPr>
        <w:ind w:firstLine="720"/>
        <w:jc w:val="both"/>
      </w:pPr>
      <w:r w:rsidRPr="00AD2997">
        <w:t>Для каждого критерия Конкурса устанавливаются следующие параметры:</w:t>
      </w:r>
    </w:p>
    <w:p w:rsidR="00AD2997" w:rsidRPr="00AD2997" w:rsidRDefault="00AD2997" w:rsidP="00AD2997">
      <w:pPr>
        <w:ind w:firstLine="720"/>
        <w:jc w:val="both"/>
      </w:pPr>
      <w:r w:rsidRPr="00AD2997">
        <w:t>1) начальное значение критерия Конкурса;</w:t>
      </w:r>
    </w:p>
    <w:p w:rsidR="00AD2997" w:rsidRPr="00AD2997" w:rsidRDefault="00AD2997" w:rsidP="00AD2997">
      <w:pPr>
        <w:ind w:firstLine="720"/>
        <w:jc w:val="both"/>
      </w:pPr>
      <w:r w:rsidRPr="00AD2997">
        <w:t>2) уменьшение или увеличение начального значения критерия Конкурса в конкурсном предложении;</w:t>
      </w:r>
    </w:p>
    <w:p w:rsidR="00AD2997" w:rsidRPr="00AD2997" w:rsidRDefault="00AD2997" w:rsidP="00AD2997">
      <w:pPr>
        <w:ind w:firstLine="720"/>
        <w:jc w:val="both"/>
      </w:pPr>
      <w:r w:rsidRPr="00AD2997">
        <w:t>3) коэффициент, учитывающий значимость критерия Конкурса.</w:t>
      </w:r>
    </w:p>
    <w:p w:rsidR="00AD2997" w:rsidRPr="00AD2997" w:rsidRDefault="00AD2997" w:rsidP="00AD2997">
      <w:pPr>
        <w:jc w:val="both"/>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2900"/>
        <w:gridCol w:w="1843"/>
        <w:gridCol w:w="1955"/>
        <w:gridCol w:w="2074"/>
      </w:tblGrid>
      <w:tr w:rsidR="00AD2997" w:rsidRPr="00AD2997" w:rsidTr="008B210C">
        <w:tc>
          <w:tcPr>
            <w:tcW w:w="817" w:type="dxa"/>
          </w:tcPr>
          <w:p w:rsidR="00AD2997" w:rsidRPr="00AD2997" w:rsidRDefault="00AD2997" w:rsidP="00AD2997">
            <w:pPr>
              <w:jc w:val="center"/>
              <w:rPr>
                <w:b/>
                <w:lang w:eastAsia="ar-SA"/>
              </w:rPr>
            </w:pPr>
            <w:r w:rsidRPr="00AD2997">
              <w:rPr>
                <w:b/>
                <w:lang w:eastAsia="ar-SA"/>
              </w:rPr>
              <w:t>№</w:t>
            </w:r>
          </w:p>
          <w:p w:rsidR="00AD2997" w:rsidRPr="00AD2997" w:rsidRDefault="00AD2997" w:rsidP="00AD2997">
            <w:pPr>
              <w:jc w:val="center"/>
              <w:rPr>
                <w:b/>
                <w:lang w:eastAsia="ar-SA"/>
              </w:rPr>
            </w:pPr>
            <w:proofErr w:type="gramStart"/>
            <w:r w:rsidRPr="00AD2997">
              <w:rPr>
                <w:b/>
                <w:lang w:eastAsia="ar-SA"/>
              </w:rPr>
              <w:t>п</w:t>
            </w:r>
            <w:proofErr w:type="gramEnd"/>
            <w:r w:rsidRPr="00AD2997">
              <w:rPr>
                <w:b/>
                <w:lang w:val="en-US" w:eastAsia="ar-SA"/>
              </w:rPr>
              <w:t>/</w:t>
            </w:r>
            <w:r w:rsidRPr="00AD2997">
              <w:rPr>
                <w:b/>
                <w:lang w:eastAsia="ar-SA"/>
              </w:rPr>
              <w:t>п</w:t>
            </w:r>
          </w:p>
        </w:tc>
        <w:tc>
          <w:tcPr>
            <w:tcW w:w="2955" w:type="dxa"/>
          </w:tcPr>
          <w:p w:rsidR="00AD2997" w:rsidRPr="00AD2997" w:rsidRDefault="00AD2997" w:rsidP="00AD2997">
            <w:pPr>
              <w:jc w:val="center"/>
              <w:rPr>
                <w:b/>
                <w:lang w:eastAsia="ar-SA"/>
              </w:rPr>
            </w:pPr>
            <w:r w:rsidRPr="00AD2997">
              <w:rPr>
                <w:b/>
                <w:lang w:eastAsia="ar-SA"/>
              </w:rPr>
              <w:t>Наименование критериев Конкурса</w:t>
            </w:r>
          </w:p>
        </w:tc>
        <w:tc>
          <w:tcPr>
            <w:tcW w:w="1865" w:type="dxa"/>
          </w:tcPr>
          <w:p w:rsidR="00AD2997" w:rsidRPr="00AD2997" w:rsidRDefault="00AD2997" w:rsidP="00AD2997">
            <w:pPr>
              <w:jc w:val="center"/>
              <w:rPr>
                <w:b/>
                <w:lang w:eastAsia="ar-SA"/>
              </w:rPr>
            </w:pPr>
            <w:r w:rsidRPr="00AD2997">
              <w:rPr>
                <w:b/>
                <w:lang w:eastAsia="ar-SA"/>
              </w:rPr>
              <w:t>Начальное значение критерия Конкурса</w:t>
            </w:r>
          </w:p>
        </w:tc>
        <w:tc>
          <w:tcPr>
            <w:tcW w:w="1984" w:type="dxa"/>
          </w:tcPr>
          <w:p w:rsidR="00AD2997" w:rsidRPr="00AD2997" w:rsidRDefault="00AD2997" w:rsidP="00AD2997">
            <w:pPr>
              <w:jc w:val="center"/>
              <w:rPr>
                <w:b/>
                <w:lang w:eastAsia="ar-SA"/>
              </w:rPr>
            </w:pPr>
            <w:r w:rsidRPr="00AD2997">
              <w:rPr>
                <w:b/>
                <w:lang w:eastAsia="ar-SA"/>
              </w:rPr>
              <w:t>Требование к изменению начального значения критерия Конкурса</w:t>
            </w:r>
          </w:p>
        </w:tc>
        <w:tc>
          <w:tcPr>
            <w:tcW w:w="2091" w:type="dxa"/>
          </w:tcPr>
          <w:p w:rsidR="00AD2997" w:rsidRPr="00AD2997" w:rsidRDefault="00AD2997" w:rsidP="00AD2997">
            <w:pPr>
              <w:jc w:val="center"/>
              <w:rPr>
                <w:b/>
                <w:lang w:eastAsia="ar-SA"/>
              </w:rPr>
            </w:pPr>
            <w:r w:rsidRPr="00AD2997">
              <w:rPr>
                <w:b/>
                <w:lang w:eastAsia="ar-SA"/>
              </w:rPr>
              <w:t>Коэффициент, учитывающий значимость критерия Конкурса</w:t>
            </w:r>
          </w:p>
        </w:tc>
      </w:tr>
      <w:tr w:rsidR="00AD2997" w:rsidRPr="00AD2997" w:rsidTr="008B210C">
        <w:tc>
          <w:tcPr>
            <w:tcW w:w="817" w:type="dxa"/>
          </w:tcPr>
          <w:p w:rsidR="00AD2997" w:rsidRPr="00AD2997" w:rsidRDefault="00AD2997" w:rsidP="00AD2997">
            <w:pPr>
              <w:jc w:val="center"/>
              <w:rPr>
                <w:lang w:eastAsia="ar-SA"/>
              </w:rPr>
            </w:pPr>
            <w:r w:rsidRPr="00AD2997">
              <w:rPr>
                <w:lang w:eastAsia="ar-SA"/>
              </w:rPr>
              <w:t>1</w:t>
            </w:r>
          </w:p>
        </w:tc>
        <w:tc>
          <w:tcPr>
            <w:tcW w:w="2955" w:type="dxa"/>
          </w:tcPr>
          <w:p w:rsidR="00AD2997" w:rsidRPr="00AD2997" w:rsidRDefault="00AD2997" w:rsidP="00AD2997">
            <w:pPr>
              <w:jc w:val="center"/>
              <w:rPr>
                <w:lang w:eastAsia="ar-SA"/>
              </w:rPr>
            </w:pPr>
            <w:r w:rsidRPr="00AD2997">
              <w:rPr>
                <w:lang w:eastAsia="ar-SA"/>
              </w:rPr>
              <w:t xml:space="preserve">Срок реконструкции </w:t>
            </w:r>
            <w:r w:rsidRPr="00AD2997">
              <w:rPr>
                <w:lang w:eastAsia="ar-SA"/>
              </w:rPr>
              <w:lastRenderedPageBreak/>
              <w:t>Объекта</w:t>
            </w:r>
          </w:p>
        </w:tc>
        <w:tc>
          <w:tcPr>
            <w:tcW w:w="1865" w:type="dxa"/>
          </w:tcPr>
          <w:p w:rsidR="00AD2997" w:rsidRPr="00AD2997" w:rsidRDefault="00AD2997" w:rsidP="00AD2997">
            <w:pPr>
              <w:jc w:val="center"/>
              <w:rPr>
                <w:lang w:eastAsia="ar-SA"/>
              </w:rPr>
            </w:pPr>
            <w:r w:rsidRPr="00AD2997">
              <w:rPr>
                <w:lang w:eastAsia="ar-SA"/>
              </w:rPr>
              <w:lastRenderedPageBreak/>
              <w:t xml:space="preserve">12 (двенадцать) </w:t>
            </w:r>
            <w:r w:rsidRPr="00AD2997">
              <w:rPr>
                <w:lang w:eastAsia="ar-SA"/>
              </w:rPr>
              <w:lastRenderedPageBreak/>
              <w:t>месяцев</w:t>
            </w:r>
          </w:p>
        </w:tc>
        <w:tc>
          <w:tcPr>
            <w:tcW w:w="1984" w:type="dxa"/>
          </w:tcPr>
          <w:p w:rsidR="00AD2997" w:rsidRPr="00AD2997" w:rsidRDefault="00AD2997" w:rsidP="00AD2997">
            <w:pPr>
              <w:jc w:val="center"/>
              <w:rPr>
                <w:lang w:eastAsia="ar-SA"/>
              </w:rPr>
            </w:pPr>
            <w:r w:rsidRPr="00AD2997">
              <w:rPr>
                <w:lang w:eastAsia="ar-SA"/>
              </w:rPr>
              <w:lastRenderedPageBreak/>
              <w:t>Уменьшение</w:t>
            </w:r>
          </w:p>
        </w:tc>
        <w:tc>
          <w:tcPr>
            <w:tcW w:w="2091" w:type="dxa"/>
          </w:tcPr>
          <w:p w:rsidR="00AD2997" w:rsidRPr="00AD2997" w:rsidRDefault="00AD2997" w:rsidP="00AD2997">
            <w:pPr>
              <w:jc w:val="center"/>
              <w:rPr>
                <w:lang w:eastAsia="ar-SA"/>
              </w:rPr>
            </w:pPr>
            <w:r w:rsidRPr="00AD2997">
              <w:rPr>
                <w:lang w:eastAsia="ar-SA"/>
              </w:rPr>
              <w:t>0,4</w:t>
            </w:r>
          </w:p>
        </w:tc>
      </w:tr>
      <w:tr w:rsidR="00AD2997" w:rsidRPr="00AD2997" w:rsidTr="008B210C">
        <w:tc>
          <w:tcPr>
            <w:tcW w:w="817" w:type="dxa"/>
          </w:tcPr>
          <w:p w:rsidR="00AD2997" w:rsidRPr="00AD2997" w:rsidRDefault="00AD2997" w:rsidP="00AD2997">
            <w:pPr>
              <w:jc w:val="center"/>
              <w:rPr>
                <w:lang w:eastAsia="ar-SA"/>
              </w:rPr>
            </w:pPr>
            <w:r w:rsidRPr="00AD2997">
              <w:rPr>
                <w:lang w:eastAsia="ar-SA"/>
              </w:rPr>
              <w:lastRenderedPageBreak/>
              <w:t>2</w:t>
            </w:r>
          </w:p>
        </w:tc>
        <w:tc>
          <w:tcPr>
            <w:tcW w:w="2955" w:type="dxa"/>
          </w:tcPr>
          <w:p w:rsidR="00AD2997" w:rsidRPr="00AD2997" w:rsidRDefault="00AD2997" w:rsidP="00AD2997">
            <w:pPr>
              <w:jc w:val="center"/>
              <w:rPr>
                <w:lang w:eastAsia="ar-SA"/>
              </w:rPr>
            </w:pPr>
            <w:r w:rsidRPr="00AD2997">
              <w:rPr>
                <w:lang w:eastAsia="ar-SA"/>
              </w:rPr>
              <w:t>Размер концессионной платы по концессионному соглашению</w:t>
            </w:r>
          </w:p>
        </w:tc>
        <w:tc>
          <w:tcPr>
            <w:tcW w:w="1865" w:type="dxa"/>
          </w:tcPr>
          <w:p w:rsidR="00AD2997" w:rsidRPr="00AD2997" w:rsidRDefault="005F0A69" w:rsidP="00AD2997">
            <w:pPr>
              <w:jc w:val="center"/>
              <w:rPr>
                <w:lang w:eastAsia="ar-SA"/>
              </w:rPr>
            </w:pPr>
            <w:r>
              <w:rPr>
                <w:lang w:eastAsia="ar-SA"/>
              </w:rPr>
              <w:t>1323</w:t>
            </w:r>
            <w:r w:rsidR="008B210C">
              <w:rPr>
                <w:lang w:eastAsia="ar-SA"/>
              </w:rPr>
              <w:t xml:space="preserve">,00 </w:t>
            </w:r>
            <w:r w:rsidR="00AD2997" w:rsidRPr="008B210C">
              <w:rPr>
                <w:lang w:eastAsia="ar-SA"/>
              </w:rPr>
              <w:t>тыс. рублей</w:t>
            </w:r>
          </w:p>
        </w:tc>
        <w:tc>
          <w:tcPr>
            <w:tcW w:w="1984" w:type="dxa"/>
          </w:tcPr>
          <w:p w:rsidR="00AD2997" w:rsidRPr="00AD2997" w:rsidRDefault="00AD2997" w:rsidP="00AD2997">
            <w:pPr>
              <w:jc w:val="center"/>
              <w:rPr>
                <w:lang w:eastAsia="ar-SA"/>
              </w:rPr>
            </w:pPr>
            <w:r w:rsidRPr="00AD2997">
              <w:rPr>
                <w:lang w:eastAsia="ar-SA"/>
              </w:rPr>
              <w:t>Увеличение</w:t>
            </w:r>
          </w:p>
        </w:tc>
        <w:tc>
          <w:tcPr>
            <w:tcW w:w="2091" w:type="dxa"/>
          </w:tcPr>
          <w:p w:rsidR="00AD2997" w:rsidRPr="00AD2997" w:rsidRDefault="00AD2997" w:rsidP="00AD2997">
            <w:pPr>
              <w:jc w:val="center"/>
              <w:rPr>
                <w:lang w:eastAsia="ar-SA"/>
              </w:rPr>
            </w:pPr>
            <w:r w:rsidRPr="00AD2997">
              <w:rPr>
                <w:lang w:eastAsia="ar-SA"/>
              </w:rPr>
              <w:t>0,4</w:t>
            </w:r>
          </w:p>
        </w:tc>
      </w:tr>
      <w:tr w:rsidR="00AD2997" w:rsidRPr="00AD2997" w:rsidTr="008B210C">
        <w:tc>
          <w:tcPr>
            <w:tcW w:w="817" w:type="dxa"/>
          </w:tcPr>
          <w:p w:rsidR="00AD2997" w:rsidRPr="00AD2997" w:rsidRDefault="00AD2997" w:rsidP="00AD2997">
            <w:pPr>
              <w:jc w:val="center"/>
              <w:rPr>
                <w:lang w:eastAsia="ar-SA"/>
              </w:rPr>
            </w:pPr>
            <w:r w:rsidRPr="00AD2997">
              <w:rPr>
                <w:lang w:eastAsia="ar-SA"/>
              </w:rPr>
              <w:t>3</w:t>
            </w:r>
          </w:p>
        </w:tc>
        <w:tc>
          <w:tcPr>
            <w:tcW w:w="2955" w:type="dxa"/>
          </w:tcPr>
          <w:p w:rsidR="00AD2997" w:rsidRPr="00AD2997" w:rsidRDefault="00AD2997" w:rsidP="00AD2997">
            <w:pPr>
              <w:jc w:val="center"/>
              <w:rPr>
                <w:lang w:eastAsia="ar-SA"/>
              </w:rPr>
            </w:pPr>
            <w:r w:rsidRPr="00AD2997">
              <w:rPr>
                <w:lang w:eastAsia="ar-SA"/>
              </w:rPr>
              <w:t>Качественная характеристика архитектурного, функционально-технологического, конструктивного, инженерно-технологического решения для обеспечения реконструкции Объекта</w:t>
            </w:r>
          </w:p>
        </w:tc>
        <w:tc>
          <w:tcPr>
            <w:tcW w:w="1865" w:type="dxa"/>
          </w:tcPr>
          <w:p w:rsidR="00AD2997" w:rsidRPr="00AD2997" w:rsidRDefault="00AD2997" w:rsidP="00AD2997">
            <w:pPr>
              <w:jc w:val="center"/>
              <w:rPr>
                <w:lang w:eastAsia="ar-SA"/>
              </w:rPr>
            </w:pPr>
          </w:p>
        </w:tc>
        <w:tc>
          <w:tcPr>
            <w:tcW w:w="1984" w:type="dxa"/>
          </w:tcPr>
          <w:p w:rsidR="00AD2997" w:rsidRPr="00AD2997" w:rsidRDefault="00AD2997" w:rsidP="00AD2997">
            <w:pPr>
              <w:jc w:val="center"/>
              <w:rPr>
                <w:lang w:eastAsia="ar-SA"/>
              </w:rPr>
            </w:pPr>
          </w:p>
        </w:tc>
        <w:tc>
          <w:tcPr>
            <w:tcW w:w="2091" w:type="dxa"/>
          </w:tcPr>
          <w:p w:rsidR="00AD2997" w:rsidRPr="00AD2997" w:rsidRDefault="00AD2997" w:rsidP="00AD2997">
            <w:pPr>
              <w:jc w:val="center"/>
              <w:rPr>
                <w:lang w:eastAsia="ar-SA"/>
              </w:rPr>
            </w:pPr>
            <w:r w:rsidRPr="00AD2997">
              <w:rPr>
                <w:lang w:eastAsia="ar-SA"/>
              </w:rPr>
              <w:t>0,2</w:t>
            </w:r>
          </w:p>
        </w:tc>
      </w:tr>
    </w:tbl>
    <w:p w:rsidR="00AD2997" w:rsidRPr="00AD2997" w:rsidRDefault="00AD2997" w:rsidP="00AD2997">
      <w:pPr>
        <w:widowControl w:val="0"/>
        <w:suppressAutoHyphens/>
        <w:autoSpaceDE w:val="0"/>
        <w:jc w:val="center"/>
        <w:rPr>
          <w:rFonts w:cs="Arial"/>
          <w:b/>
          <w:bCs/>
        </w:rPr>
      </w:pPr>
    </w:p>
    <w:p w:rsidR="00AD2997" w:rsidRPr="00AD2997" w:rsidRDefault="00AD2997" w:rsidP="00AD2997">
      <w:pPr>
        <w:suppressAutoHyphens/>
        <w:jc w:val="center"/>
        <w:rPr>
          <w:b/>
          <w:lang w:eastAsia="ar-SA"/>
        </w:rPr>
      </w:pPr>
      <w:r w:rsidRPr="00AD2997">
        <w:rPr>
          <w:b/>
          <w:lang w:eastAsia="ar-SA"/>
        </w:rPr>
        <w:t xml:space="preserve">6. Перечень документов, материалов и формы их предоставления </w:t>
      </w:r>
    </w:p>
    <w:p w:rsidR="00AD2997" w:rsidRPr="00AD2997" w:rsidRDefault="00AD2997" w:rsidP="00AD2997">
      <w:pPr>
        <w:suppressAutoHyphens/>
        <w:jc w:val="center"/>
        <w:rPr>
          <w:b/>
          <w:lang w:eastAsia="ar-SA"/>
        </w:rPr>
      </w:pPr>
      <w:r w:rsidRPr="00AD2997">
        <w:rPr>
          <w:b/>
          <w:lang w:eastAsia="ar-SA"/>
        </w:rPr>
        <w:t>участниками конкурса.</w:t>
      </w:r>
    </w:p>
    <w:p w:rsidR="00AD2997" w:rsidRPr="00AD2997" w:rsidRDefault="00AD2997" w:rsidP="00AD2997">
      <w:pPr>
        <w:suppressAutoHyphens/>
        <w:jc w:val="center"/>
        <w:rPr>
          <w:b/>
          <w:sz w:val="10"/>
          <w:szCs w:val="10"/>
          <w:lang w:eastAsia="ar-SA"/>
        </w:rPr>
      </w:pPr>
    </w:p>
    <w:p w:rsidR="00AD2997" w:rsidRPr="00AD2997" w:rsidRDefault="00AD2997" w:rsidP="00AD2997">
      <w:pPr>
        <w:ind w:firstLine="720"/>
        <w:jc w:val="both"/>
      </w:pPr>
      <w:bookmarkStart w:id="3" w:name="_Toc307405008"/>
      <w:r w:rsidRPr="00AD2997">
        <w:t>6.1.</w:t>
      </w:r>
      <w:r w:rsidRPr="00AD2997">
        <w:tab/>
        <w:t>Требование к Заявке.</w:t>
      </w:r>
    </w:p>
    <w:p w:rsidR="00AD2997" w:rsidRPr="00AD2997" w:rsidRDefault="00AD2997" w:rsidP="00AD2997">
      <w:pPr>
        <w:ind w:firstLine="720"/>
        <w:jc w:val="both"/>
      </w:pPr>
      <w:r w:rsidRPr="00AD2997">
        <w:t>Для участия в Конкурсе Заявитель представляет в Конкурсную комиссию (лично или через своего уполномоченного представителя) следующие документы</w:t>
      </w:r>
      <w:bookmarkEnd w:id="3"/>
      <w:r w:rsidRPr="00AD2997">
        <w:t>:</w:t>
      </w:r>
    </w:p>
    <w:p w:rsidR="00AD2997" w:rsidRPr="00AD2997" w:rsidRDefault="00AD2997" w:rsidP="00AD2997">
      <w:pPr>
        <w:ind w:firstLine="720"/>
        <w:jc w:val="both"/>
      </w:pPr>
      <w:r w:rsidRPr="00AD2997">
        <w:t>1) Заявку в письменной форме с указанием реквизитов счета (банковского счета Заявителя) для возврата задатка (форма № 1 приложения № 6 к Конкурсной документации);</w:t>
      </w:r>
    </w:p>
    <w:p w:rsidR="00AD2997" w:rsidRPr="00AD2997" w:rsidRDefault="00AD2997" w:rsidP="00AD2997">
      <w:pPr>
        <w:ind w:firstLine="720"/>
        <w:jc w:val="both"/>
      </w:pPr>
      <w:r w:rsidRPr="00AD2997">
        <w:t>2) Анкету Заявителя на участие в Конкурсе (форма № 2, № 2а приложения № 6 к Конкурсной документации), а также опись документов, представляемых в составе Заявки (форма № 6 приложения № 6 к Конкурсной документации);</w:t>
      </w:r>
    </w:p>
    <w:p w:rsidR="00AD2997" w:rsidRPr="00AD2997" w:rsidRDefault="00AD2997" w:rsidP="00AD2997">
      <w:pPr>
        <w:ind w:firstLine="720"/>
        <w:jc w:val="both"/>
      </w:pPr>
      <w:r w:rsidRPr="00AD2997">
        <w:t>3) Копии учредительных документов юридического лица, подающего Заявку, заверенные налоговым органом или нотариально;</w:t>
      </w:r>
    </w:p>
    <w:p w:rsidR="00AD2997" w:rsidRPr="00AD2997" w:rsidRDefault="00AD2997" w:rsidP="00AD2997">
      <w:pPr>
        <w:ind w:firstLine="720"/>
        <w:jc w:val="both"/>
      </w:pPr>
      <w:r w:rsidRPr="00AD2997">
        <w:t>4)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Заявителя действует иное лицо, Заявка должна содержать также доверенность (форма № 5 приложения № 6 Конкурсной документации)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AD2997" w:rsidRPr="00AD2997" w:rsidRDefault="00AD2997" w:rsidP="00AD2997">
      <w:pPr>
        <w:ind w:firstLine="720"/>
        <w:jc w:val="both"/>
      </w:pPr>
      <w:r w:rsidRPr="00AD2997">
        <w:t>5) Копию документа, удостоверяющего личность физического лица - индивидуального предпринимателя, подающего Заявку на участие в Конкурсе (оригинал предъявляется уполномоченному представителю конкурсной комиссии при подаче Заявки);</w:t>
      </w:r>
    </w:p>
    <w:p w:rsidR="00AD2997" w:rsidRPr="00AD2997" w:rsidRDefault="00AD2997" w:rsidP="00AD2997">
      <w:pPr>
        <w:ind w:firstLine="720"/>
        <w:jc w:val="both"/>
      </w:pPr>
      <w:r w:rsidRPr="00AD2997">
        <w:t>6) Полученную не ранее чем за 30 дней до дня размещения на официальных сайтах в сети Интернет сообщения о проведении Конкурса выписку из единого государственного реестра юридических лиц, заверенную налоговым органом или нотариально (для юридических лиц);</w:t>
      </w:r>
    </w:p>
    <w:p w:rsidR="00AD2997" w:rsidRPr="00AD2997" w:rsidRDefault="00AD2997" w:rsidP="00AD2997">
      <w:pPr>
        <w:ind w:firstLine="720"/>
        <w:jc w:val="both"/>
      </w:pPr>
      <w:r w:rsidRPr="00AD2997">
        <w:t>7) Полученную не ранее чем за 30 дней до размещения на официальных сайтах в сети Интернет сообщения о проведении Конкурса выписку из единого государственного реестра индивидуальных предпринимателей, заверенную налоговым органом или нотариально (для индивидуальных предпринимателей);</w:t>
      </w:r>
    </w:p>
    <w:p w:rsidR="00AD2997" w:rsidRPr="00AD2997" w:rsidRDefault="00AD2997" w:rsidP="00AD2997">
      <w:pPr>
        <w:ind w:firstLine="720"/>
        <w:jc w:val="both"/>
      </w:pPr>
      <w:r w:rsidRPr="00AD2997">
        <w:lastRenderedPageBreak/>
        <w:t>8) Выписку из реестра иностранных юридических лиц соответствующей страны происхождения или иное равное по юридической силе доказательство юридического статуса иностранного юридического лица, либо его нотариально заверенную копию; нотариально заверенные копии учредительных документов юридического лица и документ о государственной регистрации юридического лица (для иностранных юридических лиц);</w:t>
      </w:r>
    </w:p>
    <w:p w:rsidR="00AD2997" w:rsidRPr="00AD2997" w:rsidRDefault="00AD2997" w:rsidP="00AD2997">
      <w:pPr>
        <w:ind w:firstLine="720"/>
        <w:jc w:val="both"/>
      </w:pPr>
      <w:r w:rsidRPr="00AD2997">
        <w:t>9) Удостоверенную копию свидетельства о регистрации юридического лица налоговым органом или заверенную нотариусом (с 01.01.2003 – копия свидетельства из налогового органа, подтверждающего факт внесения записи о юридическом лице в единый государственный реестр);</w:t>
      </w:r>
    </w:p>
    <w:p w:rsidR="00AD2997" w:rsidRPr="00AD2997" w:rsidRDefault="00AD2997" w:rsidP="00AD2997">
      <w:pPr>
        <w:ind w:firstLine="720"/>
        <w:jc w:val="both"/>
      </w:pPr>
      <w:r w:rsidRPr="00AD2997">
        <w:t>10) Удостоверенную копию свидетельства о регистрации в качестве предпринимателя налоговым органом или заверенную нотариусом (для физических лиц - индивидуальных предпринимателей);</w:t>
      </w:r>
    </w:p>
    <w:p w:rsidR="00AD2997" w:rsidRPr="00AD2997" w:rsidRDefault="00AD2997" w:rsidP="00AD2997">
      <w:pPr>
        <w:ind w:firstLine="720"/>
        <w:jc w:val="both"/>
      </w:pPr>
      <w:r w:rsidRPr="00AD2997">
        <w:t xml:space="preserve">11) Для объединений лиц, действующих по договору о совместной деятельности, кроме вышеперечисленных документов, для каждого лица также представляются оригиналы либо нотариально заверенные копии договора о совместной деятельности с указанием следующих сведений: </w:t>
      </w:r>
    </w:p>
    <w:p w:rsidR="00AD2997" w:rsidRPr="00AD2997" w:rsidRDefault="00AD2997" w:rsidP="00AD2997">
      <w:pPr>
        <w:ind w:firstLine="720"/>
        <w:jc w:val="both"/>
      </w:pPr>
      <w:r w:rsidRPr="00AD2997">
        <w:t>- лица или лиц, которые вправе действовать от имени объединения лиц;</w:t>
      </w:r>
    </w:p>
    <w:p w:rsidR="00AD2997" w:rsidRPr="00AD2997" w:rsidRDefault="00AD2997" w:rsidP="00AD2997">
      <w:pPr>
        <w:ind w:firstLine="720"/>
        <w:jc w:val="both"/>
      </w:pPr>
      <w:r w:rsidRPr="00AD2997">
        <w:t>- функциональных обязанностей каждого юридического лица – участника простого товарищества в процессе исполнения концессионного соглашения;</w:t>
      </w:r>
    </w:p>
    <w:p w:rsidR="00AD2997" w:rsidRPr="00AD2997" w:rsidRDefault="00AD2997" w:rsidP="00AD2997">
      <w:pPr>
        <w:ind w:firstLine="720"/>
        <w:jc w:val="both"/>
      </w:pPr>
      <w:r w:rsidRPr="00AD2997">
        <w:t>- права и обязанности каждого товарища;</w:t>
      </w:r>
    </w:p>
    <w:p w:rsidR="00AD2997" w:rsidRPr="00AD2997" w:rsidRDefault="00AD2997" w:rsidP="00AD2997">
      <w:pPr>
        <w:ind w:firstLine="720"/>
        <w:jc w:val="both"/>
      </w:pPr>
      <w:r w:rsidRPr="00AD2997">
        <w:t xml:space="preserve">- условия прекращения действия договора о совместной деятельности. </w:t>
      </w:r>
    </w:p>
    <w:p w:rsidR="00AD2997" w:rsidRPr="00AD2997" w:rsidRDefault="00AD2997" w:rsidP="00AD2997">
      <w:pPr>
        <w:ind w:firstLine="720"/>
        <w:jc w:val="both"/>
      </w:pPr>
      <w:r w:rsidRPr="00AD2997">
        <w:t>- документы, указанные в пункте 4.1 Конкурсной документации и подтверждающие соответствие Заявителя требованиям, предусмотренным пунктом 4.1 Конкурсной документации;</w:t>
      </w:r>
    </w:p>
    <w:p w:rsidR="00AD2997" w:rsidRPr="00AD2997" w:rsidRDefault="00AD2997" w:rsidP="00AD2997">
      <w:pPr>
        <w:ind w:firstLine="720"/>
        <w:jc w:val="both"/>
      </w:pPr>
      <w:proofErr w:type="gramStart"/>
      <w:r w:rsidRPr="00AD2997">
        <w:t>12) Данные о финансовых возможностях Заявителя, необходимых для выполнения работ, связанных с исполнением обязательств Концессионера по концессионному соглашению: документальные данные, подтверждающие наличие у Заявителя собственных средств, необходимых для исполнения обязательств по концессионному соглашению (например, кредитные договоры или договоры займа, предварительные договоры на предоставление кредита или займа, обеспечивающие или предполагающие обеспечение финансовыми средствами участие Заявителя в Конкурсе, в том числе выполнение</w:t>
      </w:r>
      <w:proofErr w:type="gramEnd"/>
      <w:r w:rsidRPr="00AD2997">
        <w:t xml:space="preserve"> инвестиционных и социальных обязательств, а также могут быть представлены гарантийные письма о том, что такие ресурсы будут у Заявителя в определенный срок после заключения концессионного соглашения, так как банками одобрены кредитные средства для реализации проекта, с предоставлением одобрения банка);</w:t>
      </w:r>
    </w:p>
    <w:p w:rsidR="00AD2997" w:rsidRPr="00AD2997" w:rsidRDefault="00AD2997" w:rsidP="00AD2997">
      <w:pPr>
        <w:ind w:firstLine="720"/>
        <w:jc w:val="both"/>
      </w:pPr>
      <w:proofErr w:type="gramStart"/>
      <w:r w:rsidRPr="00AD2997">
        <w:t>13) Решение об одобрении или о совершении крупной сделки либо надлежащим образом заверенную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данная сделка является крупной, или предварительное одобрение такой крупной сделки со стороны уполномоченных на то органов Заявителя;</w:t>
      </w:r>
      <w:proofErr w:type="gramEnd"/>
    </w:p>
    <w:p w:rsidR="00AD2997" w:rsidRPr="00AD2997" w:rsidRDefault="00AD2997" w:rsidP="00AD2997">
      <w:pPr>
        <w:ind w:firstLine="720"/>
        <w:jc w:val="both"/>
      </w:pPr>
      <w:r w:rsidRPr="00AD2997">
        <w:t xml:space="preserve">14) копию платежного поручения Заявителя с отметкой банка, подтверждающего факт перечисления установленной </w:t>
      </w:r>
      <w:proofErr w:type="spellStart"/>
      <w:r w:rsidRPr="00AD2997">
        <w:t>Концедентом</w:t>
      </w:r>
      <w:proofErr w:type="spellEnd"/>
      <w:r w:rsidRPr="00AD2997">
        <w:t xml:space="preserve"> денежной суммы задатка.</w:t>
      </w:r>
    </w:p>
    <w:p w:rsidR="00AD2997" w:rsidRPr="00AD2997" w:rsidRDefault="00AD2997" w:rsidP="00AD2997">
      <w:pPr>
        <w:ind w:firstLine="720"/>
        <w:jc w:val="both"/>
      </w:pPr>
      <w:r w:rsidRPr="00AD2997">
        <w:t xml:space="preserve">6.1.2. Заявка и документы, имеющие отношение к Заявке, должны быть составлены на русском языке. Заявка и документы, имеющие отношение к Заявке, также по усмотрению Заявителя могут быть представлены на двух языках – русском и иностранном. Юридическую силу для </w:t>
      </w:r>
      <w:proofErr w:type="spellStart"/>
      <w:r w:rsidRPr="00AD2997">
        <w:t>Концедента</w:t>
      </w:r>
      <w:proofErr w:type="spellEnd"/>
      <w:r w:rsidRPr="00AD2997">
        <w:t xml:space="preserve"> и конкурсной комиссии имеют официально представленные Заявка и документы на русском языке. Заявка и документы, представленные только на иностранном языке, не рассматриваются.</w:t>
      </w:r>
    </w:p>
    <w:p w:rsidR="00AD2997" w:rsidRPr="00AD2997" w:rsidRDefault="00AD2997" w:rsidP="00AD2997">
      <w:pPr>
        <w:ind w:firstLine="720"/>
        <w:jc w:val="both"/>
      </w:pPr>
      <w:r w:rsidRPr="00AD2997">
        <w:t>К документам, составленным на иностранном языке, должен прилагаться перевод на русский язык, заверенный в соответствии с требованиями законодательства Российской Федерации.</w:t>
      </w:r>
    </w:p>
    <w:p w:rsidR="00AD2997" w:rsidRPr="00AD2997" w:rsidRDefault="00AD2997" w:rsidP="00AD2997">
      <w:pPr>
        <w:ind w:firstLine="720"/>
        <w:jc w:val="both"/>
      </w:pPr>
      <w:r w:rsidRPr="00AD2997">
        <w:lastRenderedPageBreak/>
        <w:t>6.1.3. В состав Заявки должны входить документы, указанные в пункте 4.1. настоящей Конкурсной документации.</w:t>
      </w:r>
    </w:p>
    <w:p w:rsidR="00AD2997" w:rsidRPr="00AD2997" w:rsidRDefault="00AD2997" w:rsidP="00AD2997">
      <w:pPr>
        <w:ind w:firstLine="720"/>
        <w:jc w:val="both"/>
      </w:pPr>
      <w:r w:rsidRPr="00AD2997">
        <w:t>6.1.4. Заявка представляется Заявителем в письменной форме в 2 (двух) экземплярах (один оригинал и одна копия). Упоминание оригиналов и копий в единственном числе в данном разделе делается для удобства его использования. При этом один экземпляр – оригинал, сформированный,  оформленный  Заявителем согласно требованиям к экземпляру - оригиналу Заявки, установленным в настоящей Конкурсной документации. Каждая страница экземпляра - оригинала Заявки удостоверяется подписью Заявителя. Второй экземпляр – копия Заявки, которая должна соответствовать оригиналу по составу документов и материалов.</w:t>
      </w:r>
    </w:p>
    <w:p w:rsidR="00AD2997" w:rsidRPr="00AD2997" w:rsidRDefault="00AD2997" w:rsidP="00AD2997">
      <w:pPr>
        <w:ind w:firstLine="720"/>
        <w:jc w:val="both"/>
      </w:pPr>
      <w:r w:rsidRPr="00AD2997">
        <w:t>Все документы, входящие в экземпляр - оригинал Заявки, должны быть надлежащим образом оформлены и иметь необходимые для их идентификации реквизиты (бланк отправителя, исходящий номер, дата подписания, должность и подпись подписавшего лица с расшифровкой, печать – в случае ее наличия). При этом документы, для которых в приложениях к настоящей Конкурсной документации установлены рекомендуемые формы, могут быть составлены в соответствии с этими формами. Заявитель может использовать иные формы представления требуемой информации, но их содержание должно соответствовать содержательной части рекомендуемых форм. В состав Заявки должны входить документы и материалы согласно требованиям настоящей Конкурсной документации.</w:t>
      </w:r>
    </w:p>
    <w:p w:rsidR="00AD2997" w:rsidRPr="00AD2997" w:rsidRDefault="00AD2997" w:rsidP="00AD2997">
      <w:pPr>
        <w:ind w:firstLine="720"/>
        <w:jc w:val="both"/>
      </w:pPr>
      <w:proofErr w:type="gramStart"/>
      <w:r w:rsidRPr="00AD2997">
        <w:t xml:space="preserve">Все представляемые Заявителем документы, выданные, составленные или заверенные по установленной форме компетентными органами иностранных государств вне пределов Российской Федерации по нормам международного права, должны быть легализованы консульским учреждением Российской Федерации либо удостоверены проставлением </w:t>
      </w:r>
      <w:proofErr w:type="spellStart"/>
      <w:r w:rsidRPr="00AD2997">
        <w:t>апостиля</w:t>
      </w:r>
      <w:proofErr w:type="spellEnd"/>
      <w:r w:rsidRPr="00AD2997">
        <w:t xml:space="preserve"> в соответствии с Гаагской конвенцией от 05.10.1961 (легализация и проставление </w:t>
      </w:r>
      <w:proofErr w:type="spellStart"/>
      <w:r w:rsidRPr="00AD2997">
        <w:t>апостиля</w:t>
      </w:r>
      <w:proofErr w:type="spellEnd"/>
      <w:r w:rsidRPr="00AD2997">
        <w:t xml:space="preserve"> на представляемых документах не требуется, если международным договором Российской Федерации данная процедура в отношении указанных</w:t>
      </w:r>
      <w:proofErr w:type="gramEnd"/>
      <w:r w:rsidRPr="00AD2997">
        <w:t xml:space="preserve"> документов </w:t>
      </w:r>
      <w:proofErr w:type="gramStart"/>
      <w:r w:rsidRPr="00AD2997">
        <w:t>отменена</w:t>
      </w:r>
      <w:proofErr w:type="gramEnd"/>
      <w:r w:rsidRPr="00AD2997">
        <w:t xml:space="preserve"> или упрощена).</w:t>
      </w:r>
    </w:p>
    <w:p w:rsidR="00AD2997" w:rsidRPr="00AD2997" w:rsidRDefault="00AD2997" w:rsidP="00AD2997">
      <w:pPr>
        <w:ind w:firstLine="720"/>
        <w:jc w:val="both"/>
      </w:pPr>
      <w:r w:rsidRPr="00AD2997">
        <w:t>Факсимильные заявления не допускаются, а полученные таким образом документы считаются не имеющими юридической силы.</w:t>
      </w:r>
    </w:p>
    <w:p w:rsidR="00AD2997" w:rsidRPr="00AD2997" w:rsidRDefault="00AD2997" w:rsidP="00AD2997">
      <w:pPr>
        <w:ind w:firstLine="720"/>
        <w:jc w:val="both"/>
      </w:pPr>
      <w:r w:rsidRPr="00AD2997">
        <w:t>Документ в составе экземпляра - оригинала Заявки, представленный с нарушением данных требований, не имеет юридической силы, а Заявителю, представившему такую Заявку, будет отказано в допуске к участию в Конкурсе.</w:t>
      </w:r>
    </w:p>
    <w:p w:rsidR="00AD2997" w:rsidRPr="00AD2997" w:rsidRDefault="00AD2997" w:rsidP="00AD2997">
      <w:pPr>
        <w:ind w:firstLine="720"/>
        <w:jc w:val="both"/>
      </w:pPr>
      <w:r w:rsidRPr="00AD2997">
        <w:t>Все страницы экземпляра - оригинала Заявки должны быть пронумерованы и четко помечены надписью «ОРИГИНАЛ». Все страницы экземпляра - копии Заявки также должны быть пронумерованы и четко помечены надписью «КОПИЯ». В случае расхождений конкурсная комиссия и Концедент следуют оригиналу.</w:t>
      </w:r>
    </w:p>
    <w:p w:rsidR="00AD2997" w:rsidRPr="00AD2997" w:rsidRDefault="00AD2997" w:rsidP="00AD2997">
      <w:pPr>
        <w:ind w:firstLine="720"/>
        <w:jc w:val="both"/>
      </w:pPr>
      <w:proofErr w:type="gramStart"/>
      <w:r w:rsidRPr="00AD2997">
        <w:t>Документы, включенные в экземпляр - оригинал Заявки, представляются в прошитом, скрепленном печатью (при ее наличии) и удостоверенные подписью Заявителя виде с указанием на обороте последнего листа количества страниц.</w:t>
      </w:r>
      <w:proofErr w:type="gramEnd"/>
    </w:p>
    <w:p w:rsidR="00AD2997" w:rsidRPr="00AD2997" w:rsidRDefault="00AD2997" w:rsidP="00AD2997">
      <w:pPr>
        <w:ind w:firstLine="720"/>
        <w:jc w:val="both"/>
      </w:pPr>
      <w:r w:rsidRPr="00AD2997">
        <w:t>Экземпляр - копия Заявки брошюруется отдельно. При этом все страницы Заявки прошиваются, скрепляются печатью (при ее наличии) и удостоверяются подписью Заявителя с указанием на обороте последнего листа количества страниц.</w:t>
      </w:r>
    </w:p>
    <w:p w:rsidR="00AD2997" w:rsidRPr="00AD2997" w:rsidRDefault="00AD2997" w:rsidP="00AD2997">
      <w:pPr>
        <w:ind w:firstLine="720"/>
        <w:jc w:val="both"/>
      </w:pPr>
      <w:r w:rsidRPr="00AD2997">
        <w:t>К Заявке обязательно прилагается удостоверенная подписью Заявителя опись документов и материалов Заявки.</w:t>
      </w:r>
    </w:p>
    <w:p w:rsidR="00AD2997" w:rsidRPr="00AD2997" w:rsidRDefault="00AD2997" w:rsidP="00AD2997">
      <w:pPr>
        <w:ind w:firstLine="720"/>
        <w:jc w:val="both"/>
      </w:pPr>
      <w:r w:rsidRPr="00AD2997">
        <w:t xml:space="preserve">Опись документов и материалов Заявки не </w:t>
      </w:r>
      <w:proofErr w:type="spellStart"/>
      <w:r w:rsidRPr="00AD2997">
        <w:t>сброшюровывается</w:t>
      </w:r>
      <w:proofErr w:type="spellEnd"/>
      <w:r w:rsidRPr="00AD2997">
        <w:t xml:space="preserve"> с материалами и документами Заявки. Опись документов и материалов Заявки также представляется в количестве двух экземпляров (оригинал и копия).</w:t>
      </w:r>
    </w:p>
    <w:p w:rsidR="00AD2997" w:rsidRPr="00AD2997" w:rsidRDefault="00AD2997" w:rsidP="00AD2997">
      <w:pPr>
        <w:ind w:firstLine="720"/>
        <w:jc w:val="both"/>
      </w:pPr>
      <w:r w:rsidRPr="00AD2997">
        <w:t>6.1.5. Заявитель подает Заявку в письменной форме в отдельном запечатанном конверте (или коробке), внутри которог</w:t>
      </w:r>
      <w:proofErr w:type="gramStart"/>
      <w:r w:rsidRPr="00AD2997">
        <w:t>о(</w:t>
      </w:r>
      <w:proofErr w:type="gramEnd"/>
      <w:r w:rsidRPr="00AD2997">
        <w:t>й) содержатся экземпляры Заявки – оригинал и копия.</w:t>
      </w:r>
    </w:p>
    <w:p w:rsidR="00AD2997" w:rsidRPr="00AD2997" w:rsidRDefault="00AD2997" w:rsidP="00AD2997">
      <w:pPr>
        <w:ind w:firstLine="720"/>
        <w:jc w:val="both"/>
      </w:pPr>
      <w:r w:rsidRPr="00AD2997">
        <w:t>К конверту обязательно прилагается два экземпляра описи документов и материалов Заявки.</w:t>
      </w:r>
    </w:p>
    <w:p w:rsidR="00AD2997" w:rsidRPr="00AD2997" w:rsidRDefault="00AD2997" w:rsidP="00AD2997">
      <w:pPr>
        <w:ind w:firstLine="720"/>
        <w:jc w:val="both"/>
      </w:pPr>
      <w:r w:rsidRPr="00AD2997">
        <w:t>На конверте должно быть указано:</w:t>
      </w:r>
    </w:p>
    <w:p w:rsidR="00AD2997" w:rsidRPr="00AD2997" w:rsidRDefault="00AD2997" w:rsidP="00AD2997">
      <w:pPr>
        <w:ind w:firstLine="720"/>
        <w:jc w:val="both"/>
      </w:pPr>
      <w:r w:rsidRPr="00AD2997">
        <w:t>- наименование предмета Конкурса;</w:t>
      </w:r>
    </w:p>
    <w:p w:rsidR="00AD2997" w:rsidRPr="00AD2997" w:rsidRDefault="00AD2997" w:rsidP="00AD2997">
      <w:pPr>
        <w:ind w:firstLine="720"/>
        <w:jc w:val="both"/>
      </w:pPr>
      <w:r w:rsidRPr="00AD2997">
        <w:lastRenderedPageBreak/>
        <w:t>- слово «Заявка»;</w:t>
      </w:r>
    </w:p>
    <w:p w:rsidR="00AD2997" w:rsidRPr="00AD2997" w:rsidRDefault="00AD2997" w:rsidP="00AD2997">
      <w:pPr>
        <w:ind w:firstLine="720"/>
        <w:jc w:val="both"/>
      </w:pPr>
      <w:r w:rsidRPr="00AD2997">
        <w:t>- наименование и адрес Заявителя;</w:t>
      </w:r>
    </w:p>
    <w:p w:rsidR="00AD2997" w:rsidRPr="00AD2997" w:rsidRDefault="00AD2997" w:rsidP="00AD2997">
      <w:pPr>
        <w:ind w:firstLine="720"/>
        <w:jc w:val="both"/>
      </w:pPr>
      <w:r w:rsidRPr="00AD2997">
        <w:t>- адрес представления Заявок.</w:t>
      </w:r>
    </w:p>
    <w:p w:rsidR="00AD2997" w:rsidRPr="00AD2997" w:rsidRDefault="00AD2997" w:rsidP="00AD2997">
      <w:pPr>
        <w:ind w:firstLine="720"/>
        <w:jc w:val="both"/>
      </w:pPr>
      <w:r w:rsidRPr="00AD2997">
        <w:t>Конверт на местах склейки должен быть подписан Заявителем и скреплен его печатью (при ее наличии).</w:t>
      </w:r>
    </w:p>
    <w:p w:rsidR="00AD2997" w:rsidRPr="00AD2997" w:rsidRDefault="00AD2997" w:rsidP="00AD2997">
      <w:pPr>
        <w:ind w:firstLine="720"/>
        <w:jc w:val="both"/>
      </w:pPr>
      <w:r w:rsidRPr="00AD2997">
        <w:t>Конверт с Заявкой не принимается, если он не запечатан и не соответствует требованиям Конкурсной документации.</w:t>
      </w:r>
    </w:p>
    <w:p w:rsidR="00AD2997" w:rsidRPr="00AD2997" w:rsidRDefault="00AD2997" w:rsidP="00AD2997">
      <w:pPr>
        <w:ind w:firstLine="720"/>
        <w:jc w:val="both"/>
      </w:pPr>
      <w:r w:rsidRPr="00AD2997">
        <w:t>Заявители, присутствующие на процедуре вскрытия конвертов, также могут удостовериться в сохранности представленных конвертов.</w:t>
      </w:r>
    </w:p>
    <w:p w:rsidR="00AD2997" w:rsidRPr="00AD2997" w:rsidRDefault="00AD2997" w:rsidP="00AD2997">
      <w:pPr>
        <w:ind w:firstLine="720"/>
        <w:jc w:val="both"/>
      </w:pPr>
      <w:r w:rsidRPr="00AD2997">
        <w:t>6.2. Требования к конкурсным предложениям.</w:t>
      </w:r>
    </w:p>
    <w:p w:rsidR="00AD2997" w:rsidRPr="00AD2997" w:rsidRDefault="00AD2997" w:rsidP="00AD2997">
      <w:pPr>
        <w:ind w:firstLine="720"/>
        <w:jc w:val="both"/>
      </w:pPr>
      <w:r w:rsidRPr="00AD2997">
        <w:t xml:space="preserve">6.2.1. Конкурсное предложение и документы, имеющие отношение к конкурсному предложению, должны быть составлены на русском языке. Конкурсное предложение и документы, имеющие отношение к конкурсному предложению, также по усмотрению участника Конкурса могут быть представлены на двух языках – русском и иностранном. Юридическую силу для </w:t>
      </w:r>
      <w:proofErr w:type="spellStart"/>
      <w:r w:rsidRPr="00AD2997">
        <w:t>Концедента</w:t>
      </w:r>
      <w:proofErr w:type="spellEnd"/>
      <w:r w:rsidRPr="00AD2997">
        <w:t xml:space="preserve"> и конкурсной комиссии имеют официально представленные конкурсное предложение и документы, имеющие отношение к конкурсному предложению, на русском языке. Конкурсное предложение и (или) документы, имеющие отношение к конкурсному предложению, представленные только на иностранном языке, не рассматриваются.</w:t>
      </w:r>
    </w:p>
    <w:p w:rsidR="00AD2997" w:rsidRPr="00AD2997" w:rsidRDefault="00AD2997" w:rsidP="00AD2997">
      <w:pPr>
        <w:ind w:firstLine="567"/>
        <w:jc w:val="both"/>
      </w:pPr>
      <w:r w:rsidRPr="00AD2997">
        <w:t>К документам, составленным на иностранном языке, должен прилагаться перевод на русский язык, заверенный в соответствии с требованиями законодательства Российской Федерации.</w:t>
      </w:r>
    </w:p>
    <w:p w:rsidR="00AD2997" w:rsidRPr="00AD2997" w:rsidRDefault="00AD2997" w:rsidP="00AD2997">
      <w:pPr>
        <w:ind w:firstLine="567"/>
        <w:jc w:val="both"/>
      </w:pPr>
      <w:r w:rsidRPr="00AD2997">
        <w:t>6.2.2. В составе конкурсного предложения должны быть представлены следующие документы и материалы:</w:t>
      </w:r>
    </w:p>
    <w:p w:rsidR="00AD2997" w:rsidRPr="00AD2997" w:rsidRDefault="00AD2997" w:rsidP="00AD2997">
      <w:pPr>
        <w:ind w:firstLine="567"/>
        <w:jc w:val="both"/>
      </w:pPr>
      <w:r w:rsidRPr="00AD2997">
        <w:t>1) Надлежащим образом подписанное сопроводительное письмо к конкурсному предложению, оформленное в соответствии с (формой № 8 приложения № 6 Конкурсной документации);</w:t>
      </w:r>
    </w:p>
    <w:p w:rsidR="00AD2997" w:rsidRPr="00AD2997" w:rsidRDefault="00AD2997" w:rsidP="00AD2997">
      <w:pPr>
        <w:ind w:firstLine="567"/>
        <w:jc w:val="both"/>
      </w:pPr>
      <w:r w:rsidRPr="00AD2997">
        <w:t>2) Эскизный проект, включающий описание архитектурных особенностей будущего проекта;</w:t>
      </w:r>
    </w:p>
    <w:p w:rsidR="00AD2997" w:rsidRPr="00AD2997" w:rsidRDefault="00AD2997" w:rsidP="00AD2997">
      <w:pPr>
        <w:ind w:firstLine="567"/>
        <w:jc w:val="both"/>
      </w:pPr>
      <w:r w:rsidRPr="00AD2997">
        <w:t>3) Предложение по способу обеспечения исполнения концессионного соглашения;</w:t>
      </w:r>
    </w:p>
    <w:p w:rsidR="00AD2997" w:rsidRPr="00AD2997" w:rsidRDefault="00AD2997" w:rsidP="00AD2997">
      <w:pPr>
        <w:ind w:firstLine="567"/>
        <w:jc w:val="both"/>
      </w:pPr>
      <w:r w:rsidRPr="00AD2997">
        <w:t xml:space="preserve">4) Подтверждение выполнения участником Конкурса всех условий, указанных в пунктах 1.2 - 1.18 настоящей Конкурсной документации (существенные условия концессионного соглашения), и условий, указанных в Решении о заключении концессионного соглашения; </w:t>
      </w:r>
    </w:p>
    <w:p w:rsidR="00AD2997" w:rsidRPr="00AD2997" w:rsidRDefault="00AD2997" w:rsidP="00AD2997">
      <w:pPr>
        <w:ind w:firstLine="567"/>
        <w:jc w:val="both"/>
      </w:pPr>
      <w:r w:rsidRPr="00AD2997">
        <w:t>5) Отдельно в конкурсном предложении должно быть описано предложение участника Конкурса по его обязательствам, которые он готов принять в соответствии с параметрами критериев Конкурса (с подробной расшифровкой);</w:t>
      </w:r>
    </w:p>
    <w:p w:rsidR="00AD2997" w:rsidRPr="00AD2997" w:rsidRDefault="00AD2997" w:rsidP="00AD2997">
      <w:pPr>
        <w:ind w:firstLine="567"/>
        <w:jc w:val="both"/>
      </w:pPr>
      <w:r w:rsidRPr="00AD2997">
        <w:t xml:space="preserve">6)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конкурсное предложение должно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участника Конкурса (для юридических лиц) или уполномоченным этим руководителем лицом, либо нотариально заверенную копию такой доверенности. </w:t>
      </w:r>
      <w:proofErr w:type="gramStart"/>
      <w:r w:rsidRPr="00AD2997">
        <w:t>В случае если указанная доверенность подписана лицом, уполномоченным руководителем участника Конкурса, конкурсное предложение должно содержать также документ, подтверждающий полномочия такого лица);</w:t>
      </w:r>
      <w:proofErr w:type="gramEnd"/>
    </w:p>
    <w:p w:rsidR="00AD2997" w:rsidRPr="00AD2997" w:rsidRDefault="00AD2997" w:rsidP="00AD2997">
      <w:pPr>
        <w:ind w:firstLine="567"/>
        <w:jc w:val="both"/>
      </w:pPr>
      <w:r w:rsidRPr="00AD2997">
        <w:t>7) Опись документов, представляемых в составе Конкурсного предложения (форма № 7 приложения № 6 Конкурсной документации).</w:t>
      </w:r>
    </w:p>
    <w:p w:rsidR="00AD2997" w:rsidRPr="00AD2997" w:rsidRDefault="00AD2997" w:rsidP="00AD2997">
      <w:pPr>
        <w:ind w:firstLine="567"/>
        <w:jc w:val="both"/>
      </w:pPr>
      <w:r w:rsidRPr="00AD2997">
        <w:t>В качестве конкурсных предложений рассматриваются только полные, надлежащим образом оформленные и соответствующие требованиям Конкурсной документации комплекты документов. В противном случае конкурсные предложения не рассматриваются и возвращаются подавшим их лицам.</w:t>
      </w:r>
    </w:p>
    <w:p w:rsidR="00AD2997" w:rsidRPr="00AD2997" w:rsidRDefault="00AD2997" w:rsidP="00AD2997">
      <w:pPr>
        <w:ind w:firstLine="567"/>
        <w:jc w:val="both"/>
      </w:pPr>
      <w:r w:rsidRPr="00AD2997">
        <w:lastRenderedPageBreak/>
        <w:t>6.2.3. Конкурсное предложение представляется участником Конкурса в письменной форме в 2 (Двух) экземплярах (один оригинал и одна копия). Упоминание оригиналов и копий в единственном числе в данном разделе делается для удобства его использования. При этом один экземпляр - оригинал, сформированный, оформленный участником Конкурса согласно требованиям к экземпляру - оригиналу конкурсного предложения, установленным в настоящей Конкурсной документации. Каждая страница экземпляра - оригинала конкурсного предложения удостоверяется подписью участника конкурса. Второй экземпляр – копия конкурсного предложения, которая должна соответствовать оригиналу по составу документов и материалов.</w:t>
      </w:r>
    </w:p>
    <w:p w:rsidR="00AD2997" w:rsidRPr="00AD2997" w:rsidRDefault="00AD2997" w:rsidP="00AD2997">
      <w:pPr>
        <w:ind w:firstLine="567"/>
        <w:jc w:val="both"/>
      </w:pPr>
      <w:r w:rsidRPr="00AD2997">
        <w:t>Все документы, входящие в экземпляр - оригинал конкурсного предложения, должны быть надлежащим образом оформлены и иметь необходимые для их идентификации реквизиты (бланк отправителя, исходящий номер, дата подписания, должность и подпись подписавшего лица с расшифровкой, печать – в случае ее наличия). При этом документы, для которых в приложениях к настоящей Конкурсной документации установлены рекомендуемые формы, могут быть составлены в соответствии с этими формами. Участник Конкурса может использовать иные формы представления требуемой информации, но их содержание должно соответствовать содержательной части рекомендуемых форм. В состав конкурсного предложения должны входить документы и материалы согласно требованиям настоящей Конкурсной документации.</w:t>
      </w:r>
    </w:p>
    <w:p w:rsidR="00AD2997" w:rsidRPr="00AD2997" w:rsidRDefault="00AD2997" w:rsidP="00AD2997">
      <w:pPr>
        <w:ind w:firstLine="567"/>
        <w:jc w:val="both"/>
      </w:pPr>
      <w:r w:rsidRPr="00AD2997">
        <w:t>Документы, входящие в состав экземпляра - оригинала конкурсного предложения, представляются в оригинале, за исключением случаев, в которых представление оригинала является обоснованно невозможным. В последнем случае допускается представление копий, надлежащим образом заверенных участником Конкурса. При этом конкурсная комиссия и Концедент имеют право проверить достоверность документов, представленных в виде заверенных копий.</w:t>
      </w:r>
    </w:p>
    <w:p w:rsidR="00AD2997" w:rsidRPr="00AD2997" w:rsidRDefault="00AD2997" w:rsidP="00AD2997">
      <w:pPr>
        <w:ind w:firstLine="567"/>
        <w:jc w:val="both"/>
      </w:pPr>
      <w:proofErr w:type="gramStart"/>
      <w:r w:rsidRPr="00AD2997">
        <w:t xml:space="preserve">Все представляемые участником Конкурса документы, выданные, составленные или заверенные по установленной форме компетентными органами иностранных государств вне пределов Российской Федерации по нормам международного права, должны быть легализованы консульским учреждением Российской Федерации либо удостоверены проставлением </w:t>
      </w:r>
      <w:proofErr w:type="spellStart"/>
      <w:r w:rsidRPr="00AD2997">
        <w:t>апостиля</w:t>
      </w:r>
      <w:proofErr w:type="spellEnd"/>
      <w:r w:rsidRPr="00AD2997">
        <w:t xml:space="preserve"> в соответствии с Гаагской конвенцией от 05.10.1961 (легализация и проставление </w:t>
      </w:r>
      <w:proofErr w:type="spellStart"/>
      <w:r w:rsidRPr="00AD2997">
        <w:t>апостиля</w:t>
      </w:r>
      <w:proofErr w:type="spellEnd"/>
      <w:r w:rsidRPr="00AD2997">
        <w:t xml:space="preserve"> на представляемых документах не требуется, если международным договором Российской Федерации данная процедура в отношении</w:t>
      </w:r>
      <w:proofErr w:type="gramEnd"/>
      <w:r w:rsidRPr="00AD2997">
        <w:t xml:space="preserve"> указанных документов </w:t>
      </w:r>
      <w:proofErr w:type="gramStart"/>
      <w:r w:rsidRPr="00AD2997">
        <w:t>отменена</w:t>
      </w:r>
      <w:proofErr w:type="gramEnd"/>
      <w:r w:rsidRPr="00AD2997">
        <w:t xml:space="preserve"> или упрощена).</w:t>
      </w:r>
    </w:p>
    <w:p w:rsidR="00AD2997" w:rsidRPr="00AD2997" w:rsidRDefault="00AD2997" w:rsidP="00AD2997">
      <w:pPr>
        <w:ind w:firstLine="567"/>
        <w:jc w:val="both"/>
      </w:pPr>
      <w:r w:rsidRPr="00AD2997">
        <w:t>Факсимильные, направленные по электронной почте конкурсные предложения не допускаются, а полученные таким образом документы считаются не имеющими юридической силы.</w:t>
      </w:r>
    </w:p>
    <w:p w:rsidR="00AD2997" w:rsidRPr="00AD2997" w:rsidRDefault="00AD2997" w:rsidP="00AD2997">
      <w:pPr>
        <w:ind w:firstLine="567"/>
        <w:jc w:val="both"/>
      </w:pPr>
      <w:r w:rsidRPr="00AD2997">
        <w:t>Документ в составе экземпляра - оригинала конкурсного предложения, представленный с нарушением требований Конкурсной документации, не имеет юридической силы, а участнику Конкурса, представившему такое конкурсное предложение, будет отказано в допуске к участию в Конкурсе.</w:t>
      </w:r>
    </w:p>
    <w:p w:rsidR="00AD2997" w:rsidRPr="00AD2997" w:rsidRDefault="00AD2997" w:rsidP="00AD2997">
      <w:pPr>
        <w:ind w:firstLine="567"/>
        <w:jc w:val="both"/>
      </w:pPr>
      <w:r w:rsidRPr="00AD2997">
        <w:t>Все страницы экземпляра - оригинала конкурсного предложения должны быть пронумерованы и четко помечены надписью «ОРИГИНАЛ». Все страницы экземпляра - копии конкурсного предложения также должны быть пронумерованы и четко помечены надписью «КОПИЯ». В случае расхождений конкурсная комиссия и Концедент следуют оригиналу.</w:t>
      </w:r>
    </w:p>
    <w:p w:rsidR="00AD2997" w:rsidRPr="00AD2997" w:rsidRDefault="00AD2997" w:rsidP="00AD2997">
      <w:pPr>
        <w:ind w:firstLine="567"/>
        <w:jc w:val="both"/>
      </w:pPr>
      <w:r w:rsidRPr="00AD2997">
        <w:t>Документы, включенные в экземпляр - оригинал конкурсного предложения, представляются в прошитом, скрепленном печатью (при ее наличии) и удостоверенном подписью участника Конкурса виде с указанием на обороте последнего листа количества страниц.</w:t>
      </w:r>
    </w:p>
    <w:p w:rsidR="00AD2997" w:rsidRPr="00AD2997" w:rsidRDefault="00AD2997" w:rsidP="00AD2997">
      <w:pPr>
        <w:ind w:firstLine="567"/>
        <w:jc w:val="both"/>
      </w:pPr>
      <w:r w:rsidRPr="00AD2997">
        <w:t>Экземпляр - копия конкурсного предложения брошюруется отдельно. При этом все страницы конкурсного предложения прошиваются, скрепляются печатью (при ее наличии) и удостоверяются подписью участника Конкурса с указанием на обороте последнего листа количества страниц.</w:t>
      </w:r>
    </w:p>
    <w:p w:rsidR="00AD2997" w:rsidRPr="00AD2997" w:rsidRDefault="00AD2997" w:rsidP="00AD2997">
      <w:pPr>
        <w:ind w:firstLine="567"/>
        <w:jc w:val="both"/>
      </w:pPr>
      <w:r w:rsidRPr="00AD2997">
        <w:t xml:space="preserve">К конкурсному предложению обязательно прилагается удостоверенная подписью участника Конкурса опись документов и материалов конкурсного предложения, с </w:t>
      </w:r>
      <w:r w:rsidRPr="00AD2997">
        <w:lastRenderedPageBreak/>
        <w:t>указанием количества страниц каждого документа (материала) в составе конкурсного предложения.</w:t>
      </w:r>
    </w:p>
    <w:p w:rsidR="00AD2997" w:rsidRPr="00AD2997" w:rsidRDefault="00AD2997" w:rsidP="00AD2997">
      <w:pPr>
        <w:ind w:firstLine="567"/>
        <w:jc w:val="both"/>
      </w:pPr>
      <w:r w:rsidRPr="00AD2997">
        <w:t xml:space="preserve">Опись документов и материалов конкурсного предложения не </w:t>
      </w:r>
      <w:proofErr w:type="spellStart"/>
      <w:r w:rsidRPr="00AD2997">
        <w:t>сброшюровывается</w:t>
      </w:r>
      <w:proofErr w:type="spellEnd"/>
      <w:r w:rsidRPr="00AD2997">
        <w:t xml:space="preserve"> с документами и материалами конкурсного предложения. Опись документов и материалов конкурсного предложения также представляется в количестве двух экземпляров (оригинал и копия).</w:t>
      </w:r>
    </w:p>
    <w:p w:rsidR="00AD2997" w:rsidRPr="00AD2997" w:rsidRDefault="00AD2997" w:rsidP="00AD2997">
      <w:pPr>
        <w:ind w:firstLine="567"/>
        <w:jc w:val="both"/>
      </w:pPr>
      <w:r w:rsidRPr="00AD2997">
        <w:t>6.3. Требования к представлению участником Конкурса конкурсного предложения.</w:t>
      </w:r>
    </w:p>
    <w:p w:rsidR="00AD2997" w:rsidRPr="00AD2997" w:rsidRDefault="00AD2997" w:rsidP="00AD2997">
      <w:pPr>
        <w:ind w:firstLine="567"/>
        <w:jc w:val="both"/>
      </w:pPr>
      <w:r w:rsidRPr="00AD2997">
        <w:t xml:space="preserve">6.3.1. </w:t>
      </w:r>
      <w:proofErr w:type="gramStart"/>
      <w:r w:rsidRPr="00AD2997">
        <w:t>Требования к представлению участником Конкурса конкурсного предложения, содержащего архитектурные, функционально-технологические, конструктивные и инженерно-технические решения для обеспечения создания и (или) реконструкции объекта концессионного соглашения, а также требования к документам и материалам, подтверждающим соответствие конкурсного предложения установленным конкурсной документацией требованиям и подтверждающим информацию, содержащуюся в конкурсном предложении (далее - архитектурное решение).</w:t>
      </w:r>
      <w:proofErr w:type="gramEnd"/>
    </w:p>
    <w:p w:rsidR="00AD2997" w:rsidRPr="00AD2997" w:rsidRDefault="00AD2997" w:rsidP="00AD2997">
      <w:pPr>
        <w:ind w:firstLine="567"/>
        <w:jc w:val="both"/>
      </w:pPr>
      <w:r w:rsidRPr="00AD2997">
        <w:t xml:space="preserve">6.3.2. </w:t>
      </w:r>
      <w:proofErr w:type="gramStart"/>
      <w:r w:rsidRPr="00AD2997">
        <w:t>Архитектурные решения</w:t>
      </w:r>
      <w:proofErr w:type="gramEnd"/>
      <w:r w:rsidRPr="00AD2997">
        <w:t xml:space="preserve"> представляют собой документы, представленные на бумажном и электронном носителе, включающие подробные описания архитектурных особенностей будущего  проекта. </w:t>
      </w:r>
      <w:proofErr w:type="gramStart"/>
      <w:r w:rsidRPr="00AD2997">
        <w:t>Архитектурные решения</w:t>
      </w:r>
      <w:proofErr w:type="gramEnd"/>
      <w:r w:rsidRPr="00AD2997">
        <w:t xml:space="preserve"> включают описания общей концепции здания, конструктивное, инженерное решение, оценочные критерии успешности проекта в целом. </w:t>
      </w:r>
    </w:p>
    <w:p w:rsidR="00AD2997" w:rsidRPr="00AD2997" w:rsidRDefault="00AD2997" w:rsidP="00AD2997">
      <w:pPr>
        <w:ind w:firstLine="567"/>
        <w:jc w:val="both"/>
      </w:pPr>
      <w:r w:rsidRPr="00AD2997">
        <w:t xml:space="preserve">6.3.3. </w:t>
      </w:r>
      <w:proofErr w:type="gramStart"/>
      <w:r w:rsidRPr="00AD2997">
        <w:t>Архитектурное решение</w:t>
      </w:r>
      <w:proofErr w:type="gramEnd"/>
      <w:r w:rsidRPr="00AD2997">
        <w:t xml:space="preserve"> должно быть разработано на основании действующих строительных норм и правил.</w:t>
      </w:r>
    </w:p>
    <w:p w:rsidR="00AD2997" w:rsidRPr="00AD2997" w:rsidRDefault="00AD2997" w:rsidP="00AD2997">
      <w:pPr>
        <w:ind w:firstLine="567"/>
        <w:jc w:val="both"/>
      </w:pPr>
      <w:r w:rsidRPr="00AD2997">
        <w:t xml:space="preserve">6.3.4. </w:t>
      </w:r>
      <w:proofErr w:type="gramStart"/>
      <w:r w:rsidRPr="00AD2997">
        <w:t>Архитектурное решение</w:t>
      </w:r>
      <w:proofErr w:type="gramEnd"/>
      <w:r w:rsidRPr="00AD2997">
        <w:t xml:space="preserve"> должно быть представлено в виде эскизного проекта и включать в себя следующие обязательные параметры:</w:t>
      </w:r>
    </w:p>
    <w:p w:rsidR="00AD2997" w:rsidRPr="00AD2997" w:rsidRDefault="00AD2997" w:rsidP="00AD2997">
      <w:pPr>
        <w:ind w:firstLine="567"/>
        <w:jc w:val="both"/>
      </w:pPr>
      <w:r w:rsidRPr="00AD2997">
        <w:t>1) Визуальное восприятие объекта в существующей застройке, вписывание его  в сложившую ситуацию  жилой застройки и зрительная взаимосвязь со зданием физкультурно-спортивного центра «Орион», расположенного по адресу: Свердловская область, Алапаевский район, п. Верхняя Синячиха, ул. Октябрьская, 17а;</w:t>
      </w:r>
    </w:p>
    <w:p w:rsidR="00AD2997" w:rsidRPr="00AD2997" w:rsidRDefault="00AD2997" w:rsidP="00AD2997">
      <w:pPr>
        <w:ind w:firstLine="567"/>
        <w:jc w:val="both"/>
      </w:pPr>
      <w:r w:rsidRPr="00AD2997">
        <w:t>2) Поэтажные планировки здания;</w:t>
      </w:r>
    </w:p>
    <w:p w:rsidR="00AD2997" w:rsidRPr="00AD2997" w:rsidRDefault="00AD2997" w:rsidP="00AD2997">
      <w:pPr>
        <w:ind w:firstLine="567"/>
        <w:jc w:val="both"/>
      </w:pPr>
      <w:r w:rsidRPr="00AD2997">
        <w:t>3) Фасад;</w:t>
      </w:r>
    </w:p>
    <w:p w:rsidR="00AD2997" w:rsidRPr="00AD2997" w:rsidRDefault="00AD2997" w:rsidP="00AD2997">
      <w:pPr>
        <w:ind w:firstLine="567"/>
        <w:jc w:val="both"/>
      </w:pPr>
      <w:r w:rsidRPr="00AD2997">
        <w:t>4) Схема  благоустройства территории;</w:t>
      </w:r>
    </w:p>
    <w:p w:rsidR="00AD2997" w:rsidRPr="00AD2997" w:rsidRDefault="00AD2997" w:rsidP="00AD2997">
      <w:pPr>
        <w:ind w:firstLine="567"/>
        <w:jc w:val="both"/>
        <w:rPr>
          <w:highlight w:val="cyan"/>
        </w:rPr>
      </w:pPr>
      <w:r w:rsidRPr="00AD2997">
        <w:t>5) ТЭП</w:t>
      </w:r>
      <w:r w:rsidRPr="00AD2997">
        <w:rPr>
          <w:highlight w:val="cyan"/>
        </w:rPr>
        <w:t xml:space="preserve"> </w:t>
      </w:r>
    </w:p>
    <w:p w:rsidR="00AD2997" w:rsidRPr="00AD2997" w:rsidRDefault="00AD2997" w:rsidP="00AD2997">
      <w:pPr>
        <w:ind w:firstLine="567"/>
        <w:jc w:val="both"/>
        <w:rPr>
          <w:rFonts w:cs="Arial"/>
          <w:sz w:val="10"/>
          <w:szCs w:val="10"/>
          <w:lang w:eastAsia="ar-SA"/>
        </w:rPr>
      </w:pPr>
      <w:r w:rsidRPr="00AD2997">
        <w:rPr>
          <w:highlight w:val="cyan"/>
        </w:rPr>
        <w:t xml:space="preserve"> </w:t>
      </w:r>
    </w:p>
    <w:p w:rsidR="00AD2997" w:rsidRPr="00AD2997" w:rsidRDefault="00AD2997" w:rsidP="00AD2997">
      <w:pPr>
        <w:widowControl w:val="0"/>
        <w:suppressAutoHyphens/>
        <w:autoSpaceDE w:val="0"/>
        <w:jc w:val="center"/>
        <w:rPr>
          <w:b/>
          <w:bCs/>
        </w:rPr>
      </w:pPr>
      <w:r w:rsidRPr="00AD2997">
        <w:rPr>
          <w:rFonts w:cs="Arial"/>
          <w:b/>
          <w:bCs/>
        </w:rPr>
        <w:t>7.</w:t>
      </w:r>
      <w:r w:rsidRPr="00AD2997">
        <w:rPr>
          <w:rFonts w:cs="Arial"/>
          <w:b/>
          <w:bCs/>
          <w:sz w:val="28"/>
          <w:szCs w:val="28"/>
        </w:rPr>
        <w:t xml:space="preserve"> </w:t>
      </w:r>
      <w:r w:rsidRPr="00AD2997">
        <w:rPr>
          <w:b/>
          <w:bCs/>
        </w:rPr>
        <w:t xml:space="preserve">Срок опубликования, размещения сообщения о проведении конкурса. </w:t>
      </w:r>
    </w:p>
    <w:p w:rsidR="00AD2997" w:rsidRPr="00AD2997" w:rsidRDefault="00AD2997" w:rsidP="00AD2997">
      <w:pPr>
        <w:widowControl w:val="0"/>
        <w:jc w:val="both"/>
        <w:rPr>
          <w:b/>
          <w:bCs/>
          <w:sz w:val="10"/>
          <w:szCs w:val="10"/>
        </w:rPr>
      </w:pPr>
    </w:p>
    <w:p w:rsidR="00AD2997" w:rsidRPr="00802BD2" w:rsidRDefault="00AD2997" w:rsidP="00AD2997">
      <w:pPr>
        <w:widowControl w:val="0"/>
        <w:ind w:firstLine="720"/>
        <w:jc w:val="both"/>
        <w:rPr>
          <w:lang w:eastAsia="en-US"/>
        </w:rPr>
      </w:pPr>
      <w:r w:rsidRPr="008B210C">
        <w:rPr>
          <w:color w:val="000000"/>
          <w:spacing w:val="-1"/>
        </w:rPr>
        <w:t>7.1. Срок опубликования со</w:t>
      </w:r>
      <w:r w:rsidRPr="008B210C">
        <w:t>общ</w:t>
      </w:r>
      <w:r w:rsidRPr="008B210C">
        <w:rPr>
          <w:color w:val="000000"/>
          <w:spacing w:val="-1"/>
        </w:rPr>
        <w:t xml:space="preserve">ения о проведении конкурса –  </w:t>
      </w:r>
      <w:r w:rsidR="00B67678">
        <w:rPr>
          <w:b/>
          <w:bCs/>
          <w:color w:val="000000"/>
          <w:spacing w:val="-1"/>
        </w:rPr>
        <w:t>«01</w:t>
      </w:r>
      <w:r w:rsidRPr="00802BD2">
        <w:rPr>
          <w:b/>
          <w:bCs/>
          <w:color w:val="000000"/>
          <w:spacing w:val="-1"/>
        </w:rPr>
        <w:t xml:space="preserve">» </w:t>
      </w:r>
      <w:r w:rsidR="00FB1B95">
        <w:rPr>
          <w:b/>
          <w:bCs/>
          <w:color w:val="000000"/>
          <w:spacing w:val="-1"/>
        </w:rPr>
        <w:t>мая 2017</w:t>
      </w:r>
      <w:r w:rsidRPr="00802BD2">
        <w:rPr>
          <w:b/>
          <w:bCs/>
          <w:color w:val="000000"/>
          <w:spacing w:val="-1"/>
        </w:rPr>
        <w:t xml:space="preserve"> года </w:t>
      </w:r>
      <w:r w:rsidRPr="00802BD2">
        <w:rPr>
          <w:b/>
          <w:lang w:eastAsia="ar-SA"/>
        </w:rPr>
        <w:t xml:space="preserve">в </w:t>
      </w:r>
      <w:r w:rsidRPr="00802BD2">
        <w:rPr>
          <w:lang w:eastAsia="ar-SA"/>
        </w:rPr>
        <w:t xml:space="preserve">газете «Алапаевская искра» и размещение на </w:t>
      </w:r>
      <w:r w:rsidRPr="00802BD2">
        <w:rPr>
          <w:color w:val="000000"/>
        </w:rPr>
        <w:t xml:space="preserve">официальном сайте Российской Федерации: </w:t>
      </w:r>
      <w:hyperlink r:id="rId10" w:history="1">
        <w:r w:rsidRPr="00802BD2">
          <w:rPr>
            <w:lang w:val="en-US" w:eastAsia="en-US"/>
          </w:rPr>
          <w:t>www</w:t>
        </w:r>
        <w:r w:rsidRPr="00802BD2">
          <w:rPr>
            <w:lang w:eastAsia="en-US"/>
          </w:rPr>
          <w:t>.</w:t>
        </w:r>
        <w:r w:rsidRPr="00802BD2">
          <w:rPr>
            <w:lang w:val="en-US" w:eastAsia="en-US"/>
          </w:rPr>
          <w:t>torgi</w:t>
        </w:r>
        <w:r w:rsidRPr="00802BD2">
          <w:rPr>
            <w:lang w:eastAsia="en-US"/>
          </w:rPr>
          <w:t>.</w:t>
        </w:r>
        <w:r w:rsidRPr="00802BD2">
          <w:rPr>
            <w:lang w:val="en-US" w:eastAsia="en-US"/>
          </w:rPr>
          <w:t>gov</w:t>
        </w:r>
        <w:r w:rsidRPr="00802BD2">
          <w:rPr>
            <w:lang w:eastAsia="en-US"/>
          </w:rPr>
          <w:t>.</w:t>
        </w:r>
        <w:r w:rsidRPr="00802BD2">
          <w:rPr>
            <w:lang w:val="en-US" w:eastAsia="en-US"/>
          </w:rPr>
          <w:t>ru</w:t>
        </w:r>
      </w:hyperlink>
      <w:r w:rsidRPr="00802BD2">
        <w:t xml:space="preserve">; </w:t>
      </w:r>
      <w:r w:rsidRPr="00802BD2">
        <w:rPr>
          <w:color w:val="000000"/>
        </w:rPr>
        <w:t xml:space="preserve">официальном сайте муниципального образования Алапаевское </w:t>
      </w:r>
      <w:hyperlink r:id="rId11" w:history="1">
        <w:r w:rsidRPr="00802BD2">
          <w:rPr>
            <w:lang w:val="en-US" w:eastAsia="en-US"/>
          </w:rPr>
          <w:t>www</w:t>
        </w:r>
        <w:r w:rsidRPr="00802BD2">
          <w:rPr>
            <w:lang w:eastAsia="en-US"/>
          </w:rPr>
          <w:t>.</w:t>
        </w:r>
        <w:r w:rsidRPr="00802BD2">
          <w:rPr>
            <w:lang w:val="en-US" w:eastAsia="en-US"/>
          </w:rPr>
          <w:t>alapaevskoe</w:t>
        </w:r>
        <w:r w:rsidRPr="00802BD2">
          <w:rPr>
            <w:lang w:eastAsia="en-US"/>
          </w:rPr>
          <w:t>.</w:t>
        </w:r>
        <w:r w:rsidRPr="00802BD2">
          <w:rPr>
            <w:lang w:val="en-US" w:eastAsia="en-US"/>
          </w:rPr>
          <w:t>ru</w:t>
        </w:r>
      </w:hyperlink>
      <w:r w:rsidRPr="00802BD2">
        <w:rPr>
          <w:lang w:eastAsia="en-US"/>
        </w:rPr>
        <w:t>.</w:t>
      </w:r>
    </w:p>
    <w:p w:rsidR="00AD2997" w:rsidRPr="00AD2997" w:rsidRDefault="00AD2997" w:rsidP="00AD2997">
      <w:pPr>
        <w:widowControl w:val="0"/>
        <w:suppressAutoHyphens/>
        <w:autoSpaceDE w:val="0"/>
        <w:jc w:val="center"/>
        <w:rPr>
          <w:b/>
          <w:bCs/>
          <w:sz w:val="10"/>
          <w:szCs w:val="10"/>
        </w:rPr>
      </w:pPr>
    </w:p>
    <w:p w:rsidR="00AD2997" w:rsidRPr="00AD2997" w:rsidRDefault="00AD2997" w:rsidP="00AD2997">
      <w:pPr>
        <w:widowControl w:val="0"/>
        <w:suppressAutoHyphens/>
        <w:autoSpaceDE w:val="0"/>
        <w:jc w:val="center"/>
        <w:rPr>
          <w:b/>
          <w:bCs/>
        </w:rPr>
      </w:pPr>
      <w:r w:rsidRPr="00AD2997">
        <w:rPr>
          <w:b/>
          <w:bCs/>
        </w:rPr>
        <w:t xml:space="preserve">8. Порядок представления заявок на участие в конкурсе и требования, </w:t>
      </w:r>
    </w:p>
    <w:p w:rsidR="00AD2997" w:rsidRPr="00AD2997" w:rsidRDefault="00AD2997" w:rsidP="00AD2997">
      <w:pPr>
        <w:widowControl w:val="0"/>
        <w:suppressAutoHyphens/>
        <w:autoSpaceDE w:val="0"/>
        <w:jc w:val="center"/>
        <w:rPr>
          <w:b/>
          <w:bCs/>
        </w:rPr>
      </w:pPr>
      <w:proofErr w:type="gramStart"/>
      <w:r w:rsidRPr="00AD2997">
        <w:rPr>
          <w:b/>
          <w:bCs/>
        </w:rPr>
        <w:t>предъявляемые</w:t>
      </w:r>
      <w:proofErr w:type="gramEnd"/>
      <w:r w:rsidRPr="00AD2997">
        <w:rPr>
          <w:b/>
          <w:bCs/>
        </w:rPr>
        <w:t xml:space="preserve"> к ним.</w:t>
      </w:r>
    </w:p>
    <w:p w:rsidR="00AD2997" w:rsidRPr="00AD2997" w:rsidRDefault="00AD2997" w:rsidP="00AD2997">
      <w:pPr>
        <w:suppressAutoHyphens/>
        <w:autoSpaceDE w:val="0"/>
        <w:jc w:val="center"/>
        <w:rPr>
          <w:b/>
          <w:bCs/>
          <w:sz w:val="10"/>
          <w:szCs w:val="10"/>
          <w:lang w:eastAsia="ar-SA"/>
        </w:rPr>
      </w:pPr>
    </w:p>
    <w:p w:rsidR="00AD2997" w:rsidRPr="00802BD2" w:rsidRDefault="00AD2997" w:rsidP="00AD2997">
      <w:pPr>
        <w:ind w:firstLine="720"/>
        <w:jc w:val="both"/>
        <w:rPr>
          <w:b/>
        </w:rPr>
      </w:pPr>
      <w:r w:rsidRPr="00802BD2">
        <w:t>8.1</w:t>
      </w:r>
      <w:r w:rsidRPr="00802BD2">
        <w:rPr>
          <w:b/>
        </w:rPr>
        <w:t xml:space="preserve"> Заявки представляются в конкурсную комиссию по адресу: Свердловская область, г. Алапаевск, ул. Розы Люксембург, д. 31, </w:t>
      </w:r>
      <w:proofErr w:type="spellStart"/>
      <w:r w:rsidRPr="00802BD2">
        <w:rPr>
          <w:b/>
        </w:rPr>
        <w:t>каб</w:t>
      </w:r>
      <w:proofErr w:type="spellEnd"/>
      <w:r w:rsidRPr="00802BD2">
        <w:rPr>
          <w:b/>
        </w:rPr>
        <w:t xml:space="preserve">. № 41. </w:t>
      </w:r>
    </w:p>
    <w:p w:rsidR="00AD2997" w:rsidRPr="00AD2997" w:rsidRDefault="00AD2997" w:rsidP="00AD2997">
      <w:pPr>
        <w:ind w:firstLine="720"/>
        <w:jc w:val="both"/>
      </w:pPr>
      <w:r w:rsidRPr="00AD2997">
        <w:t>Заявки, представленные по истечении срока представления Заявок, конкурсной комиссией не принимаются и не рассматриваются.</w:t>
      </w:r>
    </w:p>
    <w:p w:rsidR="00AD2997" w:rsidRPr="00AD2997" w:rsidRDefault="00AD2997" w:rsidP="00AD2997">
      <w:pPr>
        <w:ind w:firstLine="720"/>
        <w:jc w:val="both"/>
      </w:pPr>
      <w:r w:rsidRPr="00AD2997">
        <w:t>На момент регистрации Заявки Заявитель должен представить следующие документы:</w:t>
      </w:r>
    </w:p>
    <w:p w:rsidR="00AD2997" w:rsidRPr="00AD2997" w:rsidRDefault="00AD2997" w:rsidP="00AD2997">
      <w:pPr>
        <w:ind w:firstLine="720"/>
        <w:jc w:val="both"/>
      </w:pPr>
      <w:r w:rsidRPr="00AD2997">
        <w:t>1) Запечатанный конверт, содержащий оригинал и копию Заявки;</w:t>
      </w:r>
    </w:p>
    <w:p w:rsidR="00AD2997" w:rsidRPr="00AD2997" w:rsidRDefault="00AD2997" w:rsidP="00AD2997">
      <w:pPr>
        <w:ind w:firstLine="720"/>
        <w:jc w:val="both"/>
      </w:pPr>
      <w:r w:rsidRPr="00AD2997">
        <w:t>2) Два экземпляра (оригинал и копия) описи документов и материалов Заявки.</w:t>
      </w:r>
    </w:p>
    <w:p w:rsidR="00AD2997" w:rsidRPr="00AD2997" w:rsidRDefault="00AD2997" w:rsidP="00AD2997">
      <w:pPr>
        <w:ind w:firstLine="720"/>
        <w:jc w:val="both"/>
      </w:pPr>
      <w:r w:rsidRPr="00AD2997">
        <w:t>Представленная в Конкурсную комиссию Заявка подлежит регистрации в журнале регистрации Заявок под порядковым номером с указанием даты и точного времени ее представления (часы и минуты) во избежание совпадения этого времени со временем представления других Заявок. При этом на копии описи представленных Заявителем документов и материалов делается отметка о дате и времени представления Заявки с указанием номера этой Заявки.</w:t>
      </w:r>
    </w:p>
    <w:p w:rsidR="00AD2997" w:rsidRPr="00AD2997" w:rsidRDefault="00AD2997" w:rsidP="00AD2997">
      <w:pPr>
        <w:ind w:firstLine="720"/>
        <w:jc w:val="both"/>
      </w:pPr>
      <w:r w:rsidRPr="00AD2997">
        <w:lastRenderedPageBreak/>
        <w:t>Срок поступления Заявки определяется по дате и времени регистрации конверта с Заявкой в журнале регистрации Заявок и по дате и времени, проставленных при представлении Заявки на копии описи документов и материалов Заявки.</w:t>
      </w:r>
    </w:p>
    <w:p w:rsidR="00AD2997" w:rsidRPr="00AD2997" w:rsidRDefault="00AD2997" w:rsidP="00AD2997">
      <w:pPr>
        <w:ind w:firstLine="720"/>
        <w:jc w:val="both"/>
      </w:pPr>
      <w:r w:rsidRPr="00AD2997">
        <w:t>В случае если вносятся изменения в Конкурсную документацию, срок представления Заявок продлевается с учетом измененной окончательной даты.</w:t>
      </w:r>
    </w:p>
    <w:p w:rsidR="00AD2997" w:rsidRPr="00AD2997" w:rsidRDefault="00AD2997" w:rsidP="00AD2997">
      <w:pPr>
        <w:ind w:firstLine="720"/>
        <w:jc w:val="both"/>
      </w:pPr>
      <w:proofErr w:type="gramStart"/>
      <w:r w:rsidRPr="00AD2997">
        <w:t xml:space="preserve">В случае если по истечении срока представления Заявок представлено менее двух Заявок, а также в случае, если по истечении срока представления Заявок не было представлено ни одной Заявки, Концедент принимает решение об объявлении Конкурса несостоявшимся на следующий день после истечения срока представления Заявок и действует в соответствии с положениями </w:t>
      </w:r>
      <w:r w:rsidRPr="00AD2997">
        <w:rPr>
          <w:color w:val="000000"/>
        </w:rPr>
        <w:t>Федерального закона от 21.07.2005 № 115-ФЗ «О концессионных соглашениях».</w:t>
      </w:r>
      <w:r w:rsidRPr="00AD2997">
        <w:t xml:space="preserve"> </w:t>
      </w:r>
      <w:proofErr w:type="gramEnd"/>
    </w:p>
    <w:p w:rsidR="00AD2997" w:rsidRPr="00AD2997" w:rsidRDefault="00AD2997" w:rsidP="00AD2997">
      <w:pPr>
        <w:ind w:firstLine="720"/>
        <w:jc w:val="both"/>
      </w:pPr>
      <w:r w:rsidRPr="00AD2997">
        <w:t>8.2.  После истечения срока представления Заявок Заявки не принимаются.</w:t>
      </w:r>
    </w:p>
    <w:p w:rsidR="00AD2997" w:rsidRPr="00AD2997" w:rsidRDefault="00AD2997" w:rsidP="00AD2997">
      <w:pPr>
        <w:ind w:firstLine="720"/>
        <w:jc w:val="both"/>
      </w:pPr>
      <w:r w:rsidRPr="00AD2997">
        <w:t>Конверт с Заявкой, представленный в конкурсную комиссию по истечении срока представления Заявок,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w:t>
      </w:r>
    </w:p>
    <w:p w:rsidR="00AD2997" w:rsidRPr="00AD2997" w:rsidRDefault="00AD2997" w:rsidP="00AD2997">
      <w:pPr>
        <w:ind w:firstLine="709"/>
        <w:jc w:val="both"/>
      </w:pPr>
      <w:r w:rsidRPr="00AD2997">
        <w:t xml:space="preserve">В случае поступления такой Заявки по почте конверт с Заявкой не вскрывается и, во избежание расходов </w:t>
      </w:r>
      <w:proofErr w:type="spellStart"/>
      <w:r w:rsidRPr="00AD2997">
        <w:t>Концедента</w:t>
      </w:r>
      <w:proofErr w:type="spellEnd"/>
      <w:r w:rsidRPr="00AD2997">
        <w:t xml:space="preserve"> на обратную пересылку, не пересылается обратно подавшему его лицу. Такое лицо может забрать конверт самостоятельно в конкурсной комиссии не позднее даты окончания всех конкурсных процедур. После окончания всех конкурсных процедур указанный в настоящем пункте конверт уничтожается конкурсной комиссией, о чем составляется акт, подписываемый всеми членами комиссии, присутствовавшими на заседании.</w:t>
      </w:r>
    </w:p>
    <w:p w:rsidR="00AD2997" w:rsidRPr="00AD2997" w:rsidRDefault="00AD2997" w:rsidP="00AD2997">
      <w:pPr>
        <w:suppressAutoHyphens/>
        <w:jc w:val="both"/>
        <w:rPr>
          <w:color w:val="000000"/>
          <w:spacing w:val="-1"/>
          <w:sz w:val="10"/>
          <w:szCs w:val="10"/>
        </w:rPr>
      </w:pPr>
    </w:p>
    <w:p w:rsidR="00AD2997" w:rsidRPr="00AD2997" w:rsidRDefault="00AD2997" w:rsidP="00AD2997">
      <w:pPr>
        <w:widowControl w:val="0"/>
        <w:suppressAutoHyphens/>
        <w:autoSpaceDE w:val="0"/>
        <w:jc w:val="center"/>
        <w:rPr>
          <w:rFonts w:cs="Arial"/>
          <w:b/>
          <w:bCs/>
        </w:rPr>
      </w:pPr>
      <w:r w:rsidRPr="00AD2997">
        <w:rPr>
          <w:rFonts w:cs="Arial"/>
          <w:b/>
          <w:bCs/>
        </w:rPr>
        <w:t xml:space="preserve">9. Место и срок представления заявок на участие в конкурсе. </w:t>
      </w:r>
    </w:p>
    <w:p w:rsidR="00AD2997" w:rsidRPr="00AD2997" w:rsidRDefault="00AD2997" w:rsidP="00AD2997">
      <w:pPr>
        <w:suppressAutoHyphens/>
        <w:rPr>
          <w:sz w:val="10"/>
          <w:szCs w:val="10"/>
        </w:rPr>
      </w:pPr>
    </w:p>
    <w:p w:rsidR="00AD2997" w:rsidRPr="00AD2997" w:rsidRDefault="00AD2997" w:rsidP="00AD2997">
      <w:pPr>
        <w:ind w:firstLine="709"/>
        <w:jc w:val="both"/>
        <w:rPr>
          <w:color w:val="000000"/>
          <w:spacing w:val="-1"/>
        </w:rPr>
      </w:pPr>
      <w:r w:rsidRPr="00AD2997">
        <w:rPr>
          <w:color w:val="000000"/>
          <w:spacing w:val="-1"/>
        </w:rPr>
        <w:t xml:space="preserve">9.1. Заявка должна быть представлена в Конкурсную комиссию по адресу: </w:t>
      </w:r>
      <w:proofErr w:type="gramStart"/>
      <w:r w:rsidRPr="00AD2997">
        <w:rPr>
          <w:color w:val="000000"/>
          <w:spacing w:val="-1"/>
        </w:rPr>
        <w:t xml:space="preserve">Свердловская область, Алапаевский район, г. Алапаевск, ул. Розы Люксембург, д. 31, </w:t>
      </w:r>
      <w:proofErr w:type="spellStart"/>
      <w:r w:rsidRPr="00AD2997">
        <w:rPr>
          <w:color w:val="000000"/>
          <w:spacing w:val="-1"/>
        </w:rPr>
        <w:t>каб</w:t>
      </w:r>
      <w:proofErr w:type="spellEnd"/>
      <w:r w:rsidRPr="00AD2997">
        <w:rPr>
          <w:color w:val="000000"/>
          <w:spacing w:val="-1"/>
        </w:rPr>
        <w:t xml:space="preserve">. № 41 в рабочие дни с 8 час. 00 мин. до 16  час. 00 мин., кроме перерыва </w:t>
      </w:r>
      <w:r w:rsidR="00FB1B95">
        <w:rPr>
          <w:color w:val="000000"/>
          <w:spacing w:val="-1"/>
        </w:rPr>
        <w:t>на обед с 12 час. 00  мин. по 12 час. 48</w:t>
      </w:r>
      <w:r w:rsidRPr="00AD2997">
        <w:rPr>
          <w:color w:val="000000"/>
          <w:spacing w:val="-1"/>
        </w:rPr>
        <w:t xml:space="preserve">  мин., по местному времени.</w:t>
      </w:r>
      <w:proofErr w:type="gramEnd"/>
    </w:p>
    <w:p w:rsidR="00AD2997" w:rsidRPr="008B210C" w:rsidRDefault="00AD2997" w:rsidP="00AD2997">
      <w:pPr>
        <w:ind w:firstLine="709"/>
        <w:jc w:val="both"/>
        <w:rPr>
          <w:b/>
        </w:rPr>
      </w:pPr>
      <w:r w:rsidRPr="00AD2997">
        <w:rPr>
          <w:b/>
        </w:rPr>
        <w:t>9.2. Дата начала представления заявок на участие в Конкурсе</w:t>
      </w:r>
      <w:r w:rsidR="00B67678">
        <w:rPr>
          <w:b/>
        </w:rPr>
        <w:t>: «02</w:t>
      </w:r>
      <w:r w:rsidR="00687205">
        <w:rPr>
          <w:b/>
        </w:rPr>
        <w:t xml:space="preserve">» </w:t>
      </w:r>
      <w:r w:rsidR="00C6181E">
        <w:rPr>
          <w:b/>
        </w:rPr>
        <w:t xml:space="preserve">мая </w:t>
      </w:r>
      <w:r w:rsidR="00687205">
        <w:rPr>
          <w:b/>
        </w:rPr>
        <w:t>2017</w:t>
      </w:r>
      <w:r w:rsidRPr="008B210C">
        <w:rPr>
          <w:b/>
        </w:rPr>
        <w:t xml:space="preserve"> года с 08 часов 00 минут (по местному времени).</w:t>
      </w:r>
    </w:p>
    <w:p w:rsidR="00AD2997" w:rsidRDefault="00AD2997" w:rsidP="00AD2997">
      <w:pPr>
        <w:ind w:firstLine="709"/>
        <w:jc w:val="both"/>
        <w:rPr>
          <w:b/>
        </w:rPr>
      </w:pPr>
      <w:r w:rsidRPr="00AD2997">
        <w:rPr>
          <w:b/>
        </w:rPr>
        <w:t xml:space="preserve">9.3. Дата окончания представления заявок на участие в Конкурсе: </w:t>
      </w:r>
      <w:r w:rsidR="00B67678">
        <w:rPr>
          <w:b/>
        </w:rPr>
        <w:t>«17</w:t>
      </w:r>
      <w:r w:rsidRPr="008B210C">
        <w:rPr>
          <w:b/>
        </w:rPr>
        <w:t xml:space="preserve">» </w:t>
      </w:r>
      <w:r w:rsidR="00C6181E">
        <w:rPr>
          <w:b/>
        </w:rPr>
        <w:t>июл</w:t>
      </w:r>
      <w:r w:rsidR="00D53183">
        <w:rPr>
          <w:b/>
        </w:rPr>
        <w:t>я 2017</w:t>
      </w:r>
      <w:r w:rsidRPr="008B210C">
        <w:rPr>
          <w:b/>
        </w:rPr>
        <w:t xml:space="preserve"> года до 16 часов 00 минут (по местному времени).</w:t>
      </w:r>
    </w:p>
    <w:p w:rsidR="00AD2997" w:rsidRPr="00AD2997" w:rsidRDefault="00AD2997" w:rsidP="00AD2997">
      <w:pPr>
        <w:widowControl w:val="0"/>
        <w:suppressAutoHyphens/>
        <w:autoSpaceDE w:val="0"/>
        <w:jc w:val="both"/>
        <w:rPr>
          <w:rFonts w:cs="Arial"/>
          <w:sz w:val="10"/>
          <w:szCs w:val="10"/>
        </w:rPr>
      </w:pPr>
    </w:p>
    <w:p w:rsidR="00AD2997" w:rsidRPr="00AD2997" w:rsidRDefault="00AD2997" w:rsidP="00AD2997">
      <w:pPr>
        <w:suppressAutoHyphens/>
        <w:jc w:val="center"/>
        <w:rPr>
          <w:b/>
          <w:lang w:eastAsia="ar-SA"/>
        </w:rPr>
      </w:pPr>
      <w:r w:rsidRPr="00AD2997">
        <w:rPr>
          <w:b/>
          <w:lang w:eastAsia="ar-SA"/>
        </w:rPr>
        <w:t>10. Порядок, место и срок предоставления конкурсной документации.</w:t>
      </w:r>
    </w:p>
    <w:p w:rsidR="00AD2997" w:rsidRPr="00AD2997" w:rsidRDefault="00AD2997" w:rsidP="00AD2997">
      <w:pPr>
        <w:suppressAutoHyphens/>
        <w:jc w:val="center"/>
        <w:rPr>
          <w:b/>
          <w:sz w:val="10"/>
          <w:szCs w:val="10"/>
          <w:lang w:eastAsia="ar-SA"/>
        </w:rPr>
      </w:pPr>
    </w:p>
    <w:p w:rsidR="00AD2997" w:rsidRPr="00AD2997" w:rsidRDefault="00AD2997" w:rsidP="00AD2997">
      <w:pPr>
        <w:widowControl w:val="0"/>
        <w:jc w:val="both"/>
      </w:pPr>
      <w:r w:rsidRPr="00AD2997">
        <w:t xml:space="preserve">            10.1. Конкурсная документация представляется любому заинтересованному лицу со дня опубликования в официальном печатном издании, размещения на официальном сайте муниципального образования Алапаевское сообщения о проведении Конкурса. </w:t>
      </w:r>
    </w:p>
    <w:p w:rsidR="00AD2997" w:rsidRPr="00AD2997" w:rsidRDefault="00AD2997" w:rsidP="00AD2997">
      <w:pPr>
        <w:widowControl w:val="0"/>
        <w:ind w:firstLine="720"/>
        <w:jc w:val="both"/>
        <w:rPr>
          <w:b/>
          <w:lang w:eastAsia="en-US"/>
        </w:rPr>
      </w:pPr>
      <w:r w:rsidRPr="00AD2997">
        <w:t xml:space="preserve">Концедент размещает Конкурсную документацию в официальном издании – газете «Алапаевская искра», </w:t>
      </w:r>
      <w:r w:rsidRPr="00AD2997">
        <w:rPr>
          <w:lang w:eastAsia="ar-SA"/>
        </w:rPr>
        <w:t xml:space="preserve">на официальном сайте </w:t>
      </w:r>
      <w:r w:rsidRPr="00AD2997">
        <w:rPr>
          <w:color w:val="000000"/>
        </w:rPr>
        <w:t xml:space="preserve">Российской Федерации: </w:t>
      </w:r>
      <w:hyperlink r:id="rId12" w:history="1">
        <w:r w:rsidRPr="00AD2997">
          <w:rPr>
            <w:b/>
            <w:lang w:val="en-US" w:eastAsia="en-US"/>
          </w:rPr>
          <w:t>www</w:t>
        </w:r>
        <w:r w:rsidRPr="00AD2997">
          <w:rPr>
            <w:b/>
            <w:lang w:eastAsia="en-US"/>
          </w:rPr>
          <w:t>.</w:t>
        </w:r>
        <w:r w:rsidRPr="00AD2997">
          <w:rPr>
            <w:b/>
            <w:lang w:val="en-US" w:eastAsia="en-US"/>
          </w:rPr>
          <w:t>torgi</w:t>
        </w:r>
        <w:r w:rsidRPr="00AD2997">
          <w:rPr>
            <w:b/>
            <w:lang w:eastAsia="en-US"/>
          </w:rPr>
          <w:t>.</w:t>
        </w:r>
        <w:r w:rsidRPr="00AD2997">
          <w:rPr>
            <w:b/>
            <w:lang w:val="en-US" w:eastAsia="en-US"/>
          </w:rPr>
          <w:t>gov</w:t>
        </w:r>
        <w:r w:rsidRPr="00AD2997">
          <w:rPr>
            <w:b/>
            <w:lang w:eastAsia="en-US"/>
          </w:rPr>
          <w:t>.</w:t>
        </w:r>
        <w:r w:rsidRPr="00AD2997">
          <w:rPr>
            <w:b/>
            <w:lang w:val="en-US" w:eastAsia="en-US"/>
          </w:rPr>
          <w:t>ru</w:t>
        </w:r>
      </w:hyperlink>
      <w:r w:rsidRPr="00AD2997">
        <w:rPr>
          <w:b/>
        </w:rPr>
        <w:t xml:space="preserve">; </w:t>
      </w:r>
      <w:r w:rsidRPr="00AD2997">
        <w:t>и</w:t>
      </w:r>
      <w:r w:rsidRPr="00AD2997">
        <w:rPr>
          <w:b/>
        </w:rPr>
        <w:t xml:space="preserve"> </w:t>
      </w:r>
      <w:r w:rsidRPr="00AD2997">
        <w:rPr>
          <w:color w:val="000000"/>
        </w:rPr>
        <w:t xml:space="preserve">официальном сайте Муниципального образования Алапаевское </w:t>
      </w:r>
      <w:hyperlink r:id="rId13" w:history="1">
        <w:r w:rsidRPr="00AD2997">
          <w:rPr>
            <w:b/>
            <w:lang w:val="en-US" w:eastAsia="en-US"/>
          </w:rPr>
          <w:t>www</w:t>
        </w:r>
        <w:r w:rsidRPr="00AD2997">
          <w:rPr>
            <w:b/>
            <w:lang w:eastAsia="en-US"/>
          </w:rPr>
          <w:t>.</w:t>
        </w:r>
        <w:r w:rsidRPr="00AD2997">
          <w:rPr>
            <w:b/>
            <w:lang w:val="en-US" w:eastAsia="en-US"/>
          </w:rPr>
          <w:t>alapaevskoe</w:t>
        </w:r>
        <w:r w:rsidRPr="00AD2997">
          <w:rPr>
            <w:b/>
            <w:lang w:eastAsia="en-US"/>
          </w:rPr>
          <w:t>.</w:t>
        </w:r>
        <w:r w:rsidRPr="00AD2997">
          <w:rPr>
            <w:b/>
            <w:lang w:val="en-US" w:eastAsia="en-US"/>
          </w:rPr>
          <w:t>ru</w:t>
        </w:r>
      </w:hyperlink>
      <w:r w:rsidRPr="00AD2997">
        <w:rPr>
          <w:b/>
          <w:lang w:eastAsia="en-US"/>
        </w:rPr>
        <w:t>.</w:t>
      </w:r>
    </w:p>
    <w:p w:rsidR="00AD2997" w:rsidRPr="00AD2997" w:rsidRDefault="00AD2997" w:rsidP="00AD2997">
      <w:pPr>
        <w:ind w:firstLine="720"/>
        <w:jc w:val="both"/>
      </w:pPr>
      <w:r w:rsidRPr="00AD2997">
        <w:t xml:space="preserve">10.2. Конкурсная комиссия обязана на основании поданного в письменной форме заявления любого заинтересованного лица представить такому лицу Конкурсную документацию в порядке и в срок, предусмотренным в сообщении о проведении Конкурса. </w:t>
      </w:r>
    </w:p>
    <w:p w:rsidR="00AD2997" w:rsidRPr="00AD2997" w:rsidRDefault="00AD2997" w:rsidP="00AD2997">
      <w:pPr>
        <w:ind w:firstLine="720"/>
        <w:jc w:val="both"/>
        <w:rPr>
          <w:color w:val="000000"/>
          <w:spacing w:val="-1"/>
        </w:rPr>
      </w:pPr>
      <w:r w:rsidRPr="00AD2997">
        <w:t xml:space="preserve">10.3 Место представления Конкурсной документации: </w:t>
      </w:r>
      <w:proofErr w:type="gramStart"/>
      <w:r w:rsidRPr="00AD2997">
        <w:rPr>
          <w:color w:val="000000"/>
          <w:spacing w:val="-1"/>
        </w:rPr>
        <w:t xml:space="preserve">Свердловская область, Алапаевский район, г. Алапаевск, ул. Розы Люксембург, д. 31, </w:t>
      </w:r>
      <w:proofErr w:type="spellStart"/>
      <w:r w:rsidRPr="00AD2997">
        <w:rPr>
          <w:color w:val="000000"/>
          <w:spacing w:val="-1"/>
        </w:rPr>
        <w:t>каб</w:t>
      </w:r>
      <w:proofErr w:type="spellEnd"/>
      <w:r w:rsidRPr="00AD2997">
        <w:rPr>
          <w:color w:val="000000"/>
          <w:spacing w:val="-1"/>
        </w:rPr>
        <w:t xml:space="preserve">. № 41, в рабочие дни с 8 час. 00 мин. до 17  час. 00 мин., кроме перерыва </w:t>
      </w:r>
      <w:r w:rsidR="00081D47">
        <w:rPr>
          <w:color w:val="000000"/>
          <w:spacing w:val="-1"/>
        </w:rPr>
        <w:t>на обед с 12 час. 00  мин. по 12</w:t>
      </w:r>
      <w:r w:rsidRPr="00AD2997">
        <w:rPr>
          <w:color w:val="000000"/>
          <w:spacing w:val="-1"/>
        </w:rPr>
        <w:t xml:space="preserve"> час</w:t>
      </w:r>
      <w:r w:rsidR="00081D47">
        <w:rPr>
          <w:color w:val="000000"/>
          <w:spacing w:val="-1"/>
        </w:rPr>
        <w:t>. 48  мин., по местному времени</w:t>
      </w:r>
      <w:proofErr w:type="gramEnd"/>
    </w:p>
    <w:p w:rsidR="00AD2997" w:rsidRPr="00AD2997" w:rsidRDefault="00AD2997" w:rsidP="00AD2997">
      <w:pPr>
        <w:ind w:firstLine="720"/>
        <w:jc w:val="both"/>
      </w:pPr>
      <w:r w:rsidRPr="00AD2997">
        <w:t>10.4. Представление Конкурсной документации заявителям ранее срока, установленного настоящим разделом, запрещается.</w:t>
      </w:r>
    </w:p>
    <w:p w:rsidR="00AD2997" w:rsidRPr="00AD2997" w:rsidRDefault="00AD2997" w:rsidP="00AD2997">
      <w:pPr>
        <w:tabs>
          <w:tab w:val="left" w:pos="1560"/>
        </w:tabs>
        <w:jc w:val="both"/>
        <w:rPr>
          <w:rFonts w:cs="Arial"/>
          <w:b/>
          <w:bCs/>
          <w:sz w:val="10"/>
          <w:szCs w:val="10"/>
        </w:rPr>
      </w:pPr>
    </w:p>
    <w:p w:rsidR="00AD2997" w:rsidRPr="00AD2997" w:rsidRDefault="00AD2997" w:rsidP="00AD2997">
      <w:pPr>
        <w:suppressAutoHyphens/>
        <w:autoSpaceDE w:val="0"/>
        <w:jc w:val="center"/>
        <w:rPr>
          <w:rFonts w:cs="Arial"/>
          <w:b/>
          <w:bCs/>
        </w:rPr>
      </w:pPr>
      <w:r w:rsidRPr="00AD2997">
        <w:rPr>
          <w:rFonts w:cs="Arial"/>
          <w:b/>
          <w:bCs/>
        </w:rPr>
        <w:t>11. Порядок предоставления разъяснений положений конкурсной документации</w:t>
      </w:r>
    </w:p>
    <w:p w:rsidR="00AD2997" w:rsidRPr="00AD2997" w:rsidRDefault="00AD2997" w:rsidP="00AD2997">
      <w:pPr>
        <w:suppressAutoHyphens/>
        <w:autoSpaceDE w:val="0"/>
        <w:jc w:val="both"/>
        <w:rPr>
          <w:rFonts w:cs="Arial"/>
          <w:sz w:val="10"/>
          <w:szCs w:val="10"/>
        </w:rPr>
      </w:pPr>
    </w:p>
    <w:p w:rsidR="00AD2997" w:rsidRPr="00AD2997" w:rsidRDefault="00AD2997" w:rsidP="00AD2997">
      <w:pPr>
        <w:widowControl w:val="0"/>
        <w:jc w:val="both"/>
      </w:pPr>
      <w:r w:rsidRPr="00AD2997">
        <w:t xml:space="preserve">          11.1. Концедент или конкурсная комиссия обязаны представлять в письменной форме разъяснения положений Конкурсной документации по запросам Заявителей, </w:t>
      </w:r>
      <w:r w:rsidRPr="00AD2997">
        <w:lastRenderedPageBreak/>
        <w:t xml:space="preserve">поданных в письменной форме (форма № 3 приложения № 6 к Конкурсной документации), если такие запросы поступили к </w:t>
      </w:r>
      <w:proofErr w:type="spellStart"/>
      <w:r w:rsidRPr="00AD2997">
        <w:t>Концеденту</w:t>
      </w:r>
      <w:proofErr w:type="spellEnd"/>
      <w:r w:rsidRPr="00AD2997">
        <w:t xml:space="preserve"> или в конкурсную комиссию не </w:t>
      </w:r>
      <w:proofErr w:type="gramStart"/>
      <w:r w:rsidRPr="00AD2997">
        <w:t>позднее</w:t>
      </w:r>
      <w:proofErr w:type="gramEnd"/>
      <w:r w:rsidRPr="00AD2997">
        <w:t xml:space="preserve"> чем за десять рабочих дней до дня истечения срока представления заявок на участие в конкурсе. </w:t>
      </w:r>
    </w:p>
    <w:p w:rsidR="00AD2997" w:rsidRPr="00AD2997" w:rsidRDefault="00AD2997" w:rsidP="00AD2997">
      <w:pPr>
        <w:ind w:firstLine="720"/>
        <w:jc w:val="both"/>
      </w:pPr>
      <w:r w:rsidRPr="00AD2997">
        <w:t xml:space="preserve">11.2. Разъяснения положений Конкурсной документации направляются </w:t>
      </w:r>
      <w:proofErr w:type="spellStart"/>
      <w:r w:rsidRPr="00AD2997">
        <w:t>Концедентом</w:t>
      </w:r>
      <w:proofErr w:type="spellEnd"/>
      <w:r w:rsidRPr="00AD2997">
        <w:t xml:space="preserve"> или конкурсной комиссией каждому Заявителю не позднее чем через пять рабочих дней после дня поступления запроса, но не </w:t>
      </w:r>
      <w:proofErr w:type="gramStart"/>
      <w:r w:rsidRPr="00AD2997">
        <w:t>позднее</w:t>
      </w:r>
      <w:proofErr w:type="gramEnd"/>
      <w:r w:rsidRPr="00AD2997">
        <w:t xml:space="preserve"> чем за пять рабочих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 </w:t>
      </w:r>
    </w:p>
    <w:p w:rsidR="00AD2997" w:rsidRPr="00AD2997" w:rsidRDefault="00AD2997" w:rsidP="00AD2997">
      <w:pPr>
        <w:ind w:firstLine="360"/>
        <w:jc w:val="both"/>
      </w:pPr>
      <w:r w:rsidRPr="00AD2997">
        <w:t xml:space="preserve">11.3. 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официальных сайтах в сети Интернет для размещения сведений, предусмотренных </w:t>
      </w:r>
      <w:r w:rsidRPr="00AD2997">
        <w:rPr>
          <w:color w:val="000000"/>
        </w:rPr>
        <w:t>Федеральным законом от 21.07.2005 № 115-ФЗ «О концессионных соглашениях»</w:t>
      </w:r>
      <w:r w:rsidRPr="00AD2997">
        <w:t>, о проведении конкурса.</w:t>
      </w:r>
    </w:p>
    <w:p w:rsidR="00AD2997" w:rsidRPr="00AD2997" w:rsidRDefault="00AD2997" w:rsidP="00AD2997">
      <w:pPr>
        <w:widowControl w:val="0"/>
        <w:ind w:firstLine="567"/>
        <w:rPr>
          <w:sz w:val="10"/>
          <w:szCs w:val="10"/>
        </w:rPr>
      </w:pPr>
    </w:p>
    <w:p w:rsidR="00AD2997" w:rsidRPr="00AD2997" w:rsidRDefault="00AD2997" w:rsidP="00AD2997">
      <w:pPr>
        <w:keepNext/>
        <w:ind w:left="360"/>
        <w:jc w:val="center"/>
        <w:outlineLvl w:val="0"/>
        <w:rPr>
          <w:b/>
        </w:rPr>
      </w:pPr>
      <w:bookmarkStart w:id="4" w:name="_Toc420510610"/>
      <w:r w:rsidRPr="00AD2997">
        <w:rPr>
          <w:b/>
        </w:rPr>
        <w:t xml:space="preserve">12. Способ обеспечения исполнения Концессионером обязательств </w:t>
      </w:r>
    </w:p>
    <w:p w:rsidR="00AD2997" w:rsidRPr="00AD2997" w:rsidRDefault="00AD2997" w:rsidP="00AD2997">
      <w:pPr>
        <w:keepNext/>
        <w:ind w:left="360"/>
        <w:jc w:val="center"/>
        <w:outlineLvl w:val="0"/>
        <w:rPr>
          <w:b/>
        </w:rPr>
      </w:pPr>
      <w:r w:rsidRPr="00AD2997">
        <w:rPr>
          <w:b/>
        </w:rPr>
        <w:t>по Концессионному соглашению</w:t>
      </w:r>
      <w:bookmarkEnd w:id="4"/>
    </w:p>
    <w:p w:rsidR="00AD2997" w:rsidRPr="00AD2997" w:rsidRDefault="00AD2997" w:rsidP="00AD2997">
      <w:pPr>
        <w:keepNext/>
        <w:ind w:left="360"/>
        <w:jc w:val="center"/>
        <w:outlineLvl w:val="0"/>
        <w:rPr>
          <w:b/>
          <w:sz w:val="10"/>
          <w:szCs w:val="10"/>
        </w:rPr>
      </w:pPr>
    </w:p>
    <w:p w:rsidR="00AD2997" w:rsidRPr="00AD2997" w:rsidRDefault="00AD2997" w:rsidP="00AD2997">
      <w:pPr>
        <w:ind w:firstLine="720"/>
        <w:jc w:val="both"/>
      </w:pPr>
      <w:r w:rsidRPr="00AD2997">
        <w:t>12.1. Способом обеспечения исполнения Концессионером обязательств по концессионному соглашению может являться:</w:t>
      </w:r>
    </w:p>
    <w:p w:rsidR="00AD2997" w:rsidRPr="00AD2997" w:rsidRDefault="00AD2997" w:rsidP="00AD2997">
      <w:pPr>
        <w:ind w:firstLine="720"/>
        <w:jc w:val="both"/>
      </w:pPr>
      <w:r w:rsidRPr="00AD2997">
        <w:t>1) Предоставление безотзывной банковской гарантии;</w:t>
      </w:r>
    </w:p>
    <w:p w:rsidR="00AD2997" w:rsidRPr="00AD2997" w:rsidRDefault="00AD2997" w:rsidP="00AD2997">
      <w:pPr>
        <w:ind w:firstLine="720"/>
        <w:jc w:val="both"/>
      </w:pPr>
      <w:r w:rsidRPr="00AD2997">
        <w:t xml:space="preserve">2) Передача Концессионером </w:t>
      </w:r>
      <w:proofErr w:type="spellStart"/>
      <w:r w:rsidRPr="00AD2997">
        <w:t>Концеденту</w:t>
      </w:r>
      <w:proofErr w:type="spellEnd"/>
      <w:r w:rsidRPr="00AD2997">
        <w:t xml:space="preserve"> в залог прав Концессионера по договору банковского вклада (депозита);</w:t>
      </w:r>
    </w:p>
    <w:p w:rsidR="00AD2997" w:rsidRPr="00AD2997" w:rsidRDefault="00AD2997" w:rsidP="00AD2997">
      <w:pPr>
        <w:ind w:firstLine="720"/>
        <w:jc w:val="both"/>
      </w:pPr>
      <w:r w:rsidRPr="00AD2997">
        <w:t>3) Осуществление страхования риска ответственности Концессионера за нарушение обязательств по концессионному соглашению.</w:t>
      </w:r>
    </w:p>
    <w:p w:rsidR="00AD2997" w:rsidRPr="00AD2997" w:rsidRDefault="00AD2997" w:rsidP="00AD2997">
      <w:pPr>
        <w:ind w:firstLine="720"/>
        <w:jc w:val="both"/>
      </w:pPr>
      <w:r w:rsidRPr="00AD2997">
        <w:t>12.2. Концессионер самостоятельно выбирает любой из указанных способов обеспечения исполнения обязательств по концессионному соглашению, с соблюдением следующих условий:</w:t>
      </w:r>
    </w:p>
    <w:p w:rsidR="00AD2997" w:rsidRPr="00AD2997" w:rsidRDefault="00AD2997" w:rsidP="00AD2997">
      <w:pPr>
        <w:ind w:firstLine="720"/>
        <w:jc w:val="both"/>
      </w:pPr>
      <w:r w:rsidRPr="00AD2997">
        <w:t xml:space="preserve">1) Обеспечение исполнения Концессионером обязательств по концессионному соглашению предоставляется на 30 лет с момента передачи Объекта </w:t>
      </w:r>
      <w:proofErr w:type="spellStart"/>
      <w:r w:rsidRPr="00AD2997">
        <w:t>Концедентом</w:t>
      </w:r>
      <w:proofErr w:type="spellEnd"/>
      <w:r w:rsidRPr="00AD2997">
        <w:t xml:space="preserve"> Концессионеру;</w:t>
      </w:r>
    </w:p>
    <w:p w:rsidR="00AD2997" w:rsidRPr="00AD2997" w:rsidRDefault="00AD2997" w:rsidP="00AD2997">
      <w:pPr>
        <w:ind w:firstLine="720"/>
        <w:jc w:val="both"/>
      </w:pPr>
      <w:r w:rsidRPr="00AD2997">
        <w:t>2) Размер предоставляемого обеспечения должен быть следующим:</w:t>
      </w:r>
    </w:p>
    <w:p w:rsidR="00AD2997" w:rsidRPr="00AD2997" w:rsidRDefault="00AD2997" w:rsidP="00AD2997">
      <w:pPr>
        <w:ind w:firstLine="720"/>
        <w:jc w:val="both"/>
      </w:pPr>
      <w:r w:rsidRPr="00AD2997">
        <w:t>- в период проведения работ по реконструкции Объекта размер предоставляемого обеспечения исполнения Концессионером обязательств по концессионному соглашению должен быть равен 10% от рыночной стоимости Объекта, определенной на основании отчета независимого оценщика;</w:t>
      </w:r>
    </w:p>
    <w:p w:rsidR="00AD2997" w:rsidRPr="00AD2997" w:rsidRDefault="00AD2997" w:rsidP="00AD2997">
      <w:pPr>
        <w:ind w:firstLine="720"/>
        <w:jc w:val="both"/>
      </w:pPr>
      <w:r w:rsidRPr="00AD2997">
        <w:t xml:space="preserve">- </w:t>
      </w:r>
      <w:proofErr w:type="gramStart"/>
      <w:r w:rsidRPr="00AD2997">
        <w:t>в период с момента окончания работ по реконструкции объекта до окончания срока обеспечения исполнения Концессионером обязательств по концессионному соглашению</w:t>
      </w:r>
      <w:proofErr w:type="gramEnd"/>
      <w:r w:rsidRPr="00AD2997">
        <w:t xml:space="preserve"> размер предоставляемого обеспечения исполнения Концессионером обязательств по концессионному соглашению должен быть равен 100 % от размера концессионной платы, указанной в концессионном соглашении.</w:t>
      </w:r>
    </w:p>
    <w:p w:rsidR="00AD2997" w:rsidRPr="00AD2997" w:rsidRDefault="00AD2997" w:rsidP="00AD2997">
      <w:pPr>
        <w:ind w:firstLine="720"/>
        <w:jc w:val="both"/>
      </w:pPr>
      <w:r w:rsidRPr="00AD2997">
        <w:t xml:space="preserve">12.3. При нарушении данного условия Концессионер обязан уплатить </w:t>
      </w:r>
      <w:proofErr w:type="spellStart"/>
      <w:r w:rsidRPr="00AD2997">
        <w:t>Концеденту</w:t>
      </w:r>
      <w:proofErr w:type="spellEnd"/>
      <w:r w:rsidRPr="00AD2997">
        <w:t xml:space="preserve"> в бюджет муниципального образования Алапаевское штраф не менее десяти тысяч рублей. </w:t>
      </w:r>
    </w:p>
    <w:p w:rsidR="00AD2997" w:rsidRPr="00AD2997" w:rsidRDefault="00AD2997" w:rsidP="00AD2997">
      <w:pPr>
        <w:ind w:firstLine="708"/>
        <w:jc w:val="both"/>
        <w:rPr>
          <w:sz w:val="10"/>
          <w:szCs w:val="10"/>
        </w:rPr>
      </w:pPr>
      <w:r w:rsidRPr="00AD2997">
        <w:rPr>
          <w:sz w:val="20"/>
        </w:rPr>
        <w:t xml:space="preserve"> </w:t>
      </w:r>
    </w:p>
    <w:p w:rsidR="00AD2997" w:rsidRPr="00AD2997" w:rsidRDefault="00AD2997" w:rsidP="00AD2997">
      <w:pPr>
        <w:ind w:firstLine="708"/>
        <w:jc w:val="center"/>
        <w:rPr>
          <w:rFonts w:cs="Arial"/>
          <w:b/>
          <w:bCs/>
        </w:rPr>
      </w:pPr>
      <w:r w:rsidRPr="00AD2997">
        <w:rPr>
          <w:rFonts w:cs="Arial"/>
          <w:b/>
          <w:bCs/>
        </w:rPr>
        <w:t>13. Задаток, вносимый в обеспечение исполнения обязательства</w:t>
      </w:r>
    </w:p>
    <w:p w:rsidR="00AD2997" w:rsidRPr="00AD2997" w:rsidRDefault="00AD2997" w:rsidP="00AD2997">
      <w:pPr>
        <w:widowControl w:val="0"/>
        <w:suppressAutoHyphens/>
        <w:autoSpaceDE w:val="0"/>
        <w:jc w:val="center"/>
        <w:rPr>
          <w:rFonts w:cs="Arial"/>
          <w:b/>
          <w:bCs/>
        </w:rPr>
      </w:pPr>
      <w:r w:rsidRPr="00AD2997">
        <w:rPr>
          <w:rFonts w:cs="Arial"/>
          <w:b/>
          <w:bCs/>
        </w:rPr>
        <w:t>по заключению концессионного соглашения</w:t>
      </w:r>
    </w:p>
    <w:p w:rsidR="00AD2997" w:rsidRPr="00AD2997" w:rsidRDefault="00AD2997" w:rsidP="00AD2997">
      <w:pPr>
        <w:suppressAutoHyphens/>
        <w:autoSpaceDE w:val="0"/>
        <w:jc w:val="center"/>
        <w:rPr>
          <w:rFonts w:cs="Arial"/>
          <w:b/>
          <w:bCs/>
          <w:sz w:val="10"/>
          <w:szCs w:val="10"/>
        </w:rPr>
      </w:pPr>
    </w:p>
    <w:p w:rsidR="00AD2997" w:rsidRPr="00AD2997" w:rsidRDefault="00AD2997" w:rsidP="00AD2997">
      <w:pPr>
        <w:widowControl w:val="0"/>
        <w:jc w:val="both"/>
        <w:rPr>
          <w:b/>
        </w:rPr>
      </w:pPr>
      <w:r w:rsidRPr="00AD2997">
        <w:rPr>
          <w:color w:val="000000"/>
        </w:rPr>
        <w:t xml:space="preserve">           </w:t>
      </w:r>
      <w:r w:rsidRPr="00AD2997">
        <w:rPr>
          <w:b/>
        </w:rPr>
        <w:t xml:space="preserve">13.1. Для участия в Конкурсе Заявитель до окончания срока подачи Заявок обязан внести задаток в сумме </w:t>
      </w:r>
      <w:r w:rsidRPr="00AD2997">
        <w:t>50000 (пятьдесят тысяч)</w:t>
      </w:r>
      <w:r w:rsidRPr="00AD2997">
        <w:rPr>
          <w:b/>
        </w:rPr>
        <w:t xml:space="preserve"> рублей. </w:t>
      </w:r>
    </w:p>
    <w:p w:rsidR="00AD2997" w:rsidRPr="00AD2997" w:rsidRDefault="00AD2997" w:rsidP="00AD2997">
      <w:pPr>
        <w:ind w:firstLine="720"/>
        <w:jc w:val="both"/>
      </w:pPr>
      <w:r w:rsidRPr="00AD2997">
        <w:t xml:space="preserve">13.2 Перечисление денежных средств в качестве задатка производится потенциальным Заявителем в течение всего срока подачи Заявок на участие в Конкурсе, но не позднее </w:t>
      </w:r>
      <w:r w:rsidRPr="008B210C">
        <w:t xml:space="preserve">16.00 часов (по местному времени) </w:t>
      </w:r>
      <w:r w:rsidR="00B67678">
        <w:t>«17</w:t>
      </w:r>
      <w:r w:rsidR="00C6181E">
        <w:t>» июля 2017</w:t>
      </w:r>
      <w:r w:rsidRPr="00D53183">
        <w:t xml:space="preserve"> года,</w:t>
      </w:r>
      <w:r w:rsidRPr="00AD2997">
        <w:t xml:space="preserve"> безналичным перечислением денежных средств </w:t>
      </w:r>
      <w:proofErr w:type="gramStart"/>
      <w:r w:rsidRPr="00AD2997">
        <w:t>по</w:t>
      </w:r>
      <w:proofErr w:type="gramEnd"/>
      <w:r w:rsidRPr="00AD2997">
        <w:t xml:space="preserve"> </w:t>
      </w:r>
      <w:proofErr w:type="gramStart"/>
      <w:r w:rsidRPr="00AD2997">
        <w:t>следующим</w:t>
      </w:r>
      <w:proofErr w:type="gramEnd"/>
      <w:r w:rsidRPr="00AD2997">
        <w:t xml:space="preserve"> реквизитам:</w:t>
      </w:r>
    </w:p>
    <w:p w:rsidR="00AD2997" w:rsidRPr="00AD2997" w:rsidRDefault="00AD2997" w:rsidP="00AD2997">
      <w:pPr>
        <w:ind w:firstLine="720"/>
        <w:jc w:val="both"/>
        <w:rPr>
          <w:b/>
          <w:lang w:eastAsia="x-none"/>
        </w:rPr>
      </w:pPr>
      <w:r w:rsidRPr="00AD2997">
        <w:rPr>
          <w:b/>
          <w:lang w:eastAsia="x-none"/>
        </w:rPr>
        <w:t xml:space="preserve">Получатель платежа: </w:t>
      </w:r>
      <w:r w:rsidR="005F0A69">
        <w:rPr>
          <w:b/>
          <w:color w:val="000000"/>
        </w:rPr>
        <w:t xml:space="preserve">Управление имущественных отношений и неналоговых доходов </w:t>
      </w:r>
      <w:r w:rsidRPr="00AD2997">
        <w:rPr>
          <w:b/>
          <w:color w:val="000000"/>
        </w:rPr>
        <w:t>Администрации муниципального образования Алапаевское</w:t>
      </w:r>
    </w:p>
    <w:p w:rsidR="00AD2997" w:rsidRPr="00AD2997" w:rsidRDefault="00AD2997" w:rsidP="00AD2997">
      <w:pPr>
        <w:ind w:firstLine="720"/>
        <w:jc w:val="both"/>
        <w:rPr>
          <w:b/>
          <w:lang w:eastAsia="x-none"/>
        </w:rPr>
      </w:pPr>
      <w:r w:rsidRPr="00AD2997">
        <w:rPr>
          <w:b/>
          <w:lang w:eastAsia="x-none"/>
        </w:rPr>
        <w:t xml:space="preserve">ИНН: </w:t>
      </w:r>
      <w:r w:rsidR="005F0A69">
        <w:rPr>
          <w:b/>
          <w:color w:val="000000"/>
        </w:rPr>
        <w:t>6601016077 КПП 667701001</w:t>
      </w:r>
      <w:r w:rsidRPr="00AD2997">
        <w:rPr>
          <w:b/>
          <w:color w:val="000000"/>
        </w:rPr>
        <w:t xml:space="preserve"> ОГРН 1116601000625</w:t>
      </w:r>
    </w:p>
    <w:p w:rsidR="00AD2997" w:rsidRPr="00AD2997" w:rsidRDefault="00AD2997" w:rsidP="00AD2997">
      <w:pPr>
        <w:widowControl w:val="0"/>
        <w:ind w:firstLine="720"/>
        <w:jc w:val="both"/>
        <w:rPr>
          <w:b/>
          <w:color w:val="000000"/>
        </w:rPr>
      </w:pPr>
      <w:proofErr w:type="gramStart"/>
      <w:r w:rsidRPr="00AD2997">
        <w:rPr>
          <w:b/>
          <w:color w:val="000000"/>
        </w:rPr>
        <w:lastRenderedPageBreak/>
        <w:t>л</w:t>
      </w:r>
      <w:proofErr w:type="gramEnd"/>
      <w:r w:rsidRPr="00AD2997">
        <w:rPr>
          <w:b/>
          <w:color w:val="000000"/>
        </w:rPr>
        <w:t>/с 05902000620 в Финансовом управлении Администрации муниципального образования Алапаевское,</w:t>
      </w:r>
    </w:p>
    <w:p w:rsidR="00AD2997" w:rsidRPr="00AD2997" w:rsidRDefault="00AD2997" w:rsidP="00AD2997">
      <w:pPr>
        <w:widowControl w:val="0"/>
        <w:ind w:firstLine="720"/>
        <w:jc w:val="both"/>
        <w:rPr>
          <w:b/>
          <w:color w:val="000000"/>
        </w:rPr>
      </w:pPr>
      <w:r w:rsidRPr="00AD2997">
        <w:rPr>
          <w:b/>
          <w:color w:val="000000"/>
        </w:rPr>
        <w:t xml:space="preserve">УРАЛЬСКИЙ БАНК ПАО СБЕРБАНК Г.ЕКАТЕРИНБУРГ БИК 046577674, к/счет 30101810500000000674, </w:t>
      </w:r>
      <w:proofErr w:type="gramStart"/>
      <w:r w:rsidR="008E116D" w:rsidRPr="008E116D">
        <w:rPr>
          <w:b/>
          <w:color w:val="000000"/>
        </w:rPr>
        <w:t>р</w:t>
      </w:r>
      <w:proofErr w:type="gramEnd"/>
      <w:r w:rsidR="008E116D" w:rsidRPr="008E116D">
        <w:rPr>
          <w:b/>
          <w:color w:val="000000"/>
        </w:rPr>
        <w:t>/счет 40302810016545000066</w:t>
      </w:r>
    </w:p>
    <w:p w:rsidR="00AD2997" w:rsidRPr="00AD2997" w:rsidRDefault="00AD2997" w:rsidP="00AD2997">
      <w:pPr>
        <w:suppressAutoHyphens/>
        <w:ind w:firstLine="720"/>
        <w:jc w:val="both"/>
      </w:pPr>
      <w:r w:rsidRPr="00AD2997">
        <w:rPr>
          <w:b/>
        </w:rPr>
        <w:t>Назначение платежа – «Задаток на участие в конкурсе на право заключения концессионного соглашения по реконструкции и последующей эксплуатации объекта муниципальной собственности - нежилого здания для предоставления гостиничных услуг»</w:t>
      </w:r>
      <w:r w:rsidRPr="00AD2997">
        <w:t>.</w:t>
      </w:r>
    </w:p>
    <w:p w:rsidR="00AD2997" w:rsidRPr="00AD2997" w:rsidRDefault="00AD2997" w:rsidP="00AD2997">
      <w:pPr>
        <w:ind w:firstLine="720"/>
        <w:jc w:val="both"/>
        <w:rPr>
          <w:lang w:eastAsia="ar-SA"/>
        </w:rPr>
      </w:pPr>
      <w:r w:rsidRPr="00AD2997">
        <w:rPr>
          <w:lang w:eastAsia="ar-SA"/>
        </w:rPr>
        <w:t>Требование обеспечения задатка в равной мере распространяется на всех заявителей открытого Конкурса.</w:t>
      </w:r>
    </w:p>
    <w:p w:rsidR="00AD2997" w:rsidRPr="00AD2997" w:rsidRDefault="00AD2997" w:rsidP="00AD2997">
      <w:pPr>
        <w:ind w:firstLine="720"/>
        <w:jc w:val="both"/>
        <w:rPr>
          <w:lang w:eastAsia="ar-SA"/>
        </w:rPr>
      </w:pPr>
      <w:r w:rsidRPr="00AD2997">
        <w:rPr>
          <w:lang w:eastAsia="ar-SA"/>
        </w:rPr>
        <w:t>Не перечисление задатка по указанным выше реквизитам до момента окончания срока подачи заявок на участие в открытом Конкурсе является основанием для возврата поданной заявки конкурсной комиссией без ее рассмотрения.</w:t>
      </w:r>
    </w:p>
    <w:p w:rsidR="00AD2997" w:rsidRPr="00AD2997" w:rsidRDefault="00AD2997" w:rsidP="00AD2997">
      <w:pPr>
        <w:ind w:firstLine="720"/>
        <w:jc w:val="both"/>
        <w:rPr>
          <w:lang w:eastAsia="ar-SA"/>
        </w:rPr>
      </w:pPr>
      <w:r w:rsidRPr="00AD2997">
        <w:rPr>
          <w:lang w:eastAsia="ar-SA"/>
        </w:rPr>
        <w:t xml:space="preserve">Сумма задатка возвращается </w:t>
      </w:r>
      <w:proofErr w:type="spellStart"/>
      <w:r w:rsidRPr="00AD2997">
        <w:rPr>
          <w:lang w:eastAsia="ar-SA"/>
        </w:rPr>
        <w:t>Концедентом</w:t>
      </w:r>
      <w:proofErr w:type="spellEnd"/>
      <w:r w:rsidRPr="00AD2997">
        <w:rPr>
          <w:lang w:eastAsia="ar-SA"/>
        </w:rPr>
        <w:t xml:space="preserve"> Заявителю путем перечисления денежных средств на расчетный счет Заявителя в размере внесённого Заявителем задатка в следующих случаях с соблюдением следующих сроков:</w:t>
      </w:r>
    </w:p>
    <w:p w:rsidR="00AD2997" w:rsidRPr="00AD2997" w:rsidRDefault="00AD2997" w:rsidP="00AD2997">
      <w:pPr>
        <w:ind w:firstLine="720"/>
        <w:jc w:val="both"/>
        <w:rPr>
          <w:lang w:eastAsia="ar-SA"/>
        </w:rPr>
      </w:pPr>
      <w:r w:rsidRPr="00AD2997">
        <w:rPr>
          <w:lang w:eastAsia="ar-SA"/>
        </w:rPr>
        <w:t xml:space="preserve">1) в случае недопущения Заявителя к участию в Конкурсе в течение пяти рабочих дней со дня </w:t>
      </w:r>
      <w:proofErr w:type="gramStart"/>
      <w:r w:rsidRPr="00AD2997">
        <w:rPr>
          <w:lang w:eastAsia="ar-SA"/>
        </w:rPr>
        <w:t>подписания протокола проведения предварительного отбора участников конкурса</w:t>
      </w:r>
      <w:proofErr w:type="gramEnd"/>
      <w:r w:rsidRPr="00AD2997">
        <w:rPr>
          <w:lang w:eastAsia="ar-SA"/>
        </w:rPr>
        <w:t>;</w:t>
      </w:r>
    </w:p>
    <w:p w:rsidR="00AD2997" w:rsidRPr="00AD2997" w:rsidRDefault="00AD2997" w:rsidP="00AD2997">
      <w:pPr>
        <w:ind w:firstLine="720"/>
        <w:jc w:val="both"/>
        <w:rPr>
          <w:lang w:eastAsia="ar-SA"/>
        </w:rPr>
      </w:pPr>
      <w:r w:rsidRPr="00AD2997">
        <w:rPr>
          <w:lang w:eastAsia="ar-SA"/>
        </w:rPr>
        <w:t>2) в случае предоставления единственной заявки на участие в конкурсе Концедент возвращает такому Заявителю внесенный им задаток:</w:t>
      </w:r>
    </w:p>
    <w:p w:rsidR="00AD2997" w:rsidRPr="00AD2997" w:rsidRDefault="00AD2997" w:rsidP="00AD2997">
      <w:pPr>
        <w:ind w:firstLine="720"/>
        <w:jc w:val="both"/>
        <w:rPr>
          <w:lang w:eastAsia="ar-SA"/>
        </w:rPr>
      </w:pPr>
      <w:r w:rsidRPr="00AD2997">
        <w:rPr>
          <w:lang w:eastAsia="ar-SA"/>
        </w:rPr>
        <w:t xml:space="preserve">- заявителю не было предложено представить </w:t>
      </w:r>
      <w:proofErr w:type="spellStart"/>
      <w:r w:rsidRPr="00AD2997">
        <w:rPr>
          <w:lang w:eastAsia="ar-SA"/>
        </w:rPr>
        <w:t>Концеденту</w:t>
      </w:r>
      <w:proofErr w:type="spellEnd"/>
      <w:r w:rsidRPr="00AD2997">
        <w:rPr>
          <w:lang w:eastAsia="ar-SA"/>
        </w:rPr>
        <w:t xml:space="preserve"> предложение о заключении концессионного соглашения - в течение пятнадцати рабочих дней со дня принятия решения о признании Конкурса несостоявшимся;</w:t>
      </w:r>
    </w:p>
    <w:p w:rsidR="00AD2997" w:rsidRPr="00AD2997" w:rsidRDefault="00AD2997" w:rsidP="00AD2997">
      <w:pPr>
        <w:ind w:firstLine="720"/>
        <w:jc w:val="both"/>
        <w:rPr>
          <w:lang w:eastAsia="ar-SA"/>
        </w:rPr>
      </w:pPr>
      <w:r w:rsidRPr="00AD2997">
        <w:rPr>
          <w:lang w:eastAsia="ar-SA"/>
        </w:rPr>
        <w:t xml:space="preserve">- заявитель не представил </w:t>
      </w:r>
      <w:proofErr w:type="spellStart"/>
      <w:r w:rsidRPr="00AD2997">
        <w:rPr>
          <w:lang w:eastAsia="ar-SA"/>
        </w:rPr>
        <w:t>Концеденту</w:t>
      </w:r>
      <w:proofErr w:type="spellEnd"/>
      <w:r w:rsidRPr="00AD2997">
        <w:rPr>
          <w:lang w:eastAsia="ar-SA"/>
        </w:rPr>
        <w:t xml:space="preserve"> предложение о заключении концессионного соглашения - в течение пяти рабочих дней после дня истечения установленного срока представления предложения о заключении концессионного соглашения;</w:t>
      </w:r>
    </w:p>
    <w:p w:rsidR="00AD2997" w:rsidRPr="00AD2997" w:rsidRDefault="00AD2997" w:rsidP="00AD2997">
      <w:pPr>
        <w:ind w:firstLine="720"/>
        <w:jc w:val="both"/>
        <w:rPr>
          <w:lang w:eastAsia="ar-SA"/>
        </w:rPr>
      </w:pPr>
      <w:r w:rsidRPr="00AD2997">
        <w:rPr>
          <w:lang w:eastAsia="ar-SA"/>
        </w:rPr>
        <w:t xml:space="preserve">- Концедент по результатам рассмотрения представленного Заявителем предложения о заключении концессионного соглашения не принял решение о заключении с таким Заявителем концессионного соглашения - в течение пяти рабочих дней после дня истечения установленного срока рассмотрения </w:t>
      </w:r>
      <w:proofErr w:type="spellStart"/>
      <w:r w:rsidRPr="00AD2997">
        <w:rPr>
          <w:lang w:eastAsia="ar-SA"/>
        </w:rPr>
        <w:t>Концедентом</w:t>
      </w:r>
      <w:proofErr w:type="spellEnd"/>
      <w:r w:rsidRPr="00AD2997">
        <w:rPr>
          <w:lang w:eastAsia="ar-SA"/>
        </w:rPr>
        <w:t xml:space="preserve"> предложения о заключении концессионного соглашения;</w:t>
      </w:r>
    </w:p>
    <w:p w:rsidR="00AD2997" w:rsidRPr="00AD2997" w:rsidRDefault="00AD2997" w:rsidP="00AD2997">
      <w:pPr>
        <w:ind w:firstLine="720"/>
        <w:jc w:val="both"/>
        <w:rPr>
          <w:lang w:eastAsia="ar-SA"/>
        </w:rPr>
      </w:pPr>
      <w:r w:rsidRPr="00AD2997">
        <w:rPr>
          <w:lang w:eastAsia="ar-SA"/>
        </w:rPr>
        <w:t xml:space="preserve">3) в случае если было представлено только одно конкурсное предложение и по результатам его рассмотрения </w:t>
      </w:r>
      <w:proofErr w:type="spellStart"/>
      <w:r w:rsidRPr="00AD2997">
        <w:rPr>
          <w:lang w:eastAsia="ar-SA"/>
        </w:rPr>
        <w:t>Концедентом</w:t>
      </w:r>
      <w:proofErr w:type="spellEnd"/>
      <w:r w:rsidRPr="00AD2997">
        <w:rPr>
          <w:lang w:eastAsia="ar-SA"/>
        </w:rPr>
        <w:t xml:space="preserve"> не было принято решение о заключении с единственным участником Конкурса концессионного соглашения, задаток, внесенный этим участником Конкурса, возвращается ему в пятнадцатидневный срок со дня истечения тридцатидневного срока на принятие решения о признании Конкурса несостоявшимся;</w:t>
      </w:r>
    </w:p>
    <w:p w:rsidR="00AD2997" w:rsidRPr="00AD2997" w:rsidRDefault="00AD2997" w:rsidP="00AD2997">
      <w:pPr>
        <w:ind w:firstLine="720"/>
        <w:jc w:val="both"/>
        <w:rPr>
          <w:lang w:eastAsia="ar-SA"/>
        </w:rPr>
      </w:pPr>
      <w:r w:rsidRPr="00AD2997">
        <w:rPr>
          <w:lang w:eastAsia="ar-SA"/>
        </w:rPr>
        <w:t>4) задаток возвращаются всем участникам Конкурса, за исключением победителя Конкурса, в течение пяти рабочих дней со дня подписания протокола о результатах проведения Конкурса;</w:t>
      </w:r>
    </w:p>
    <w:p w:rsidR="00AD2997" w:rsidRPr="00AD2997" w:rsidRDefault="00AD2997" w:rsidP="00AD2997">
      <w:pPr>
        <w:ind w:firstLine="720"/>
        <w:jc w:val="both"/>
        <w:rPr>
          <w:lang w:eastAsia="ar-SA"/>
        </w:rPr>
      </w:pPr>
      <w:r w:rsidRPr="00AD2997">
        <w:rPr>
          <w:lang w:eastAsia="ar-SA"/>
        </w:rPr>
        <w:t xml:space="preserve">5) победителю Конкурса, подписавшему в установленный срок концессионное соглашение, задаток возвращается в течение 15 рабочих дней с момента подписания концессионного соглашения. </w:t>
      </w:r>
    </w:p>
    <w:p w:rsidR="00AD2997" w:rsidRPr="00AD2997" w:rsidRDefault="00AD2997" w:rsidP="00AD2997">
      <w:pPr>
        <w:ind w:firstLine="720"/>
        <w:jc w:val="both"/>
        <w:rPr>
          <w:lang w:eastAsia="ar-SA"/>
        </w:rPr>
      </w:pPr>
      <w:r w:rsidRPr="00AD2997">
        <w:rPr>
          <w:lang w:eastAsia="ar-SA"/>
        </w:rPr>
        <w:t xml:space="preserve">Задаток не возвращается </w:t>
      </w:r>
      <w:proofErr w:type="spellStart"/>
      <w:r w:rsidRPr="00AD2997">
        <w:rPr>
          <w:lang w:eastAsia="ar-SA"/>
        </w:rPr>
        <w:t>Концедентом</w:t>
      </w:r>
      <w:proofErr w:type="spellEnd"/>
      <w:r w:rsidRPr="00AD2997">
        <w:rPr>
          <w:lang w:eastAsia="ar-SA"/>
        </w:rPr>
        <w:t xml:space="preserve"> в случае отказа или уклонения Победителя Конкурса от подписания концессионного соглашения в срок, установленный конкурсной документацией для подписания концессионного соглашения.</w:t>
      </w:r>
    </w:p>
    <w:p w:rsidR="00AD2997" w:rsidRPr="00AD2997" w:rsidRDefault="00AD2997" w:rsidP="00AD2997">
      <w:pPr>
        <w:ind w:firstLine="720"/>
        <w:jc w:val="both"/>
      </w:pPr>
      <w:r w:rsidRPr="00AD2997">
        <w:t xml:space="preserve">Срок внесения задатка – в течение всего срока подачи Заявок на участие в Конкурсе. Задаток должен поступить на счет </w:t>
      </w:r>
      <w:proofErr w:type="spellStart"/>
      <w:r w:rsidRPr="00AD2997">
        <w:t>Концедента</w:t>
      </w:r>
      <w:proofErr w:type="spellEnd"/>
      <w:r w:rsidRPr="00AD2997">
        <w:t xml:space="preserve"> не позднее даты окончания срока представления заявок на участие в Конкурсе.</w:t>
      </w:r>
    </w:p>
    <w:p w:rsidR="00AD2997" w:rsidRPr="00AD2997" w:rsidRDefault="00AD2997" w:rsidP="00AD2997">
      <w:pPr>
        <w:suppressAutoHyphens/>
        <w:autoSpaceDE w:val="0"/>
        <w:autoSpaceDN w:val="0"/>
        <w:adjustRightInd w:val="0"/>
        <w:jc w:val="both"/>
        <w:rPr>
          <w:sz w:val="10"/>
          <w:szCs w:val="10"/>
          <w:lang w:eastAsia="ar-SA"/>
        </w:rPr>
      </w:pPr>
      <w:r w:rsidRPr="00AD2997">
        <w:rPr>
          <w:lang w:eastAsia="ar-SA"/>
        </w:rPr>
        <w:tab/>
      </w:r>
    </w:p>
    <w:p w:rsidR="00AD2997" w:rsidRPr="00AD2997" w:rsidRDefault="00AD2997" w:rsidP="00AD2997">
      <w:pPr>
        <w:widowControl w:val="0"/>
        <w:suppressAutoHyphens/>
        <w:autoSpaceDE w:val="0"/>
        <w:jc w:val="center"/>
        <w:rPr>
          <w:rFonts w:cs="Arial"/>
          <w:b/>
          <w:bCs/>
        </w:rPr>
      </w:pPr>
      <w:r w:rsidRPr="00AD2997">
        <w:rPr>
          <w:rFonts w:cs="Arial"/>
          <w:b/>
          <w:bCs/>
        </w:rPr>
        <w:t>14. Концессионная плата</w:t>
      </w:r>
    </w:p>
    <w:p w:rsidR="00AD2997" w:rsidRPr="00AD2997" w:rsidRDefault="00AD2997" w:rsidP="00AD2997">
      <w:pPr>
        <w:widowControl w:val="0"/>
        <w:suppressAutoHyphens/>
        <w:autoSpaceDE w:val="0"/>
        <w:jc w:val="center"/>
        <w:rPr>
          <w:rFonts w:cs="Arial"/>
          <w:b/>
          <w:bCs/>
          <w:color w:val="FF0000"/>
          <w:sz w:val="10"/>
          <w:szCs w:val="10"/>
        </w:rPr>
      </w:pPr>
    </w:p>
    <w:p w:rsidR="00AD2997" w:rsidRPr="00AD2997" w:rsidRDefault="00AD2997" w:rsidP="00AD2997">
      <w:pPr>
        <w:ind w:firstLine="720"/>
        <w:jc w:val="both"/>
      </w:pPr>
      <w:r w:rsidRPr="00AD2997">
        <w:t xml:space="preserve">14.1. </w:t>
      </w:r>
      <w:proofErr w:type="gramStart"/>
      <w:r w:rsidRPr="00AD2997">
        <w:t xml:space="preserve">Начальная стоимость концессионной платы в </w:t>
      </w:r>
      <w:r w:rsidRPr="007F2111">
        <w:t xml:space="preserve">размере </w:t>
      </w:r>
      <w:r w:rsidR="00373B23">
        <w:t>1323</w:t>
      </w:r>
      <w:r w:rsidR="007F2111">
        <w:t xml:space="preserve"> 000,00</w:t>
      </w:r>
      <w:r w:rsidR="00C6181E">
        <w:t xml:space="preserve"> с НДС </w:t>
      </w:r>
      <w:r w:rsidRPr="007F2111">
        <w:t xml:space="preserve">установлена в соответствии с отчетом об оценки рыночной стоимости от </w:t>
      </w:r>
      <w:r w:rsidR="00373B23">
        <w:t>03.2017</w:t>
      </w:r>
      <w:r w:rsidR="007F2111">
        <w:t xml:space="preserve"> года</w:t>
      </w:r>
      <w:r w:rsidRPr="007F2111">
        <w:t xml:space="preserve"> №</w:t>
      </w:r>
      <w:r w:rsidR="00373B23">
        <w:t xml:space="preserve"> 30-03/17</w:t>
      </w:r>
      <w:r w:rsidRPr="007F2111">
        <w:t>, изготовленный</w:t>
      </w:r>
      <w:r w:rsidR="00373B23">
        <w:t xml:space="preserve"> независимым оценщиком ИП Кошкина И.А.</w:t>
      </w:r>
      <w:r w:rsidRPr="007F2111">
        <w:t>.</w:t>
      </w:r>
      <w:proofErr w:type="gramEnd"/>
    </w:p>
    <w:p w:rsidR="00AD2997" w:rsidRPr="00AD2997" w:rsidRDefault="00AD2997" w:rsidP="00AD2997">
      <w:pPr>
        <w:ind w:firstLine="720"/>
        <w:jc w:val="both"/>
      </w:pPr>
      <w:r w:rsidRPr="00AD2997">
        <w:lastRenderedPageBreak/>
        <w:t xml:space="preserve">14.2. Концессионная плата является одним из критериев конкурса, установлена в твердой денежной сумме, торгуется в сторону увеличения, ее окончательный размер будет определен по итогам проведения открытого Конкурса на право заключения концессионного соглашения и указан в концессионном соглашении. </w:t>
      </w:r>
    </w:p>
    <w:p w:rsidR="00AD2997" w:rsidRPr="00AD2997" w:rsidRDefault="00AD2997" w:rsidP="00AD2997">
      <w:pPr>
        <w:ind w:firstLine="720"/>
        <w:jc w:val="both"/>
      </w:pPr>
      <w:r w:rsidRPr="00AD2997">
        <w:t xml:space="preserve">14.3. Концессионная плата выплачивается Концессионером </w:t>
      </w:r>
      <w:proofErr w:type="spellStart"/>
      <w:r w:rsidRPr="00AD2997">
        <w:t>Концеденту</w:t>
      </w:r>
      <w:proofErr w:type="spellEnd"/>
      <w:r w:rsidRPr="00AD2997">
        <w:t xml:space="preserve"> единовременно в полном объеме в течение 15 календарных дней с момента заключения концессионного соглашения.</w:t>
      </w:r>
    </w:p>
    <w:p w:rsidR="00AD2997" w:rsidRPr="00AD2997" w:rsidRDefault="00AD2997" w:rsidP="00AD2997">
      <w:pPr>
        <w:ind w:firstLine="720"/>
        <w:jc w:val="both"/>
      </w:pPr>
      <w:r w:rsidRPr="00AD2997">
        <w:t>14.4. Концессионная плата вносится Концессионером путем перечисления денежных сре</w:t>
      </w:r>
      <w:proofErr w:type="gramStart"/>
      <w:r w:rsidRPr="00AD2997">
        <w:t>дств в б</w:t>
      </w:r>
      <w:proofErr w:type="gramEnd"/>
      <w:r w:rsidRPr="00AD2997">
        <w:t>юджет муниципального образования Алапаевское. Реквизиты для внесения концессионной платы устанавливаются в концессионном соглашении.</w:t>
      </w:r>
    </w:p>
    <w:p w:rsidR="00AD2997" w:rsidRPr="00AD2997" w:rsidRDefault="00AD2997" w:rsidP="00AD2997">
      <w:pPr>
        <w:ind w:firstLine="720"/>
        <w:jc w:val="both"/>
      </w:pPr>
      <w:r w:rsidRPr="00AD2997">
        <w:t>14.5. Обязанность Концессионера по уплате концессионной платы считается исполненной с момента списания денежных сре</w:t>
      </w:r>
      <w:proofErr w:type="gramStart"/>
      <w:r w:rsidRPr="00AD2997">
        <w:t>дств с к</w:t>
      </w:r>
      <w:proofErr w:type="gramEnd"/>
      <w:r w:rsidRPr="00AD2997">
        <w:t xml:space="preserve">орреспондентского счета банка Концессионера в адрес банка – получателя </w:t>
      </w:r>
      <w:proofErr w:type="spellStart"/>
      <w:r w:rsidRPr="00AD2997">
        <w:t>Концедента</w:t>
      </w:r>
      <w:proofErr w:type="spellEnd"/>
      <w:r w:rsidRPr="00AD2997">
        <w:t>. В наименовании платежа должно быть указано: «Концессионная плата по концессионному соглашению в отношении реконструкции и последующей эксплуатации объекта муниципальной собственности - нежилого здания для предоставления гостиничных услуг».</w:t>
      </w:r>
    </w:p>
    <w:p w:rsidR="00AD2997" w:rsidRPr="00AD2997" w:rsidRDefault="00AD2997" w:rsidP="00AD2997">
      <w:pPr>
        <w:autoSpaceDE w:val="0"/>
        <w:autoSpaceDN w:val="0"/>
        <w:adjustRightInd w:val="0"/>
        <w:ind w:firstLine="720"/>
        <w:jc w:val="both"/>
        <w:rPr>
          <w:bCs/>
          <w:sz w:val="10"/>
          <w:szCs w:val="10"/>
        </w:rPr>
      </w:pPr>
    </w:p>
    <w:p w:rsidR="00373B23" w:rsidRDefault="00373B23" w:rsidP="00AD2997">
      <w:pPr>
        <w:suppressAutoHyphens/>
        <w:jc w:val="center"/>
        <w:rPr>
          <w:b/>
          <w:bCs/>
          <w:lang w:eastAsia="ar-SA"/>
        </w:rPr>
      </w:pPr>
    </w:p>
    <w:p w:rsidR="00AD2997" w:rsidRPr="00AD2997" w:rsidRDefault="00AD2997" w:rsidP="00AD2997">
      <w:pPr>
        <w:suppressAutoHyphens/>
        <w:jc w:val="center"/>
        <w:rPr>
          <w:b/>
          <w:bCs/>
          <w:lang w:eastAsia="ar-SA"/>
        </w:rPr>
      </w:pPr>
      <w:r w:rsidRPr="00AD2997">
        <w:rPr>
          <w:b/>
          <w:bCs/>
          <w:lang w:eastAsia="ar-SA"/>
        </w:rPr>
        <w:t xml:space="preserve">15. Порядок, место и срок предоставления конкурсных предложений </w:t>
      </w:r>
    </w:p>
    <w:p w:rsidR="00AD2997" w:rsidRPr="00AD2997" w:rsidRDefault="00AD2997" w:rsidP="00AD2997">
      <w:pPr>
        <w:suppressAutoHyphens/>
        <w:jc w:val="center"/>
        <w:rPr>
          <w:b/>
          <w:bCs/>
          <w:lang w:eastAsia="ar-SA"/>
        </w:rPr>
      </w:pPr>
      <w:r w:rsidRPr="00AD2997">
        <w:rPr>
          <w:b/>
          <w:bCs/>
          <w:lang w:eastAsia="ar-SA"/>
        </w:rPr>
        <w:t>(даты и время начала и истечения этого срока)</w:t>
      </w:r>
    </w:p>
    <w:p w:rsidR="00AD2997" w:rsidRPr="00AD2997" w:rsidRDefault="00AD2997" w:rsidP="00AD2997">
      <w:pPr>
        <w:suppressAutoHyphens/>
        <w:jc w:val="center"/>
        <w:rPr>
          <w:bCs/>
          <w:sz w:val="10"/>
          <w:szCs w:val="10"/>
          <w:lang w:eastAsia="ar-SA"/>
        </w:rPr>
      </w:pPr>
    </w:p>
    <w:p w:rsidR="00AD2997" w:rsidRPr="00ED3047" w:rsidRDefault="00AD2997" w:rsidP="00AD2997">
      <w:pPr>
        <w:ind w:firstLine="720"/>
        <w:jc w:val="both"/>
        <w:rPr>
          <w:b/>
        </w:rPr>
      </w:pPr>
      <w:r w:rsidRPr="00ED3047">
        <w:rPr>
          <w:b/>
        </w:rPr>
        <w:t>15.1. Дата начала представле</w:t>
      </w:r>
      <w:r w:rsidR="00B67678">
        <w:rPr>
          <w:b/>
        </w:rPr>
        <w:t>ния конкурсных предложений – «20</w:t>
      </w:r>
      <w:r w:rsidR="00C6181E">
        <w:rPr>
          <w:b/>
        </w:rPr>
        <w:t>» июл</w:t>
      </w:r>
      <w:r w:rsidR="00ED3047">
        <w:rPr>
          <w:b/>
        </w:rPr>
        <w:t>я 2017</w:t>
      </w:r>
      <w:r w:rsidRPr="00ED3047">
        <w:rPr>
          <w:b/>
        </w:rPr>
        <w:t xml:space="preserve"> года  </w:t>
      </w:r>
      <w:r w:rsidRPr="00ED3047">
        <w:rPr>
          <w:b/>
          <w:lang w:val="en-US"/>
        </w:rPr>
        <w:t>c</w:t>
      </w:r>
      <w:r w:rsidRPr="00ED3047">
        <w:rPr>
          <w:b/>
        </w:rPr>
        <w:t xml:space="preserve"> 08 часов 00 минут (по местному времени). </w:t>
      </w:r>
    </w:p>
    <w:p w:rsidR="00AD2997" w:rsidRPr="00AD2997" w:rsidRDefault="00AD2997" w:rsidP="00AD2997">
      <w:pPr>
        <w:ind w:firstLine="720"/>
        <w:jc w:val="both"/>
        <w:rPr>
          <w:b/>
        </w:rPr>
      </w:pPr>
      <w:r w:rsidRPr="00ED3047">
        <w:rPr>
          <w:b/>
        </w:rPr>
        <w:t>Дата окончания представления конкурсных предл</w:t>
      </w:r>
      <w:r w:rsidR="00B67678">
        <w:rPr>
          <w:b/>
        </w:rPr>
        <w:t>ожений – «11</w:t>
      </w:r>
      <w:r w:rsidRPr="00ED3047">
        <w:rPr>
          <w:b/>
        </w:rPr>
        <w:t xml:space="preserve">» </w:t>
      </w:r>
      <w:r w:rsidR="00C6181E">
        <w:rPr>
          <w:b/>
        </w:rPr>
        <w:t>ок</w:t>
      </w:r>
      <w:r w:rsidR="00ED3047">
        <w:rPr>
          <w:b/>
        </w:rPr>
        <w:t>тября 2017</w:t>
      </w:r>
      <w:r w:rsidR="00C6181E">
        <w:rPr>
          <w:b/>
        </w:rPr>
        <w:t xml:space="preserve"> года до 16</w:t>
      </w:r>
      <w:r w:rsidRPr="00ED3047">
        <w:rPr>
          <w:b/>
        </w:rPr>
        <w:t xml:space="preserve"> часов 00 минут (по местному времени).</w:t>
      </w:r>
    </w:p>
    <w:p w:rsidR="00AD2997" w:rsidRPr="00AD2997" w:rsidRDefault="00AD2997" w:rsidP="00AD2997">
      <w:pPr>
        <w:ind w:firstLine="720"/>
        <w:jc w:val="both"/>
      </w:pPr>
      <w:r w:rsidRPr="00AD2997">
        <w:t>Время и место представления конкурсных предложений – по рабочим дням с 8 часов 00 м</w:t>
      </w:r>
      <w:r w:rsidR="007F2111">
        <w:t>инут до 12 часов 00 минут и с 12 часов 48</w:t>
      </w:r>
      <w:r w:rsidRPr="00AD2997">
        <w:t xml:space="preserve"> минут до 16 часов 00 минут (по местному времени) по адресу: Свердловская область, г. Алапаевск, ул. Розы Люксембург, д. 31, </w:t>
      </w:r>
      <w:proofErr w:type="spellStart"/>
      <w:r w:rsidRPr="00AD2997">
        <w:t>каб</w:t>
      </w:r>
      <w:proofErr w:type="spellEnd"/>
      <w:r w:rsidRPr="00AD2997">
        <w:t>. № 41.</w:t>
      </w:r>
    </w:p>
    <w:p w:rsidR="00AD2997" w:rsidRPr="00AD2997" w:rsidRDefault="00AD2997" w:rsidP="00AD2997">
      <w:pPr>
        <w:ind w:firstLine="720"/>
        <w:jc w:val="both"/>
      </w:pPr>
      <w:r w:rsidRPr="00AD2997">
        <w:t>Конкурсные предложения могут быть представлены непосредственно в конкурсную комиссию на ее заседание до начала процедуры вскрытия конвертов с конкурсными предложениями.</w:t>
      </w:r>
    </w:p>
    <w:p w:rsidR="00AD2997" w:rsidRPr="00AD2997" w:rsidRDefault="00AD2997" w:rsidP="00AD2997">
      <w:pPr>
        <w:ind w:firstLine="720"/>
        <w:jc w:val="both"/>
      </w:pPr>
      <w:r w:rsidRPr="00AD2997">
        <w:t>15.2. Участник Конкурса подает конкурсное предложение в письменной форме в отдельном запечатанном конверте или коробке (далее - конверт), внутри которого содержатся экземпляры конкурсного предложения – оригинал и копия.</w:t>
      </w:r>
    </w:p>
    <w:p w:rsidR="00AD2997" w:rsidRPr="00AD2997" w:rsidRDefault="00AD2997" w:rsidP="00AD2997">
      <w:pPr>
        <w:ind w:firstLine="720"/>
        <w:jc w:val="both"/>
      </w:pPr>
      <w:r w:rsidRPr="00AD2997">
        <w:t>К конверту обязательно прилагается два экземпляра описи документов и материалов конкурсного предложения.</w:t>
      </w:r>
    </w:p>
    <w:p w:rsidR="00AD2997" w:rsidRPr="00AD2997" w:rsidRDefault="00AD2997" w:rsidP="00AD2997">
      <w:pPr>
        <w:ind w:firstLine="720"/>
        <w:jc w:val="both"/>
      </w:pPr>
      <w:r w:rsidRPr="00AD2997">
        <w:t>На конверте должно быть указано:</w:t>
      </w:r>
    </w:p>
    <w:p w:rsidR="00AD2997" w:rsidRPr="00AD2997" w:rsidRDefault="00AD2997" w:rsidP="00AD2997">
      <w:pPr>
        <w:ind w:firstLine="720"/>
        <w:jc w:val="both"/>
      </w:pPr>
      <w:r w:rsidRPr="00AD2997">
        <w:t>1) Наименование предмета конкурса;</w:t>
      </w:r>
    </w:p>
    <w:p w:rsidR="00AD2997" w:rsidRPr="00AD2997" w:rsidRDefault="00AD2997" w:rsidP="00AD2997">
      <w:pPr>
        <w:ind w:firstLine="720"/>
        <w:jc w:val="both"/>
      </w:pPr>
      <w:r w:rsidRPr="00AD2997">
        <w:t>2) Слова «Конкурсное предложение»;</w:t>
      </w:r>
    </w:p>
    <w:p w:rsidR="00AD2997" w:rsidRPr="00AD2997" w:rsidRDefault="00AD2997" w:rsidP="00AD2997">
      <w:pPr>
        <w:ind w:firstLine="720"/>
        <w:jc w:val="both"/>
      </w:pPr>
      <w:r w:rsidRPr="00AD2997">
        <w:t>3) Наименование и адрес участника Конкурса;</w:t>
      </w:r>
    </w:p>
    <w:p w:rsidR="00AD2997" w:rsidRPr="00AD2997" w:rsidRDefault="00AD2997" w:rsidP="00AD2997">
      <w:pPr>
        <w:ind w:firstLine="720"/>
        <w:jc w:val="both"/>
      </w:pPr>
      <w:r w:rsidRPr="00AD2997">
        <w:t>4) Адрес представления конкурсных предложений.</w:t>
      </w:r>
    </w:p>
    <w:p w:rsidR="00AD2997" w:rsidRPr="00AD2997" w:rsidRDefault="00AD2997" w:rsidP="00AD2997">
      <w:pPr>
        <w:ind w:firstLine="720"/>
        <w:jc w:val="both"/>
        <w:rPr>
          <w:color w:val="000000"/>
        </w:rPr>
      </w:pPr>
      <w:r w:rsidRPr="00AD2997">
        <w:rPr>
          <w:color w:val="000000"/>
        </w:rPr>
        <w:t>Конверт на местах склейки должен быть подписан участником Конкурса и скреплен его печатью (при ее наличии).</w:t>
      </w:r>
    </w:p>
    <w:p w:rsidR="00AD2997" w:rsidRPr="00AD2997" w:rsidRDefault="00AD2997" w:rsidP="00AD2997">
      <w:pPr>
        <w:ind w:firstLine="720"/>
        <w:jc w:val="both"/>
      </w:pPr>
      <w:r w:rsidRPr="00AD2997">
        <w:t>Конверт с конкурсным предложением не принимается, если он не запечатан и не соответствует требованиям конкурсной документации.</w:t>
      </w:r>
    </w:p>
    <w:p w:rsidR="00AD2997" w:rsidRPr="00AD2997" w:rsidRDefault="00AD2997" w:rsidP="00AD2997">
      <w:pPr>
        <w:ind w:firstLine="720"/>
        <w:jc w:val="both"/>
      </w:pPr>
      <w:r w:rsidRPr="00AD2997">
        <w:t>Участники конкурса, присутствующие на процедуре вскрытия конвертов, также могут удостовериться в сохранности представленных конвертов.</w:t>
      </w:r>
    </w:p>
    <w:p w:rsidR="00AD2997" w:rsidRPr="00AD2997" w:rsidRDefault="00AD2997" w:rsidP="00AD2997">
      <w:pPr>
        <w:ind w:firstLine="720"/>
        <w:jc w:val="both"/>
      </w:pPr>
      <w:r w:rsidRPr="00AD2997">
        <w:t xml:space="preserve">15.3. Представление конкурсного предложения осуществляется по адресу и в сроки, указанные в п. 15.1 настоящей Конкурсной документации. </w:t>
      </w:r>
    </w:p>
    <w:p w:rsidR="00AD2997" w:rsidRPr="00AD2997" w:rsidRDefault="00AD2997" w:rsidP="00AD2997">
      <w:pPr>
        <w:ind w:firstLine="720"/>
        <w:jc w:val="both"/>
      </w:pPr>
      <w:r w:rsidRPr="00AD2997">
        <w:t>На момент регистрации Конкурсного предложения участник Конкурса должен представить следующие документы:</w:t>
      </w:r>
    </w:p>
    <w:p w:rsidR="00AD2997" w:rsidRPr="00AD2997" w:rsidRDefault="00AD2997" w:rsidP="00AD2997">
      <w:pPr>
        <w:ind w:firstLine="720"/>
        <w:jc w:val="both"/>
      </w:pPr>
      <w:r w:rsidRPr="00AD2997">
        <w:t>- запечатанный конверт, содержащий оригинал и копию конкурсного предложения;</w:t>
      </w:r>
    </w:p>
    <w:p w:rsidR="00AD2997" w:rsidRPr="00AD2997" w:rsidRDefault="00AD2997" w:rsidP="00AD2997">
      <w:pPr>
        <w:ind w:firstLine="720"/>
        <w:jc w:val="both"/>
      </w:pPr>
      <w:r w:rsidRPr="00AD2997">
        <w:t>- два экземпляра (оригинал и копия) описи документов и материалов конкурсного предложения.</w:t>
      </w:r>
    </w:p>
    <w:p w:rsidR="00AD2997" w:rsidRPr="00AD2997" w:rsidRDefault="00AD2997" w:rsidP="00AD2997">
      <w:pPr>
        <w:ind w:firstLine="720"/>
        <w:jc w:val="both"/>
      </w:pPr>
      <w:r w:rsidRPr="00AD2997">
        <w:lastRenderedPageBreak/>
        <w:t>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со временем представления других конкурсных предложений. При этом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w:t>
      </w:r>
    </w:p>
    <w:p w:rsidR="00AD2997" w:rsidRPr="00AD2997" w:rsidRDefault="00AD2997" w:rsidP="00AD2997">
      <w:pPr>
        <w:ind w:firstLine="720"/>
        <w:jc w:val="both"/>
      </w:pPr>
      <w:r w:rsidRPr="00AD2997">
        <w:t>Срок поступления конкурсного предложения определяется по дате и времени регистрации конверта с конкурсным предложением в журнале регистрации конкурсных предложений и по дате и времени, проставленным при представлении конкурсного предложения на копии описи документов и материалов конкурсного предложения.</w:t>
      </w:r>
    </w:p>
    <w:p w:rsidR="00AD2997" w:rsidRPr="00AD2997" w:rsidRDefault="00AD2997" w:rsidP="00AD2997">
      <w:pPr>
        <w:ind w:firstLine="720"/>
        <w:jc w:val="both"/>
      </w:pPr>
      <w:r w:rsidRPr="00AD2997">
        <w:t>15.4. После истечения срока представления конкурсных предложений Конкурсные предложения не принимаются.</w:t>
      </w:r>
    </w:p>
    <w:p w:rsidR="00AD2997" w:rsidRPr="00AD2997" w:rsidRDefault="00AD2997" w:rsidP="00AD2997">
      <w:pPr>
        <w:ind w:firstLine="720"/>
        <w:jc w:val="both"/>
      </w:pPr>
      <w:r w:rsidRPr="00AD2997">
        <w:t xml:space="preserve">Конверт с Конкурсным предложением, представленный по истечении срока представления конкурсных предложений, не принимается, не вскрывается и возвращается представившему ее участнику </w:t>
      </w:r>
      <w:proofErr w:type="gramStart"/>
      <w:r w:rsidRPr="00AD2997">
        <w:t>Конкурса</w:t>
      </w:r>
      <w:proofErr w:type="gramEnd"/>
      <w:r w:rsidRPr="00AD2997">
        <w:t xml:space="preserve"> вместе с описью представленных им документов и материалов, на которой делается отметка об отказе в принятии конкурсного предложения с указанием причин отказа.</w:t>
      </w:r>
    </w:p>
    <w:p w:rsidR="00AD2997" w:rsidRPr="00AD2997" w:rsidRDefault="00AD2997" w:rsidP="00AD2997">
      <w:pPr>
        <w:ind w:firstLine="720"/>
        <w:jc w:val="both"/>
      </w:pPr>
      <w:r w:rsidRPr="00AD2997">
        <w:t xml:space="preserve">В случае поступления такого конкурсного предложения по почте конверт с конкурсным предложением не вскрывается и, во избежание возникновения дополнительных расходов у </w:t>
      </w:r>
      <w:proofErr w:type="spellStart"/>
      <w:r w:rsidRPr="00AD2997">
        <w:t>Концедента</w:t>
      </w:r>
      <w:proofErr w:type="spellEnd"/>
      <w:r w:rsidRPr="00AD2997">
        <w:t xml:space="preserve"> на пересылку такого конкурсного предложения, не отправляется по почте представившему его лицу, но хранится в конкурсной комиссии до окончания всех конкурсных процедур. </w:t>
      </w:r>
      <w:proofErr w:type="gramStart"/>
      <w:r w:rsidRPr="00AD2997">
        <w:t xml:space="preserve">В том случае, если участник Конкурса, представивший конкурсное предложение с нарушением уставленного срока для его представления, не заберет его в конкурсной комиссии, то конкурсная комиссия уничтожает конверт с конкурсным предложением, о чем составляется акт, который оформляется и подписывается аналогично акту уничтожения Заявки на участие в Конкурсе, поданной с нарушением срока ее подачи. </w:t>
      </w:r>
      <w:proofErr w:type="gramEnd"/>
    </w:p>
    <w:p w:rsidR="00AD2997" w:rsidRPr="00AD2997" w:rsidRDefault="00AD2997" w:rsidP="00AD2997">
      <w:pPr>
        <w:ind w:firstLine="720"/>
        <w:jc w:val="both"/>
        <w:rPr>
          <w:lang w:eastAsia="ar-SA"/>
        </w:rPr>
      </w:pPr>
      <w:r w:rsidRPr="00AD2997">
        <w:rPr>
          <w:lang w:eastAsia="ar-SA"/>
        </w:rPr>
        <w:t xml:space="preserve">15.5. </w:t>
      </w:r>
      <w:r w:rsidRPr="00AD2997">
        <w:t>Участник Конкурса</w:t>
      </w:r>
      <w:r w:rsidRPr="00AD2997">
        <w:rPr>
          <w:lang w:eastAsia="ar-SA"/>
        </w:rPr>
        <w:t xml:space="preserve"> может подать только одно конкурсное предложение.</w:t>
      </w:r>
    </w:p>
    <w:p w:rsidR="00AD2997" w:rsidRPr="00AD2997" w:rsidRDefault="00AD2997" w:rsidP="00AD2997">
      <w:pPr>
        <w:widowControl w:val="0"/>
        <w:ind w:firstLine="720"/>
        <w:jc w:val="both"/>
        <w:rPr>
          <w:sz w:val="10"/>
          <w:szCs w:val="10"/>
          <w:lang w:eastAsia="ar-SA"/>
        </w:rPr>
      </w:pPr>
    </w:p>
    <w:p w:rsidR="00AD2997" w:rsidRPr="00AD2997" w:rsidRDefault="00AD2997" w:rsidP="00AD2997">
      <w:pPr>
        <w:suppressAutoHyphens/>
        <w:jc w:val="center"/>
        <w:rPr>
          <w:b/>
          <w:lang w:eastAsia="ar-SA"/>
        </w:rPr>
      </w:pPr>
      <w:r w:rsidRPr="00AD2997">
        <w:rPr>
          <w:b/>
          <w:lang w:eastAsia="ar-SA"/>
        </w:rPr>
        <w:t xml:space="preserve">16. Порядок  и срок изменения и (или) отзыва заявок на участие в конкурсе </w:t>
      </w:r>
    </w:p>
    <w:p w:rsidR="00AD2997" w:rsidRPr="00AD2997" w:rsidRDefault="00AD2997" w:rsidP="00AD2997">
      <w:pPr>
        <w:suppressAutoHyphens/>
        <w:jc w:val="center"/>
        <w:rPr>
          <w:b/>
          <w:lang w:eastAsia="ar-SA"/>
        </w:rPr>
      </w:pPr>
      <w:r w:rsidRPr="00AD2997">
        <w:rPr>
          <w:b/>
          <w:lang w:eastAsia="ar-SA"/>
        </w:rPr>
        <w:t>и конкурсных предложений</w:t>
      </w:r>
    </w:p>
    <w:p w:rsidR="00AD2997" w:rsidRPr="00AD2997" w:rsidRDefault="00AD2997" w:rsidP="00AD2997">
      <w:pPr>
        <w:suppressAutoHyphens/>
        <w:jc w:val="center"/>
        <w:rPr>
          <w:b/>
          <w:sz w:val="10"/>
          <w:szCs w:val="10"/>
          <w:lang w:eastAsia="ar-SA"/>
        </w:rPr>
      </w:pPr>
    </w:p>
    <w:p w:rsidR="00AD2997" w:rsidRPr="00AD2997" w:rsidRDefault="00AD2997" w:rsidP="00AD2997">
      <w:pPr>
        <w:ind w:firstLine="720"/>
        <w:jc w:val="both"/>
      </w:pPr>
      <w:r w:rsidRPr="00AD2997">
        <w:t>16.1. Порядок и срок изменения и (или) отзыва Заявок на участие в Конкурсе.</w:t>
      </w:r>
    </w:p>
    <w:p w:rsidR="00AD2997" w:rsidRPr="00AD2997" w:rsidRDefault="00AD2997" w:rsidP="00AD2997">
      <w:pPr>
        <w:ind w:firstLine="720"/>
        <w:jc w:val="both"/>
      </w:pPr>
      <w:r w:rsidRPr="00AD2997">
        <w:t>Заявитель вправе изменить или отозвать Заявку на участие в Конкурсе в любое время до истечения срока представления Заявок (форма 4 приложения № 6 к Конкурсной документации).</w:t>
      </w:r>
    </w:p>
    <w:p w:rsidR="00AD2997" w:rsidRPr="00AD2997" w:rsidRDefault="00AD2997" w:rsidP="00AD2997">
      <w:pPr>
        <w:ind w:firstLine="720"/>
        <w:jc w:val="both"/>
      </w:pPr>
      <w:r w:rsidRPr="00AD2997">
        <w:t>Такое изменение или уведомление об отзыве действительно, если оно поступило до истечения срока представления Заявок.</w:t>
      </w:r>
    </w:p>
    <w:p w:rsidR="00AD2997" w:rsidRPr="00AD2997" w:rsidRDefault="00AD2997" w:rsidP="00AD2997">
      <w:pPr>
        <w:ind w:firstLine="720"/>
        <w:jc w:val="both"/>
      </w:pPr>
      <w:r w:rsidRPr="00AD2997">
        <w:t xml:space="preserve">Изменение в Заявку на участие в Конкурсе должно быть подготовлено, запечатано, маркировано словом «ИЗМЕНЕНИЕ» и представлено в конкурсную комиссию по адресу: Свердловская область, г. Алапаевск, ул. Розы Люксембург, д. 31, </w:t>
      </w:r>
      <w:proofErr w:type="spellStart"/>
      <w:r w:rsidRPr="00AD2997">
        <w:t>каб</w:t>
      </w:r>
      <w:proofErr w:type="spellEnd"/>
      <w:r w:rsidRPr="00AD2997">
        <w:t>. № 41.</w:t>
      </w:r>
    </w:p>
    <w:p w:rsidR="00AD2997" w:rsidRPr="00AD2997" w:rsidRDefault="00AD2997" w:rsidP="00AD2997">
      <w:pPr>
        <w:ind w:firstLine="720"/>
        <w:jc w:val="both"/>
      </w:pPr>
      <w:r w:rsidRPr="00AD2997">
        <w:t>Конверты дополнительно маркируются словом «ИЗМЕНЕНИЕ».</w:t>
      </w:r>
    </w:p>
    <w:p w:rsidR="00AD2997" w:rsidRPr="00AD2997" w:rsidRDefault="00AD2997" w:rsidP="00AD2997">
      <w:pPr>
        <w:ind w:firstLine="720"/>
        <w:jc w:val="both"/>
      </w:pPr>
      <w:r w:rsidRPr="00AD2997">
        <w:t>Регистрация изменений и уведомлений об отзыве Заявки производится в том же порядке, что и регистрация Заявки.</w:t>
      </w:r>
    </w:p>
    <w:p w:rsidR="00AD2997" w:rsidRPr="00AD2997" w:rsidRDefault="00AD2997" w:rsidP="00AD2997">
      <w:pPr>
        <w:ind w:firstLine="720"/>
        <w:jc w:val="both"/>
      </w:pPr>
      <w:r w:rsidRPr="00AD2997">
        <w:t>Внесение изменений в Заявки после истечения срока их представления не допускается.</w:t>
      </w:r>
    </w:p>
    <w:p w:rsidR="00AD2997" w:rsidRPr="00AD2997" w:rsidRDefault="00AD2997" w:rsidP="00AD2997">
      <w:pPr>
        <w:ind w:firstLine="720"/>
        <w:jc w:val="both"/>
      </w:pPr>
      <w:r w:rsidRPr="00AD2997">
        <w:t>16.2. Порядок и срок изменения и (или) отзыва конкурсных предложений на участие в Конкурсе.</w:t>
      </w:r>
    </w:p>
    <w:p w:rsidR="00AD2997" w:rsidRPr="00AD2997" w:rsidRDefault="00AD2997" w:rsidP="00AD2997">
      <w:pPr>
        <w:ind w:firstLine="720"/>
        <w:jc w:val="both"/>
      </w:pPr>
      <w:r w:rsidRPr="00AD2997">
        <w:t>Участник Конкурса вправе изменить или отозвать свое конкурсное предложение в любое время до истечения срока представления конкурсных предложений (форма 4а приложения № 6 к Конкурсной документации).</w:t>
      </w:r>
    </w:p>
    <w:p w:rsidR="00AD2997" w:rsidRPr="00AD2997" w:rsidRDefault="00AD2997" w:rsidP="00AD2997">
      <w:pPr>
        <w:ind w:firstLine="720"/>
        <w:jc w:val="both"/>
      </w:pPr>
      <w:r w:rsidRPr="00AD2997">
        <w:t>Такое изменение или уведомление об отзыве действительно, если оно поступило до истечения срока представления конкурсных предложений, установленного настоящей Конкурсной документацией.</w:t>
      </w:r>
    </w:p>
    <w:p w:rsidR="00AD2997" w:rsidRPr="00AD2997" w:rsidRDefault="00AD2997" w:rsidP="00AD2997">
      <w:pPr>
        <w:jc w:val="both"/>
      </w:pPr>
      <w:r w:rsidRPr="00AD2997">
        <w:lastRenderedPageBreak/>
        <w:t>Изменение в конкурсное предложение должно быть подготовлено, запечатано, маркировано словом «ИЗМЕНЕНИЕ» и доставлено в конкурсную комиссию по адресу, указанному в п. 16.1 настоящей конкурсной документации. Конверты дополнительно маркируются словом «ИЗМЕНЕНИЕ».</w:t>
      </w:r>
    </w:p>
    <w:p w:rsidR="00AD2997" w:rsidRPr="00AD2997" w:rsidRDefault="00AD2997" w:rsidP="00AD2997">
      <w:pPr>
        <w:ind w:firstLine="720"/>
        <w:jc w:val="both"/>
      </w:pPr>
      <w:r w:rsidRPr="00AD2997">
        <w:t>Регистрация изменений и уведомлений об отзыве конкурсных предложений производится в том же порядке, что и регистрация конкурсных предложений.</w:t>
      </w:r>
    </w:p>
    <w:p w:rsidR="00AD2997" w:rsidRPr="00AD2997" w:rsidRDefault="00AD2997" w:rsidP="00AD2997">
      <w:pPr>
        <w:ind w:firstLine="720"/>
        <w:jc w:val="both"/>
      </w:pPr>
      <w:r w:rsidRPr="00AD2997">
        <w:t>Внесение изменений в конкурсные предложения после истечения срока их представления не допускается.</w:t>
      </w:r>
    </w:p>
    <w:p w:rsidR="00AD2997" w:rsidRPr="00AD2997" w:rsidRDefault="00AD2997" w:rsidP="00AD2997">
      <w:pPr>
        <w:suppressAutoHyphens/>
        <w:jc w:val="center"/>
        <w:rPr>
          <w:b/>
          <w:sz w:val="10"/>
          <w:szCs w:val="10"/>
          <w:lang w:eastAsia="ar-SA"/>
        </w:rPr>
      </w:pPr>
    </w:p>
    <w:p w:rsidR="00AD2997" w:rsidRPr="00AD2997" w:rsidRDefault="00AD2997" w:rsidP="00AD2997">
      <w:pPr>
        <w:suppressAutoHyphens/>
        <w:autoSpaceDE w:val="0"/>
        <w:jc w:val="center"/>
        <w:rPr>
          <w:rFonts w:cs="Arial"/>
          <w:b/>
          <w:bCs/>
        </w:rPr>
      </w:pPr>
      <w:r w:rsidRPr="00AD2997">
        <w:rPr>
          <w:rFonts w:cs="Arial"/>
          <w:b/>
          <w:bCs/>
        </w:rPr>
        <w:t>17. Порядок, место, дата и время вскрытия конвертов с заявками</w:t>
      </w:r>
    </w:p>
    <w:p w:rsidR="00AD2997" w:rsidRPr="00AD2997" w:rsidRDefault="00AD2997" w:rsidP="00AD2997">
      <w:pPr>
        <w:suppressAutoHyphens/>
        <w:autoSpaceDE w:val="0"/>
        <w:jc w:val="center"/>
        <w:rPr>
          <w:rFonts w:cs="Arial"/>
          <w:b/>
          <w:bCs/>
        </w:rPr>
      </w:pPr>
      <w:r w:rsidRPr="00AD2997">
        <w:rPr>
          <w:rFonts w:cs="Arial"/>
          <w:b/>
          <w:bCs/>
        </w:rPr>
        <w:t xml:space="preserve"> на участие в конкурсе</w:t>
      </w:r>
    </w:p>
    <w:p w:rsidR="00AD2997" w:rsidRPr="00AD2997" w:rsidRDefault="00AD2997" w:rsidP="00AD2997">
      <w:pPr>
        <w:suppressAutoHyphens/>
        <w:autoSpaceDE w:val="0"/>
        <w:jc w:val="center"/>
        <w:rPr>
          <w:rFonts w:cs="Arial"/>
          <w:b/>
          <w:bCs/>
          <w:sz w:val="10"/>
          <w:szCs w:val="10"/>
        </w:rPr>
      </w:pPr>
    </w:p>
    <w:p w:rsidR="00AD2997" w:rsidRPr="00AD2997" w:rsidRDefault="00AD2997" w:rsidP="00AD2997">
      <w:pPr>
        <w:ind w:firstLine="720"/>
        <w:jc w:val="both"/>
        <w:rPr>
          <w:b/>
        </w:rPr>
      </w:pPr>
      <w:r w:rsidRPr="00ED3047">
        <w:rPr>
          <w:b/>
        </w:rPr>
        <w:t>17.1. Конверты с Заявками на участие в Конкурсе вскрываются на з</w:t>
      </w:r>
      <w:r w:rsidR="002323AE">
        <w:rPr>
          <w:b/>
        </w:rPr>
        <w:t>аседании конкурсной комиссии «18</w:t>
      </w:r>
      <w:r w:rsidR="00C6181E">
        <w:rPr>
          <w:b/>
        </w:rPr>
        <w:t>» июл</w:t>
      </w:r>
      <w:r w:rsidR="00ED3047" w:rsidRPr="00ED3047">
        <w:rPr>
          <w:b/>
        </w:rPr>
        <w:t>я 2017 в 14</w:t>
      </w:r>
      <w:r w:rsidRPr="00ED3047">
        <w:rPr>
          <w:b/>
        </w:rPr>
        <w:t xml:space="preserve"> часов 00 минут (по местному времени) по адресу: 624600, Свердловская область, г. Алапаевск, ул. Розы Люксембург, д. 31, </w:t>
      </w:r>
      <w:proofErr w:type="spellStart"/>
      <w:r w:rsidRPr="00ED3047">
        <w:rPr>
          <w:b/>
        </w:rPr>
        <w:t>каб</w:t>
      </w:r>
      <w:proofErr w:type="spellEnd"/>
      <w:r w:rsidRPr="00ED3047">
        <w:rPr>
          <w:b/>
        </w:rPr>
        <w:t>. № 22.</w:t>
      </w:r>
    </w:p>
    <w:p w:rsidR="00AD2997" w:rsidRPr="00AD2997" w:rsidRDefault="00AD2997" w:rsidP="00AD2997">
      <w:pPr>
        <w:ind w:firstLine="720"/>
        <w:jc w:val="both"/>
      </w:pPr>
      <w:r w:rsidRPr="00AD2997">
        <w:t>17.2. Вскрытию подлежат все конверты с Заявками, представленными в конкурсную комиссию до истечения установленного конкурсной документацией срока представления Заявок.</w:t>
      </w:r>
    </w:p>
    <w:p w:rsidR="00AD2997" w:rsidRPr="00AD2997" w:rsidRDefault="00AD2997" w:rsidP="00AD2997">
      <w:pPr>
        <w:ind w:firstLine="720"/>
        <w:jc w:val="both"/>
      </w:pPr>
      <w:r w:rsidRPr="00AD2997">
        <w:t>17.3. Вскрытие конвертов с Заявками осуществляется председателем конкурсной комиссии, в случае его отсутствия - секретарем конкурсной комиссии.</w:t>
      </w:r>
    </w:p>
    <w:p w:rsidR="00AD2997" w:rsidRPr="00AD2997" w:rsidRDefault="00AD2997" w:rsidP="00AD2997">
      <w:pPr>
        <w:ind w:firstLine="720"/>
        <w:jc w:val="both"/>
      </w:pPr>
      <w:r w:rsidRPr="00AD2997">
        <w:t>17.4. Вскрытию подлежат все конверты с Заявками, представленными в конкурсную комиссию до истечения установленного Конкурсной документацией срока представления Заявок.</w:t>
      </w:r>
    </w:p>
    <w:p w:rsidR="00AD2997" w:rsidRPr="00AD2997" w:rsidRDefault="00AD2997" w:rsidP="00AD2997">
      <w:pPr>
        <w:ind w:firstLine="720"/>
        <w:jc w:val="both"/>
      </w:pPr>
      <w:r w:rsidRPr="00AD2997">
        <w:t>17.5. В первую очередь вскрываются конверты с пометкой «ИЗМЕНЕНИЕ». Те конверты с Заявками, отзыв которых осуществлен Заявителями в соответствии с разделом 16 настоящей Конкурсной документации, не вскрываются и не рассматриваются.</w:t>
      </w:r>
    </w:p>
    <w:p w:rsidR="00AD2997" w:rsidRPr="00AD2997" w:rsidRDefault="00AD2997" w:rsidP="00AD2997">
      <w:pPr>
        <w:ind w:firstLine="720"/>
        <w:jc w:val="both"/>
      </w:pPr>
      <w:r w:rsidRPr="00AD2997">
        <w:t xml:space="preserve">17.6. При вскрытии конвертов с Заявками объявляются и заносятся в протокол о вскрытии конвертов с Заявками наименование (фамилия, имя, отчество) и место нахождения (место жительства) каждого Заявителя, </w:t>
      </w:r>
      <w:proofErr w:type="gramStart"/>
      <w:r w:rsidRPr="00AD2997">
        <w:t>конверт</w:t>
      </w:r>
      <w:proofErr w:type="gramEnd"/>
      <w:r w:rsidRPr="00AD2997">
        <w:t xml:space="preserve"> с Заявкой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AD2997" w:rsidRPr="00AD2997" w:rsidRDefault="00AD2997" w:rsidP="00AD2997">
      <w:pPr>
        <w:ind w:firstLine="720"/>
        <w:jc w:val="both"/>
      </w:pPr>
      <w:r w:rsidRPr="00AD2997">
        <w:t>17.7. Протокол о вскрытии конвертов с Заявками ведет секретарь конкурсной комиссии.</w:t>
      </w:r>
    </w:p>
    <w:p w:rsidR="00AD2997" w:rsidRPr="00AD2997" w:rsidRDefault="00AD2997" w:rsidP="00AD2997">
      <w:pPr>
        <w:ind w:firstLine="720"/>
        <w:jc w:val="both"/>
      </w:pPr>
      <w:r w:rsidRPr="00AD2997">
        <w:t xml:space="preserve">17.8. Протокол о вскрытии конвертов с Заявками подписывается всеми присутствующими на заседании членами конкурсной комиссии. </w:t>
      </w:r>
    </w:p>
    <w:p w:rsidR="00AD2997" w:rsidRPr="00AD2997" w:rsidRDefault="00AD2997" w:rsidP="00AD2997">
      <w:pPr>
        <w:ind w:firstLine="720"/>
        <w:jc w:val="both"/>
      </w:pPr>
      <w:r w:rsidRPr="00AD2997">
        <w:t>17.9. Протокол вскрытия конвертов с Заявками оформляется в течение 3 рабочих дней с момента вскрытия конверта с Заявками.</w:t>
      </w:r>
    </w:p>
    <w:p w:rsidR="00AD2997" w:rsidRPr="00AD2997" w:rsidRDefault="00AD2997" w:rsidP="00AD2997">
      <w:pPr>
        <w:ind w:firstLine="720"/>
        <w:jc w:val="both"/>
      </w:pPr>
      <w:r w:rsidRPr="00AD2997">
        <w:t>17.10. Заявители или их представители вправе присутствовать при вскрытии конвертов с Заявками.</w:t>
      </w:r>
    </w:p>
    <w:p w:rsidR="00AD2997" w:rsidRPr="00AD2997" w:rsidRDefault="00AD2997" w:rsidP="00AD2997">
      <w:pPr>
        <w:ind w:firstLine="720"/>
        <w:jc w:val="both"/>
      </w:pPr>
      <w:r w:rsidRPr="00AD2997">
        <w:t>17.11. По завершении процедуры вскрытия конвертов с Заявками, Заявки не подлежат возврату Заявителю.</w:t>
      </w:r>
    </w:p>
    <w:p w:rsidR="00AD2997" w:rsidRPr="00AD2997" w:rsidRDefault="00AD2997" w:rsidP="00AD2997">
      <w:pPr>
        <w:ind w:firstLine="720"/>
        <w:jc w:val="both"/>
        <w:rPr>
          <w:sz w:val="10"/>
          <w:szCs w:val="10"/>
        </w:rPr>
      </w:pPr>
    </w:p>
    <w:p w:rsidR="00AD2997" w:rsidRPr="00AD2997" w:rsidRDefault="00AD2997" w:rsidP="00AD2997">
      <w:pPr>
        <w:tabs>
          <w:tab w:val="left" w:pos="900"/>
          <w:tab w:val="left" w:pos="1080"/>
        </w:tabs>
        <w:suppressAutoHyphens/>
        <w:autoSpaceDE w:val="0"/>
        <w:jc w:val="center"/>
        <w:rPr>
          <w:rFonts w:cs="Arial"/>
          <w:b/>
          <w:bCs/>
        </w:rPr>
      </w:pPr>
      <w:r w:rsidRPr="00AD2997">
        <w:rPr>
          <w:rFonts w:cs="Arial"/>
          <w:b/>
          <w:bCs/>
        </w:rPr>
        <w:t>18. Порядок и срок проведения предварительного отбора участников</w:t>
      </w:r>
    </w:p>
    <w:p w:rsidR="00AD2997" w:rsidRPr="00AD2997" w:rsidRDefault="00AD2997" w:rsidP="00AD2997">
      <w:pPr>
        <w:tabs>
          <w:tab w:val="left" w:pos="900"/>
          <w:tab w:val="left" w:pos="1080"/>
        </w:tabs>
        <w:suppressAutoHyphens/>
        <w:autoSpaceDE w:val="0"/>
        <w:jc w:val="center"/>
        <w:rPr>
          <w:rFonts w:cs="Arial"/>
          <w:b/>
          <w:bCs/>
        </w:rPr>
      </w:pPr>
      <w:r w:rsidRPr="00AD2997">
        <w:rPr>
          <w:rFonts w:cs="Arial"/>
          <w:b/>
          <w:bCs/>
        </w:rPr>
        <w:t xml:space="preserve"> конкурса, дату подписания протокола о проведении</w:t>
      </w:r>
    </w:p>
    <w:p w:rsidR="00AD2997" w:rsidRPr="00AD2997" w:rsidRDefault="00AD2997" w:rsidP="00AD2997">
      <w:pPr>
        <w:tabs>
          <w:tab w:val="left" w:pos="900"/>
          <w:tab w:val="left" w:pos="1080"/>
        </w:tabs>
        <w:suppressAutoHyphens/>
        <w:autoSpaceDE w:val="0"/>
        <w:jc w:val="center"/>
        <w:rPr>
          <w:rFonts w:cs="Arial"/>
          <w:b/>
          <w:bCs/>
        </w:rPr>
      </w:pPr>
      <w:r w:rsidRPr="00AD2997">
        <w:rPr>
          <w:rFonts w:cs="Arial"/>
          <w:b/>
          <w:bCs/>
        </w:rPr>
        <w:t xml:space="preserve"> предварительного отбора участников конкурса</w:t>
      </w:r>
    </w:p>
    <w:p w:rsidR="00AD2997" w:rsidRPr="00AD2997" w:rsidRDefault="00AD2997" w:rsidP="00AD2997">
      <w:pPr>
        <w:tabs>
          <w:tab w:val="left" w:pos="900"/>
          <w:tab w:val="left" w:pos="1080"/>
        </w:tabs>
        <w:suppressAutoHyphens/>
        <w:autoSpaceDE w:val="0"/>
        <w:jc w:val="center"/>
        <w:rPr>
          <w:rFonts w:cs="Arial"/>
          <w:b/>
          <w:bCs/>
          <w:sz w:val="10"/>
          <w:szCs w:val="10"/>
        </w:rPr>
      </w:pPr>
    </w:p>
    <w:p w:rsidR="00AD2997" w:rsidRPr="00AD2997" w:rsidRDefault="00AD2997" w:rsidP="00AD2997">
      <w:pPr>
        <w:ind w:firstLine="720"/>
        <w:jc w:val="both"/>
      </w:pPr>
      <w:r w:rsidRPr="00AD2997">
        <w:t>18.1. Предварительный отбор участников Конкурса.</w:t>
      </w:r>
    </w:p>
    <w:p w:rsidR="00AD2997" w:rsidRPr="00AD2997" w:rsidRDefault="00AD2997" w:rsidP="00AD2997">
      <w:pPr>
        <w:ind w:firstLine="720"/>
        <w:jc w:val="both"/>
      </w:pPr>
      <w:r w:rsidRPr="00AD2997">
        <w:t>Предварительный отбор участников Конкурса проводится конкурсной комиссией, которая определяет следующее:</w:t>
      </w:r>
    </w:p>
    <w:p w:rsidR="00AD2997" w:rsidRPr="00AD2997" w:rsidRDefault="00AD2997" w:rsidP="00AD2997">
      <w:pPr>
        <w:ind w:firstLine="720"/>
        <w:jc w:val="both"/>
      </w:pPr>
      <w:bookmarkStart w:id="5" w:name="_Toc307405012"/>
      <w:r w:rsidRPr="00AD2997">
        <w:t>1) Соответствие Заявки требованиям, содержащимся в Конкурсной документации. При этом конкурсная комиссия вправе потребовать от Заявителя разъяснения положений представленной им Заявки;</w:t>
      </w:r>
      <w:bookmarkEnd w:id="5"/>
    </w:p>
    <w:p w:rsidR="00AD2997" w:rsidRPr="00AD2997" w:rsidRDefault="00AD2997" w:rsidP="00AD2997">
      <w:pPr>
        <w:ind w:firstLine="720"/>
        <w:jc w:val="both"/>
      </w:pPr>
      <w:bookmarkStart w:id="6" w:name="_Toc329095385"/>
      <w:r w:rsidRPr="00AD2997">
        <w:t xml:space="preserve">2) Соответствие Заявителя – индивидуального предпринимателя, юридического лица или выступающих в качестве Заявителя юридических лиц - участников договора простого товарищества требованиям к участникам Конкурса, установленным Конкурсной документацией. При этом конкурсная комиссия вправе потребовать от Заявителя </w:t>
      </w:r>
      <w:r w:rsidRPr="00AD2997">
        <w:lastRenderedPageBreak/>
        <w:t>разъяснения положений представленных им документов и материалов, подтверждающих его соответствие указанным требованиям</w:t>
      </w:r>
      <w:bookmarkEnd w:id="6"/>
      <w:r w:rsidRPr="00AD2997">
        <w:t>.</w:t>
      </w:r>
    </w:p>
    <w:p w:rsidR="00AD2997" w:rsidRPr="00AD2997" w:rsidRDefault="00AD2997" w:rsidP="00AD2997">
      <w:pPr>
        <w:ind w:firstLine="720"/>
        <w:jc w:val="both"/>
      </w:pPr>
      <w:r w:rsidRPr="00AD2997">
        <w:t>Запрос конкурсной комиссии к Заявителю о представлении разъяснений положений Заявки направляется по адресу, указанному в Заявке или по электронной почте.</w:t>
      </w:r>
    </w:p>
    <w:p w:rsidR="00AD2997" w:rsidRPr="00AD2997" w:rsidRDefault="00AD2997" w:rsidP="00AD2997">
      <w:pPr>
        <w:ind w:firstLine="720"/>
        <w:jc w:val="both"/>
      </w:pPr>
      <w:r w:rsidRPr="00AD2997">
        <w:t>Запрос конкурсной комиссии к Заявителю о представлении разъяснений положений Заявки должен содержать:</w:t>
      </w:r>
    </w:p>
    <w:p w:rsidR="00AD2997" w:rsidRPr="00AD2997" w:rsidRDefault="00AD2997" w:rsidP="00AD2997">
      <w:pPr>
        <w:ind w:firstLine="720"/>
        <w:jc w:val="both"/>
      </w:pPr>
      <w:r w:rsidRPr="00AD2997">
        <w:t>- суть запрашиваемых разъяснений;</w:t>
      </w:r>
    </w:p>
    <w:p w:rsidR="00AD2997" w:rsidRPr="00AD2997" w:rsidRDefault="00AD2997" w:rsidP="00AD2997">
      <w:pPr>
        <w:ind w:firstLine="720"/>
        <w:jc w:val="both"/>
      </w:pPr>
      <w:r w:rsidRPr="00AD2997">
        <w:t>- сроки и адрес представления Заявителем разъяснений Заявки.</w:t>
      </w:r>
    </w:p>
    <w:p w:rsidR="00AD2997" w:rsidRPr="00AD2997" w:rsidRDefault="00AD2997" w:rsidP="00AD2997">
      <w:pPr>
        <w:ind w:firstLine="720"/>
        <w:jc w:val="both"/>
      </w:pPr>
      <w:r w:rsidRPr="00AD2997">
        <w:t>В ответ на запрос конкурсной комиссии Заявитель обязан представить письменные разъяснения положений Заявки в сроки и по адресу, указанные в запросе конкурсной комиссии.</w:t>
      </w:r>
    </w:p>
    <w:p w:rsidR="00AD2997" w:rsidRPr="00AD2997" w:rsidRDefault="00AD2997" w:rsidP="00AD2997">
      <w:pPr>
        <w:ind w:firstLine="720"/>
        <w:jc w:val="both"/>
      </w:pPr>
      <w:r w:rsidRPr="00AD2997">
        <w:t>При рассмотрении Заявок конкурсная комиссия вправе:</w:t>
      </w:r>
    </w:p>
    <w:p w:rsidR="00AD2997" w:rsidRPr="00AD2997" w:rsidRDefault="00AD2997" w:rsidP="00AD2997">
      <w:pPr>
        <w:ind w:firstLine="720"/>
        <w:jc w:val="both"/>
      </w:pPr>
      <w:r w:rsidRPr="00AD2997">
        <w:t>- принять во внимание мнение экспертов;</w:t>
      </w:r>
    </w:p>
    <w:p w:rsidR="00AD2997" w:rsidRPr="00AD2997" w:rsidRDefault="00AD2997" w:rsidP="00AD2997">
      <w:pPr>
        <w:ind w:firstLine="720"/>
        <w:jc w:val="both"/>
      </w:pPr>
      <w:r w:rsidRPr="00AD2997">
        <w:t>- проверять достоверность сведений, указанных в Заявке.</w:t>
      </w:r>
      <w:bookmarkStart w:id="7" w:name="_Toc329095386"/>
    </w:p>
    <w:p w:rsidR="00AD2997" w:rsidRPr="00AD2997" w:rsidRDefault="00AD2997" w:rsidP="00AD2997">
      <w:pPr>
        <w:ind w:firstLine="720"/>
        <w:jc w:val="both"/>
      </w:pPr>
      <w:r w:rsidRPr="00AD2997">
        <w:t xml:space="preserve">3) Соответствие Заявителя требованиям, предъявляемым к Концессионеру на основании </w:t>
      </w:r>
      <w:hyperlink r:id="rId14" w:history="1">
        <w:r w:rsidRPr="00AD2997">
          <w:t>п. 2. ч. 1. ст. 5</w:t>
        </w:r>
      </w:hyperlink>
      <w:r w:rsidRPr="00AD2997">
        <w:t xml:space="preserve"> </w:t>
      </w:r>
      <w:r w:rsidRPr="00AD2997">
        <w:rPr>
          <w:color w:val="000000"/>
        </w:rPr>
        <w:t>Федерального закона от 21.07.2005 № 115-ФЗ «О концессионных соглашениях»</w:t>
      </w:r>
      <w:r w:rsidRPr="00AD2997">
        <w:t>;</w:t>
      </w:r>
      <w:bookmarkEnd w:id="7"/>
    </w:p>
    <w:p w:rsidR="00AD2997" w:rsidRPr="00AD2997" w:rsidRDefault="00AD2997" w:rsidP="00AD2997">
      <w:pPr>
        <w:ind w:firstLine="720"/>
        <w:jc w:val="both"/>
      </w:pPr>
      <w:r w:rsidRPr="00AD2997">
        <w:t>4) 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AD2997" w:rsidRPr="00AD2997" w:rsidRDefault="00AD2997" w:rsidP="00AD2997">
      <w:pPr>
        <w:ind w:firstLine="720"/>
        <w:jc w:val="both"/>
      </w:pPr>
      <w:r w:rsidRPr="00AD2997">
        <w:t>5) Отсутствие решения о признании заявителя банкротом и об открытии конкурсного производства в отношении него.</w:t>
      </w:r>
    </w:p>
    <w:p w:rsidR="00AD2997" w:rsidRPr="00AD2997" w:rsidRDefault="00AD2997" w:rsidP="00AD2997">
      <w:pPr>
        <w:ind w:firstLine="720"/>
        <w:jc w:val="both"/>
      </w:pPr>
      <w:bookmarkStart w:id="8" w:name="_Toc329095389"/>
      <w:r w:rsidRPr="00AD2997">
        <w:t>18.2. Протокол проведения предварительного отбора.</w:t>
      </w:r>
    </w:p>
    <w:p w:rsidR="00AD2997" w:rsidRPr="00AD2997" w:rsidRDefault="00AD2997" w:rsidP="00AD2997">
      <w:pPr>
        <w:ind w:firstLine="720"/>
        <w:jc w:val="both"/>
      </w:pPr>
      <w:r w:rsidRPr="00AD2997">
        <w:t xml:space="preserve">18.2.1. Конкурсная комиссия на основании </w:t>
      </w:r>
      <w:proofErr w:type="gramStart"/>
      <w:r w:rsidRPr="00AD2997">
        <w:t>результатов проведения предварительного отбора участников Конкурса</w:t>
      </w:r>
      <w:proofErr w:type="gramEnd"/>
      <w:r w:rsidRPr="00AD2997">
        <w:t xml:space="preserve">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w:t>
      </w:r>
    </w:p>
    <w:p w:rsidR="00AD2997" w:rsidRPr="00AD2997" w:rsidRDefault="00AD2997" w:rsidP="00AD2997">
      <w:pPr>
        <w:ind w:firstLine="720"/>
        <w:jc w:val="both"/>
      </w:pPr>
      <w:r w:rsidRPr="00AD2997">
        <w:t xml:space="preserve">-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 допущенного к участию в Конкурсе; </w:t>
      </w:r>
    </w:p>
    <w:p w:rsidR="00AD2997" w:rsidRPr="00AD2997" w:rsidRDefault="00AD2997" w:rsidP="00AD2997">
      <w:pPr>
        <w:ind w:firstLine="720"/>
        <w:jc w:val="both"/>
      </w:pPr>
      <w:r w:rsidRPr="00AD2997">
        <w:t>-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bookmarkEnd w:id="8"/>
    </w:p>
    <w:p w:rsidR="00AD2997" w:rsidRPr="00AD2997" w:rsidRDefault="00AD2997" w:rsidP="00AD2997">
      <w:pPr>
        <w:ind w:firstLine="720"/>
        <w:jc w:val="both"/>
      </w:pPr>
      <w:bookmarkStart w:id="9" w:name="_Toc329095390"/>
      <w:r w:rsidRPr="00AD2997">
        <w:t>18.2.2.</w:t>
      </w:r>
      <w:r w:rsidRPr="00AD2997">
        <w:tab/>
        <w:t>Решение об отказе в допуске Заявителя к участию в Конкурсе принимается Конкурсной комиссией в случае, если:</w:t>
      </w:r>
      <w:bookmarkEnd w:id="9"/>
    </w:p>
    <w:p w:rsidR="00AD2997" w:rsidRPr="00AD2997" w:rsidRDefault="00AD2997" w:rsidP="00AD2997">
      <w:pPr>
        <w:ind w:firstLine="720"/>
        <w:jc w:val="both"/>
      </w:pPr>
      <w:bookmarkStart w:id="10" w:name="_Toc329095391"/>
      <w:r w:rsidRPr="00AD2997">
        <w:t>1) Заявитель не соответствует требованиям, предъявляемым к участникам Конкурса;</w:t>
      </w:r>
      <w:bookmarkEnd w:id="10"/>
    </w:p>
    <w:p w:rsidR="00AD2997" w:rsidRPr="00AD2997" w:rsidRDefault="00AD2997" w:rsidP="00AD2997">
      <w:pPr>
        <w:ind w:firstLine="720"/>
        <w:jc w:val="both"/>
      </w:pPr>
      <w:bookmarkStart w:id="11" w:name="_Toc329095392"/>
      <w:r w:rsidRPr="00AD2997">
        <w:t>2) Заявка на участие в Конкурсе не соответствует требованиям, предъявляемым к Заявкам на участие в Конкурсе и установленным Конкурсной документацией;</w:t>
      </w:r>
      <w:bookmarkEnd w:id="11"/>
    </w:p>
    <w:p w:rsidR="00AD2997" w:rsidRPr="00AD2997" w:rsidRDefault="00AD2997" w:rsidP="00AD2997">
      <w:pPr>
        <w:ind w:firstLine="720"/>
        <w:jc w:val="both"/>
      </w:pPr>
      <w:bookmarkStart w:id="12" w:name="_Toc329095393"/>
      <w:r w:rsidRPr="00AD2997">
        <w:t>3) Представленные Заявителем документы и материалы неполны и (или) недостоверны;</w:t>
      </w:r>
      <w:bookmarkEnd w:id="12"/>
    </w:p>
    <w:p w:rsidR="00AD2997" w:rsidRPr="00AD2997" w:rsidRDefault="00AD2997" w:rsidP="00AD2997">
      <w:pPr>
        <w:ind w:firstLine="720"/>
        <w:jc w:val="both"/>
      </w:pPr>
      <w:bookmarkStart w:id="13" w:name="_Toc329095394"/>
      <w:r w:rsidRPr="00AD2997">
        <w:t xml:space="preserve">4) Задаток Заявителя не поступил на счет </w:t>
      </w:r>
      <w:proofErr w:type="spellStart"/>
      <w:r w:rsidRPr="00AD2997">
        <w:t>Концедента</w:t>
      </w:r>
      <w:proofErr w:type="spellEnd"/>
      <w:r w:rsidRPr="00AD2997">
        <w:t xml:space="preserve"> в срок и в размере, которые установлены Конкурсной документацией, при условии, что Конкурсной документацией предусмотрено внесение задатка до даты окончания представления Заявок на участие в Конкурсе.</w:t>
      </w:r>
      <w:bookmarkEnd w:id="13"/>
    </w:p>
    <w:p w:rsidR="00AD2997" w:rsidRPr="00AD2997" w:rsidRDefault="00AD2997" w:rsidP="00AD2997">
      <w:pPr>
        <w:ind w:firstLine="720"/>
        <w:jc w:val="both"/>
      </w:pPr>
      <w:r w:rsidRPr="00AD2997">
        <w:t>18.2.3. Заявитель получает статус участника Конкурса после подписания членами конкурсной комиссии протокола проведения предварительного отбора с указанием сведений о допуске данного Заявителя к участию в Конкурсе.</w:t>
      </w:r>
    </w:p>
    <w:p w:rsidR="00AD2997" w:rsidRPr="007237E1" w:rsidRDefault="00AD2997" w:rsidP="00AD2997">
      <w:pPr>
        <w:ind w:firstLine="720"/>
        <w:jc w:val="both"/>
        <w:rPr>
          <w:b/>
        </w:rPr>
      </w:pPr>
      <w:bookmarkStart w:id="14" w:name="_Toc329095395"/>
      <w:r w:rsidRPr="007237E1">
        <w:rPr>
          <w:b/>
        </w:rPr>
        <w:t xml:space="preserve">18.2.4. Предварительный отбор участников Конкурса проводится </w:t>
      </w:r>
      <w:bookmarkEnd w:id="14"/>
      <w:r w:rsidR="002323AE">
        <w:rPr>
          <w:b/>
        </w:rPr>
        <w:t>«18</w:t>
      </w:r>
      <w:r w:rsidR="00C6181E">
        <w:rPr>
          <w:b/>
        </w:rPr>
        <w:t>» июл</w:t>
      </w:r>
      <w:r w:rsidR="007237E1" w:rsidRPr="007237E1">
        <w:rPr>
          <w:b/>
        </w:rPr>
        <w:t>я 2017</w:t>
      </w:r>
      <w:r w:rsidRPr="007237E1">
        <w:rPr>
          <w:b/>
        </w:rPr>
        <w:t xml:space="preserve"> г.</w:t>
      </w:r>
    </w:p>
    <w:p w:rsidR="00AD2997" w:rsidRPr="00AD2997" w:rsidRDefault="00AD2997" w:rsidP="00AD2997">
      <w:pPr>
        <w:ind w:firstLine="720"/>
        <w:jc w:val="both"/>
        <w:rPr>
          <w:b/>
        </w:rPr>
      </w:pPr>
      <w:r w:rsidRPr="007237E1">
        <w:rPr>
          <w:b/>
        </w:rPr>
        <w:t xml:space="preserve">18.2.5. Дата </w:t>
      </w:r>
      <w:proofErr w:type="gramStart"/>
      <w:r w:rsidRPr="007237E1">
        <w:rPr>
          <w:b/>
        </w:rPr>
        <w:t>подписания протокола проведения предварительного отбора участников</w:t>
      </w:r>
      <w:proofErr w:type="gramEnd"/>
      <w:r w:rsidRPr="007237E1">
        <w:rPr>
          <w:b/>
        </w:rPr>
        <w:t xml:space="preserve"> Кон</w:t>
      </w:r>
      <w:r w:rsidR="002323AE">
        <w:rPr>
          <w:b/>
        </w:rPr>
        <w:t>курса: не позднее «18</w:t>
      </w:r>
      <w:r w:rsidR="00C6181E">
        <w:rPr>
          <w:b/>
        </w:rPr>
        <w:t>» июл</w:t>
      </w:r>
      <w:r w:rsidR="007237E1">
        <w:rPr>
          <w:b/>
        </w:rPr>
        <w:t>я 2017</w:t>
      </w:r>
      <w:r w:rsidRPr="007237E1">
        <w:rPr>
          <w:b/>
        </w:rPr>
        <w:t xml:space="preserve"> г.</w:t>
      </w:r>
    </w:p>
    <w:p w:rsidR="00AD2997" w:rsidRPr="00AD2997" w:rsidRDefault="00AD2997" w:rsidP="00AD2997">
      <w:pPr>
        <w:ind w:firstLine="720"/>
        <w:jc w:val="both"/>
      </w:pPr>
      <w:bookmarkStart w:id="15" w:name="_Toc329095396"/>
      <w:r w:rsidRPr="00AD2997">
        <w:lastRenderedPageBreak/>
        <w:t xml:space="preserve">18.3. 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но не </w:t>
      </w:r>
      <w:proofErr w:type="gramStart"/>
      <w:r w:rsidRPr="00AD2997">
        <w:t>позднее</w:t>
      </w:r>
      <w:proofErr w:type="gramEnd"/>
      <w:r w:rsidRPr="00AD2997">
        <w:t xml:space="preserve"> чем за шестьдесят рабочих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 </w:t>
      </w:r>
      <w:proofErr w:type="gramStart"/>
      <w:r w:rsidRPr="00AD2997">
        <w:t>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и возвращаются внесенные ими суммы задатков в течение пяти рабочих дней со дня подписания указанного протокола членами конкурсной комиссии при условии, что Конкурсной документацией предусмотрено внесение задатка до даты окончания представления Заявок на участие в Конкурсе.</w:t>
      </w:r>
      <w:bookmarkEnd w:id="15"/>
      <w:proofErr w:type="gramEnd"/>
    </w:p>
    <w:p w:rsidR="00AD2997" w:rsidRPr="00AD2997" w:rsidRDefault="00AD2997" w:rsidP="00AD2997">
      <w:pPr>
        <w:tabs>
          <w:tab w:val="left" w:pos="900"/>
          <w:tab w:val="left" w:pos="1080"/>
        </w:tabs>
        <w:suppressAutoHyphens/>
        <w:autoSpaceDE w:val="0"/>
        <w:jc w:val="both"/>
        <w:rPr>
          <w:sz w:val="10"/>
          <w:szCs w:val="10"/>
          <w:lang w:eastAsia="ar-SA"/>
        </w:rPr>
      </w:pPr>
    </w:p>
    <w:p w:rsidR="00AD2997" w:rsidRPr="00AD2997" w:rsidRDefault="00AD2997" w:rsidP="00AD2997">
      <w:pPr>
        <w:widowControl w:val="0"/>
        <w:suppressAutoHyphens/>
        <w:autoSpaceDE w:val="0"/>
        <w:jc w:val="center"/>
        <w:rPr>
          <w:rFonts w:cs="Arial"/>
          <w:b/>
          <w:bCs/>
        </w:rPr>
      </w:pPr>
      <w:r w:rsidRPr="00AD2997">
        <w:rPr>
          <w:rFonts w:cs="Arial"/>
          <w:b/>
          <w:bCs/>
        </w:rPr>
        <w:t xml:space="preserve">19. Порядок, место, дата и время вскрытия конвертов </w:t>
      </w:r>
    </w:p>
    <w:p w:rsidR="00AD2997" w:rsidRPr="00AD2997" w:rsidRDefault="00AD2997" w:rsidP="00AD2997">
      <w:pPr>
        <w:widowControl w:val="0"/>
        <w:suppressAutoHyphens/>
        <w:autoSpaceDE w:val="0"/>
        <w:jc w:val="center"/>
        <w:rPr>
          <w:rFonts w:cs="Arial"/>
          <w:b/>
          <w:bCs/>
        </w:rPr>
      </w:pPr>
      <w:r w:rsidRPr="00AD2997">
        <w:rPr>
          <w:rFonts w:cs="Arial"/>
          <w:b/>
          <w:bCs/>
        </w:rPr>
        <w:t>с конкурсными предложениями</w:t>
      </w:r>
    </w:p>
    <w:p w:rsidR="00AD2997" w:rsidRPr="00AD2997" w:rsidRDefault="00AD2997" w:rsidP="00AD2997">
      <w:pPr>
        <w:suppressAutoHyphens/>
        <w:autoSpaceDE w:val="0"/>
        <w:jc w:val="center"/>
        <w:rPr>
          <w:rFonts w:cs="Arial"/>
          <w:b/>
          <w:bCs/>
          <w:sz w:val="10"/>
          <w:szCs w:val="10"/>
        </w:rPr>
      </w:pPr>
    </w:p>
    <w:p w:rsidR="00AD2997" w:rsidRPr="00AD2997" w:rsidRDefault="00AD2997" w:rsidP="00AD2997">
      <w:pPr>
        <w:ind w:firstLine="720"/>
        <w:jc w:val="both"/>
        <w:rPr>
          <w:b/>
        </w:rPr>
      </w:pPr>
      <w:r w:rsidRPr="007237E1">
        <w:rPr>
          <w:b/>
        </w:rPr>
        <w:t>19.1. Конверты с конкурными предложениями вскрываются на засед</w:t>
      </w:r>
      <w:r w:rsidR="002323AE">
        <w:rPr>
          <w:b/>
        </w:rPr>
        <w:t>ании конкурсной комиссии «12</w:t>
      </w:r>
      <w:r w:rsidR="00C6181E">
        <w:rPr>
          <w:b/>
        </w:rPr>
        <w:t>» октя</w:t>
      </w:r>
      <w:r w:rsidR="007237E1">
        <w:rPr>
          <w:b/>
        </w:rPr>
        <w:t>бря 2017</w:t>
      </w:r>
      <w:r w:rsidRPr="007237E1">
        <w:rPr>
          <w:b/>
        </w:rPr>
        <w:t xml:space="preserve"> г</w:t>
      </w:r>
      <w:r w:rsidR="007237E1">
        <w:rPr>
          <w:b/>
        </w:rPr>
        <w:t>ода</w:t>
      </w:r>
      <w:r w:rsidRPr="007237E1">
        <w:rPr>
          <w:b/>
        </w:rPr>
        <w:t xml:space="preserve"> в 14 часов 00 минут (по местному времени) по адресу: 624601, Свердловская область, г. Алапаевск, ул. Розы Люксембург, д. 31, </w:t>
      </w:r>
      <w:proofErr w:type="spellStart"/>
      <w:r w:rsidRPr="007237E1">
        <w:rPr>
          <w:b/>
        </w:rPr>
        <w:t>каб</w:t>
      </w:r>
      <w:proofErr w:type="spellEnd"/>
      <w:r w:rsidRPr="007237E1">
        <w:rPr>
          <w:b/>
        </w:rPr>
        <w:t>. № 22.</w:t>
      </w:r>
    </w:p>
    <w:p w:rsidR="00AD2997" w:rsidRPr="00AD2997" w:rsidRDefault="00AD2997" w:rsidP="00AD2997">
      <w:pPr>
        <w:ind w:firstLine="720"/>
        <w:jc w:val="both"/>
      </w:pPr>
      <w:r w:rsidRPr="00AD2997">
        <w:t xml:space="preserve">При этом объявляются и заносятся в протокол вскрытия конвертов с конкурсными предложениями наименование, место нахождения (для юридического лица) или фамилия, имя, отчество, место жительства (для физического лица - индивидуального предпринимателя) каждого участника Конкурса, </w:t>
      </w:r>
      <w:proofErr w:type="gramStart"/>
      <w:r w:rsidRPr="00AD2997">
        <w:t>конверт</w:t>
      </w:r>
      <w:proofErr w:type="gramEnd"/>
      <w:r w:rsidRPr="00AD2997">
        <w:t xml:space="preserve"> с конкурсным предложением которого вскрывается, а также сведения о наличии в конкурсном предложении документов и материалов, представление которых предусмотрено настоящей Конкурсной документацией.</w:t>
      </w:r>
    </w:p>
    <w:p w:rsidR="00AD2997" w:rsidRPr="00AD2997" w:rsidRDefault="00AD2997" w:rsidP="00AD2997">
      <w:pPr>
        <w:ind w:firstLine="720"/>
        <w:jc w:val="both"/>
      </w:pPr>
      <w:proofErr w:type="gramStart"/>
      <w:r w:rsidRPr="00AD2997">
        <w:t>При вскрытии конвертов с конкурсными предложениями в соответствии с критериями Конкурса в протокол</w:t>
      </w:r>
      <w:proofErr w:type="gramEnd"/>
      <w:r w:rsidRPr="00AD2997">
        <w:t xml:space="preserve"> вскрытия конвертов с конкурсными предложениями заносятся значения, содержащихся в конкурсных предложениях условий в соответствии с такими критериями Конкурса.</w:t>
      </w:r>
    </w:p>
    <w:p w:rsidR="00AD2997" w:rsidRPr="00AD2997" w:rsidRDefault="00AD2997" w:rsidP="00AD2997">
      <w:pPr>
        <w:ind w:firstLine="720"/>
        <w:jc w:val="both"/>
      </w:pPr>
      <w:r w:rsidRPr="00AD2997">
        <w:t>19.2. Участники Конкурса, представившие конкурсные предложения в конкурсную комиссию (или их уполномоченные представители) вправе присутствовать при вскрытии конвертов с конкурсными предложениями.</w:t>
      </w:r>
    </w:p>
    <w:p w:rsidR="00AD2997" w:rsidRPr="00AD2997" w:rsidRDefault="00AD2997" w:rsidP="00AD2997">
      <w:pPr>
        <w:ind w:firstLine="720"/>
        <w:jc w:val="both"/>
      </w:pPr>
      <w:bookmarkStart w:id="16" w:name="_Toc329095404"/>
      <w:r w:rsidRPr="00AD2997">
        <w:t xml:space="preserve">19.3. </w:t>
      </w:r>
      <w:proofErr w:type="gramStart"/>
      <w:r w:rsidRPr="00AD2997">
        <w:t>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 за исключением конвертов с Конкурсными предложениями, представленными участниками Конкурса, которыми не были соблюдены установленные конкурсной документацией порядок, размер и (или) срок внесения задатков.</w:t>
      </w:r>
      <w:bookmarkEnd w:id="16"/>
      <w:proofErr w:type="gramEnd"/>
    </w:p>
    <w:p w:rsidR="00AD2997" w:rsidRPr="00AD2997" w:rsidRDefault="00AD2997" w:rsidP="00AD2997">
      <w:pPr>
        <w:ind w:firstLine="720"/>
        <w:jc w:val="both"/>
      </w:pPr>
      <w:bookmarkStart w:id="17" w:name="_Toc329095405"/>
      <w:r w:rsidRPr="00AD2997">
        <w:t xml:space="preserve">19.4. Конверт с конкурсным предложением, представленным в конкурсную комиссию по истечении срока представления конкурсных предложений, а также конверт с конкурсным предложением, представленным участником Конкурса, которым не были соблюдены установленные конкурсной документацией порядок, размер и (или) срок внесения задатка, не вскрывается и возвращается представившему его участнику </w:t>
      </w:r>
      <w:proofErr w:type="gramStart"/>
      <w:r w:rsidRPr="00AD2997">
        <w:t>Конкурса</w:t>
      </w:r>
      <w:proofErr w:type="gramEnd"/>
      <w:r w:rsidRPr="00AD2997">
        <w:t xml:space="preserve"> вместе с описью представленных им документов и материалов, на которой делается отметка об отказе в </w:t>
      </w:r>
      <w:proofErr w:type="gramStart"/>
      <w:r w:rsidRPr="00AD2997">
        <w:t>принятии</w:t>
      </w:r>
      <w:proofErr w:type="gramEnd"/>
      <w:r w:rsidRPr="00AD2997">
        <w:t xml:space="preserve"> конкурсного предложения.</w:t>
      </w:r>
      <w:bookmarkEnd w:id="17"/>
    </w:p>
    <w:p w:rsidR="00AD2997" w:rsidRPr="00AD2997" w:rsidRDefault="00AD2997" w:rsidP="00AD2997">
      <w:pPr>
        <w:suppressAutoHyphens/>
        <w:rPr>
          <w:sz w:val="10"/>
          <w:szCs w:val="10"/>
        </w:rPr>
      </w:pPr>
    </w:p>
    <w:p w:rsidR="00AD2997" w:rsidRPr="00AD2997" w:rsidRDefault="00AD2997" w:rsidP="00AD2997">
      <w:pPr>
        <w:suppressAutoHyphens/>
        <w:jc w:val="center"/>
        <w:rPr>
          <w:b/>
          <w:lang w:eastAsia="ar-SA"/>
        </w:rPr>
      </w:pPr>
      <w:r w:rsidRPr="00AD2997">
        <w:rPr>
          <w:b/>
          <w:lang w:eastAsia="ar-SA"/>
        </w:rPr>
        <w:t>20. Порядок рассмотрения и оценки конкурсных предложений</w:t>
      </w:r>
    </w:p>
    <w:p w:rsidR="00AD2997" w:rsidRPr="00AD2997" w:rsidRDefault="00AD2997" w:rsidP="00AD2997">
      <w:pPr>
        <w:suppressAutoHyphens/>
        <w:jc w:val="center"/>
        <w:rPr>
          <w:b/>
          <w:sz w:val="10"/>
          <w:szCs w:val="10"/>
          <w:lang w:eastAsia="ar-SA"/>
        </w:rPr>
      </w:pPr>
    </w:p>
    <w:p w:rsidR="00AD2997" w:rsidRPr="00AD2997" w:rsidRDefault="00AD2997" w:rsidP="00AD2997">
      <w:pPr>
        <w:ind w:firstLine="720"/>
        <w:jc w:val="both"/>
      </w:pPr>
      <w:r w:rsidRPr="00AD2997">
        <w:t xml:space="preserve">20.1. </w:t>
      </w:r>
      <w:proofErr w:type="gramStart"/>
      <w:r w:rsidRPr="00AD2997">
        <w:t>Рассмотрение и оценка конкурсных предложений, представленных участниками Конкурса, конверты с конкурсными предложениями, которые подлежат вскрытию, осуществляется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roofErr w:type="gramEnd"/>
    </w:p>
    <w:p w:rsidR="00AD2997" w:rsidRPr="00AD2997" w:rsidRDefault="00AD2997" w:rsidP="00AD2997">
      <w:pPr>
        <w:ind w:firstLine="720"/>
        <w:jc w:val="both"/>
      </w:pPr>
      <w:r w:rsidRPr="00AD2997">
        <w:t xml:space="preserve">20.2. При вскрытии каждого конверта с конкурсным предложением присутствующим объявляются и заносятся в протокол вскрытия конвертов с конкурсными </w:t>
      </w:r>
      <w:r w:rsidRPr="00AD2997">
        <w:lastRenderedPageBreak/>
        <w:t xml:space="preserve">предложениями наименование (фамилия, имя, отчество) и место нахождения (место жительства) каждого участника Конкурса, </w:t>
      </w:r>
      <w:proofErr w:type="gramStart"/>
      <w:r w:rsidRPr="00AD2997">
        <w:t>конверт</w:t>
      </w:r>
      <w:proofErr w:type="gramEnd"/>
      <w:r w:rsidRPr="00AD2997">
        <w:t xml:space="preserve"> с конкурсным предложением которого вскрывается, а также сведения о наличии в этом конкурсном предложении документов и материалов, представление которых участником Конкурса предусмотрено конкурсной документацией, в том числе конкурсная комиссия объявляет, содержит ли конверт с конкурсным предложением:</w:t>
      </w:r>
    </w:p>
    <w:p w:rsidR="00AD2997" w:rsidRPr="00AD2997" w:rsidRDefault="00AD2997" w:rsidP="00AD2997">
      <w:pPr>
        <w:ind w:firstLine="720"/>
        <w:jc w:val="both"/>
      </w:pPr>
      <w:r w:rsidRPr="00AD2997">
        <w:t>- надлежащим образом подписанное сопроводительное письмо к конкурсному предложению;</w:t>
      </w:r>
    </w:p>
    <w:p w:rsidR="00AD2997" w:rsidRPr="00AD2997" w:rsidRDefault="00AD2997" w:rsidP="00AD2997">
      <w:pPr>
        <w:ind w:firstLine="720"/>
        <w:jc w:val="both"/>
      </w:pPr>
      <w:r w:rsidRPr="00AD2997">
        <w:t>- эскизный проект;</w:t>
      </w:r>
    </w:p>
    <w:p w:rsidR="00AD2997" w:rsidRPr="00AD2997" w:rsidRDefault="00AD2997" w:rsidP="00AD2997">
      <w:pPr>
        <w:ind w:firstLine="720"/>
        <w:jc w:val="both"/>
      </w:pPr>
      <w:r w:rsidRPr="00AD2997">
        <w:t>- предложение по способу обеспечения исполнения концессионного соглашения;</w:t>
      </w:r>
    </w:p>
    <w:p w:rsidR="00AD2997" w:rsidRPr="00AD2997" w:rsidRDefault="00AD2997" w:rsidP="00AD2997">
      <w:pPr>
        <w:ind w:firstLine="720"/>
        <w:jc w:val="both"/>
      </w:pPr>
      <w:r w:rsidRPr="00AD2997">
        <w:t>- обязательства по выполнению существенных условий Конкурса, указанных в пунктах 1.2, 1.5-1.18 настоящей конкурсной документации;</w:t>
      </w:r>
    </w:p>
    <w:p w:rsidR="00AD2997" w:rsidRPr="00AD2997" w:rsidRDefault="00AD2997" w:rsidP="00AD2997">
      <w:pPr>
        <w:ind w:firstLine="720"/>
        <w:jc w:val="both"/>
      </w:pPr>
      <w:r w:rsidRPr="00AD2997">
        <w:t xml:space="preserve">- предложение участника Конкурса по параметрам критериев Конкурса; </w:t>
      </w:r>
    </w:p>
    <w:p w:rsidR="00AD2997" w:rsidRPr="00AD2997" w:rsidRDefault="00AD2997" w:rsidP="00AD2997">
      <w:pPr>
        <w:ind w:firstLine="720"/>
        <w:jc w:val="both"/>
      </w:pPr>
      <w:r w:rsidRPr="00AD2997">
        <w:t>- документ, подтверждающий полномочия лица на осуществление действий от имени участника Конкурса.</w:t>
      </w:r>
      <w:r w:rsidR="00A864C5">
        <w:t xml:space="preserve"> При вскрытии конвертов с конкурсными предложениями в соответствии с критериями конкурса, конкурсной комиссией оглашаются значения содержащихся в конкурсных предложениях условий в соответствии с такими критериями конкурса, и такие значения вносятся в протокол вскрытия конвертов с конкурсными предложениями. </w:t>
      </w:r>
    </w:p>
    <w:p w:rsidR="00AD2997" w:rsidRPr="00AD2997" w:rsidRDefault="00AD2997" w:rsidP="00AD2997">
      <w:pPr>
        <w:ind w:firstLine="720"/>
        <w:jc w:val="both"/>
      </w:pPr>
      <w:r w:rsidRPr="00AD2997">
        <w:t>20.3. 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rsidR="00AD2997" w:rsidRPr="00AD2997" w:rsidRDefault="00AD2997" w:rsidP="00AD2997">
      <w:pPr>
        <w:ind w:firstLine="720"/>
        <w:jc w:val="both"/>
      </w:pPr>
      <w:r w:rsidRPr="00AD2997">
        <w:t>20.4. Решение о несоответствии конкурсного предложения требованиям Конкурсной документации принимается конкурсной комиссией в случае, если:</w:t>
      </w:r>
    </w:p>
    <w:p w:rsidR="00AD2997" w:rsidRPr="00AD2997" w:rsidRDefault="00AD2997" w:rsidP="00AD2997">
      <w:pPr>
        <w:ind w:firstLine="720"/>
        <w:jc w:val="both"/>
      </w:pPr>
      <w:r w:rsidRPr="00AD2997">
        <w:t>1)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rsidR="007237E1" w:rsidRDefault="00AD2997" w:rsidP="007237E1">
      <w:pPr>
        <w:ind w:firstLine="720"/>
        <w:jc w:val="both"/>
      </w:pPr>
      <w:r w:rsidRPr="00AD2997">
        <w:t>2) Условие, содержащееся в конкурсном предложении, не соответствует установленным</w:t>
      </w:r>
      <w:r w:rsidR="007237E1">
        <w:t xml:space="preserve"> параметрам критериев Конкурса;</w:t>
      </w:r>
    </w:p>
    <w:p w:rsidR="00AD2997" w:rsidRPr="00AD2997" w:rsidRDefault="00AD2997" w:rsidP="007237E1">
      <w:pPr>
        <w:ind w:firstLine="720"/>
        <w:jc w:val="both"/>
      </w:pPr>
      <w:r w:rsidRPr="00AD2997">
        <w:t>3) Условия, содержащиеся в конкурсном предложении, не соответствуют существенным условиям Конкурса, указанным в пунктах 1.2, 1.5-1.18 настоящей Конкурсной документации.</w:t>
      </w:r>
    </w:p>
    <w:p w:rsidR="00AD2997" w:rsidRPr="00AD2997" w:rsidRDefault="00AD2997" w:rsidP="00AD2997">
      <w:pPr>
        <w:ind w:firstLine="720"/>
        <w:jc w:val="both"/>
      </w:pPr>
      <w:r w:rsidRPr="00AD2997">
        <w:t>4) Представленные участником Конкурса документы и материалы недостоверны.</w:t>
      </w:r>
    </w:p>
    <w:p w:rsidR="00AD2997" w:rsidRPr="00AD2997" w:rsidRDefault="00AD2997" w:rsidP="00AD2997">
      <w:pPr>
        <w:ind w:firstLine="720"/>
        <w:jc w:val="both"/>
      </w:pPr>
      <w:r w:rsidRPr="00AD2997">
        <w:t>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p>
    <w:p w:rsidR="00AD2997" w:rsidRPr="00AD2997" w:rsidRDefault="00AD2997" w:rsidP="00AD2997">
      <w:pPr>
        <w:ind w:firstLine="720"/>
        <w:jc w:val="both"/>
      </w:pPr>
      <w:r w:rsidRPr="00AD2997">
        <w:t>20.5. Далее проводится оценка конкурсных предложений в соответствии с критериями Конкурса в следующем порядке:</w:t>
      </w:r>
    </w:p>
    <w:p w:rsidR="00AD2997" w:rsidRPr="00AD2997" w:rsidRDefault="00AD2997" w:rsidP="00AD2997">
      <w:pPr>
        <w:ind w:firstLine="720"/>
        <w:jc w:val="both"/>
      </w:pPr>
      <w:r w:rsidRPr="00AD2997">
        <w:t>20.5.1. Определяется рассчитываемая величина конкурсных предложений по каждому критерию Конкурса.</w:t>
      </w:r>
    </w:p>
    <w:p w:rsidR="00AD2997" w:rsidRPr="00AD2997" w:rsidRDefault="00AD2997" w:rsidP="00AD2997">
      <w:pPr>
        <w:ind w:firstLine="720"/>
        <w:jc w:val="both"/>
      </w:pPr>
      <w:r w:rsidRPr="00AD2997">
        <w:rPr>
          <w:color w:val="000000"/>
        </w:rPr>
        <w:t>Конкурсная</w:t>
      </w:r>
      <w:r w:rsidRPr="00AD2997">
        <w:t xml:space="preserve"> комиссия рассматривает и оценивает для определения победителя представленные в конкурсных предложениях показатели Конкурса в следующем порядке:</w:t>
      </w:r>
    </w:p>
    <w:p w:rsidR="00AD2997" w:rsidRPr="00AD2997" w:rsidRDefault="00AD2997" w:rsidP="00AD2997">
      <w:pPr>
        <w:ind w:firstLine="720"/>
        <w:jc w:val="both"/>
      </w:pPr>
      <w:r w:rsidRPr="00AD2997">
        <w:t>1. Величина конкурсного предложения по критерию - сроки реконструкции Объекта, рассчитывается по следующей формуле:</w:t>
      </w:r>
    </w:p>
    <w:p w:rsidR="00AD2997" w:rsidRPr="00AD2997" w:rsidRDefault="00AD2997" w:rsidP="00AD2997">
      <w:pPr>
        <w:ind w:firstLine="720"/>
        <w:jc w:val="both"/>
      </w:pPr>
      <w:r w:rsidRPr="00AD2997">
        <w:t>Врас</w:t>
      </w:r>
      <w:proofErr w:type="gramStart"/>
      <w:r w:rsidRPr="00AD2997">
        <w:t>1</w:t>
      </w:r>
      <w:proofErr w:type="gramEnd"/>
      <w:r w:rsidRPr="00AD2997">
        <w:t xml:space="preserve"> = 0,4*(</w:t>
      </w:r>
      <w:proofErr w:type="spellStart"/>
      <w:r w:rsidRPr="00AD2997">
        <w:t>Зmax</w:t>
      </w:r>
      <w:proofErr w:type="spellEnd"/>
      <w:r w:rsidRPr="00AD2997">
        <w:t xml:space="preserve"> – </w:t>
      </w:r>
      <w:proofErr w:type="spellStart"/>
      <w:r w:rsidRPr="00AD2997">
        <w:t>Зкп</w:t>
      </w:r>
      <w:proofErr w:type="spellEnd"/>
      <w:r w:rsidRPr="00AD2997">
        <w:t>)/(</w:t>
      </w:r>
      <w:proofErr w:type="spellStart"/>
      <w:r w:rsidRPr="00AD2997">
        <w:t>Зmax</w:t>
      </w:r>
      <w:proofErr w:type="spellEnd"/>
      <w:r w:rsidRPr="00AD2997">
        <w:t xml:space="preserve"> – </w:t>
      </w:r>
      <w:proofErr w:type="spellStart"/>
      <w:r w:rsidRPr="00AD2997">
        <w:t>Зmin</w:t>
      </w:r>
      <w:proofErr w:type="spellEnd"/>
      <w:r w:rsidRPr="00AD2997">
        <w:t>),</w:t>
      </w:r>
    </w:p>
    <w:p w:rsidR="00AD2997" w:rsidRPr="00AD2997" w:rsidRDefault="00AD2997" w:rsidP="00AD2997">
      <w:pPr>
        <w:ind w:firstLine="720"/>
        <w:jc w:val="both"/>
      </w:pPr>
      <w:r w:rsidRPr="00AD2997">
        <w:t>где:</w:t>
      </w:r>
    </w:p>
    <w:p w:rsidR="00AD2997" w:rsidRPr="00AD2997" w:rsidRDefault="00AD2997" w:rsidP="00AD2997">
      <w:pPr>
        <w:ind w:firstLine="720"/>
        <w:jc w:val="both"/>
      </w:pPr>
      <w:proofErr w:type="spellStart"/>
      <w:r w:rsidRPr="00AD2997">
        <w:t>Зкп</w:t>
      </w:r>
      <w:proofErr w:type="spellEnd"/>
      <w:r w:rsidRPr="00AD2997">
        <w:t xml:space="preserve"> – значение критерия в предложении участника Конкурса;</w:t>
      </w:r>
    </w:p>
    <w:p w:rsidR="00AD2997" w:rsidRPr="00AD2997" w:rsidRDefault="00AD2997" w:rsidP="00AD2997">
      <w:pPr>
        <w:ind w:firstLine="720"/>
        <w:jc w:val="both"/>
      </w:pPr>
      <w:proofErr w:type="spellStart"/>
      <w:proofErr w:type="gramStart"/>
      <w:r w:rsidRPr="00AD2997">
        <w:t>З</w:t>
      </w:r>
      <w:proofErr w:type="gramEnd"/>
      <w:r w:rsidRPr="00AD2997">
        <w:t>min</w:t>
      </w:r>
      <w:proofErr w:type="spellEnd"/>
      <w:r w:rsidRPr="00AD2997">
        <w:t xml:space="preserve"> – наименьшее из значений, предложенных участниками Конкурса;</w:t>
      </w:r>
    </w:p>
    <w:p w:rsidR="00AD2997" w:rsidRPr="00AD2997" w:rsidRDefault="00AD2997" w:rsidP="00AD2997">
      <w:pPr>
        <w:ind w:firstLine="720"/>
        <w:jc w:val="both"/>
      </w:pPr>
      <w:proofErr w:type="spellStart"/>
      <w:proofErr w:type="gramStart"/>
      <w:r w:rsidRPr="00AD2997">
        <w:t>З</w:t>
      </w:r>
      <w:proofErr w:type="gramEnd"/>
      <w:r w:rsidRPr="00AD2997">
        <w:t>max</w:t>
      </w:r>
      <w:proofErr w:type="spellEnd"/>
      <w:r w:rsidRPr="00AD2997">
        <w:t xml:space="preserve"> – наибольшее из значений, предложенных участниками Конкурса.</w:t>
      </w:r>
    </w:p>
    <w:p w:rsidR="00AD2997" w:rsidRPr="00AD2997" w:rsidRDefault="00AD2997" w:rsidP="00AD2997">
      <w:pPr>
        <w:ind w:firstLine="720"/>
        <w:jc w:val="both"/>
      </w:pPr>
      <w:r w:rsidRPr="00AD2997">
        <w:t>2. Величина конкурсного предложения по критерию - размер концессионной платы, рассчитывается по следующей формуле:</w:t>
      </w:r>
    </w:p>
    <w:p w:rsidR="00AD2997" w:rsidRPr="00AD2997" w:rsidRDefault="00AD2997" w:rsidP="00AD2997">
      <w:pPr>
        <w:ind w:firstLine="720"/>
        <w:jc w:val="both"/>
      </w:pPr>
      <w:r w:rsidRPr="00AD2997">
        <w:t>где:</w:t>
      </w:r>
    </w:p>
    <w:p w:rsidR="00AD2997" w:rsidRPr="00AD2997" w:rsidRDefault="00AD2997" w:rsidP="00AD2997">
      <w:pPr>
        <w:ind w:firstLine="720"/>
        <w:jc w:val="both"/>
      </w:pPr>
      <w:r w:rsidRPr="00AD2997">
        <w:t>Врас</w:t>
      </w:r>
      <w:proofErr w:type="gramStart"/>
      <w:r w:rsidRPr="00AD2997">
        <w:t>2</w:t>
      </w:r>
      <w:proofErr w:type="gramEnd"/>
      <w:r w:rsidRPr="00AD2997">
        <w:t xml:space="preserve"> = 0,4*(</w:t>
      </w:r>
      <w:proofErr w:type="spellStart"/>
      <w:r w:rsidRPr="00AD2997">
        <w:t>Зкп</w:t>
      </w:r>
      <w:proofErr w:type="spellEnd"/>
      <w:r w:rsidRPr="00AD2997">
        <w:t xml:space="preserve"> – </w:t>
      </w:r>
      <w:proofErr w:type="spellStart"/>
      <w:r w:rsidRPr="00AD2997">
        <w:t>Зmin</w:t>
      </w:r>
      <w:proofErr w:type="spellEnd"/>
      <w:r w:rsidRPr="00AD2997">
        <w:t>)/(</w:t>
      </w:r>
      <w:proofErr w:type="spellStart"/>
      <w:r w:rsidRPr="00AD2997">
        <w:t>Зmax</w:t>
      </w:r>
      <w:proofErr w:type="spellEnd"/>
      <w:r w:rsidRPr="00AD2997">
        <w:t xml:space="preserve"> – </w:t>
      </w:r>
      <w:proofErr w:type="spellStart"/>
      <w:r w:rsidRPr="00AD2997">
        <w:t>Зmin</w:t>
      </w:r>
      <w:proofErr w:type="spellEnd"/>
      <w:r w:rsidRPr="00AD2997">
        <w:t xml:space="preserve">), </w:t>
      </w:r>
    </w:p>
    <w:p w:rsidR="00AD2997" w:rsidRPr="00AD2997" w:rsidRDefault="00AD2997" w:rsidP="00AD2997">
      <w:pPr>
        <w:ind w:firstLine="720"/>
        <w:jc w:val="both"/>
      </w:pPr>
      <w:proofErr w:type="spellStart"/>
      <w:r w:rsidRPr="00AD2997">
        <w:t>Зкп</w:t>
      </w:r>
      <w:proofErr w:type="spellEnd"/>
      <w:r w:rsidRPr="00AD2997">
        <w:t xml:space="preserve"> – значение критерия в предложении участника Конкурса;</w:t>
      </w:r>
    </w:p>
    <w:p w:rsidR="00AD2997" w:rsidRPr="00AD2997" w:rsidRDefault="00AD2997" w:rsidP="00AD2997">
      <w:pPr>
        <w:ind w:firstLine="720"/>
        <w:jc w:val="both"/>
      </w:pPr>
      <w:proofErr w:type="spellStart"/>
      <w:proofErr w:type="gramStart"/>
      <w:r w:rsidRPr="00AD2997">
        <w:lastRenderedPageBreak/>
        <w:t>З</w:t>
      </w:r>
      <w:proofErr w:type="gramEnd"/>
      <w:r w:rsidRPr="00AD2997">
        <w:t>min</w:t>
      </w:r>
      <w:proofErr w:type="spellEnd"/>
      <w:r w:rsidRPr="00AD2997">
        <w:t xml:space="preserve"> – наименьшее из значений, предложенных участниками Конкурса;</w:t>
      </w:r>
    </w:p>
    <w:p w:rsidR="00AD2997" w:rsidRPr="00AD2997" w:rsidRDefault="00AD2997" w:rsidP="00AD2997">
      <w:pPr>
        <w:ind w:firstLine="720"/>
        <w:jc w:val="both"/>
      </w:pPr>
      <w:proofErr w:type="spellStart"/>
      <w:proofErr w:type="gramStart"/>
      <w:r w:rsidRPr="00AD2997">
        <w:t>З</w:t>
      </w:r>
      <w:proofErr w:type="gramEnd"/>
      <w:r w:rsidRPr="00AD2997">
        <w:t>max</w:t>
      </w:r>
      <w:proofErr w:type="spellEnd"/>
      <w:r w:rsidRPr="00AD2997">
        <w:t xml:space="preserve"> – наибольшее из значений, предложенных участниками Конкурса.</w:t>
      </w:r>
    </w:p>
    <w:p w:rsidR="00AD2997" w:rsidRPr="00AD2997" w:rsidRDefault="00AD2997" w:rsidP="00AD2997">
      <w:pPr>
        <w:ind w:firstLine="720"/>
        <w:jc w:val="both"/>
      </w:pPr>
      <w:r w:rsidRPr="00AD2997">
        <w:t>3. Качественная характеристика эскизного проекта осуществляется конкурсной комиссией в следующем порядке:</w:t>
      </w:r>
    </w:p>
    <w:p w:rsidR="00AD2997" w:rsidRPr="00AD2997" w:rsidRDefault="00AD2997" w:rsidP="00AD2997">
      <w:pPr>
        <w:ind w:firstLine="720"/>
        <w:jc w:val="both"/>
      </w:pPr>
      <w:r w:rsidRPr="00AD2997">
        <w:t xml:space="preserve">Сначала конкурсному предложению каждым членом конкурсной комиссии, а также председателем комиссии присваивается оценка в баллах (от 1 до 10), при этом максимально возможное количество балов присваивается </w:t>
      </w:r>
      <w:proofErr w:type="gramStart"/>
      <w:r w:rsidRPr="00AD2997">
        <w:t>наилучшему</w:t>
      </w:r>
      <w:proofErr w:type="gramEnd"/>
      <w:r w:rsidRPr="00AD2997">
        <w:t xml:space="preserve"> по мнению члена конкурсной комиссии предложению. Затем рассчитывается оценочная величина по формуле:</w:t>
      </w:r>
    </w:p>
    <w:p w:rsidR="00AD2997" w:rsidRPr="00AD2997" w:rsidRDefault="00AD2997" w:rsidP="00AD2997">
      <w:pPr>
        <w:ind w:firstLine="720"/>
        <w:jc w:val="both"/>
      </w:pPr>
      <w:proofErr w:type="spellStart"/>
      <w:r w:rsidRPr="00AD2997">
        <w:t>Воцен</w:t>
      </w:r>
      <w:proofErr w:type="spellEnd"/>
      <w:r w:rsidRPr="00AD2997">
        <w:t xml:space="preserve"> = 0,2* Экспертная оценка/ЧК, где</w:t>
      </w:r>
    </w:p>
    <w:p w:rsidR="00AD2997" w:rsidRPr="00AD2997" w:rsidRDefault="00AD2997" w:rsidP="00AD2997">
      <w:pPr>
        <w:ind w:firstLine="720"/>
        <w:jc w:val="both"/>
      </w:pPr>
      <w:r w:rsidRPr="00AD2997">
        <w:t>ЧК – количественный состав конкурной комиссии;</w:t>
      </w:r>
    </w:p>
    <w:p w:rsidR="00AD2997" w:rsidRPr="00AD2997" w:rsidRDefault="00AD2997" w:rsidP="00AD2997">
      <w:pPr>
        <w:ind w:firstLine="720"/>
        <w:jc w:val="both"/>
      </w:pPr>
      <w:r w:rsidRPr="00AD2997">
        <w:t xml:space="preserve">Экспертная оценка - сумма баллов, присвоенная конкурсному предложению председателем и членами конкурсной комиссии. </w:t>
      </w:r>
    </w:p>
    <w:p w:rsidR="00AD2997" w:rsidRPr="00AD2997" w:rsidRDefault="00AD2997" w:rsidP="00AD2997">
      <w:pPr>
        <w:ind w:firstLine="720"/>
        <w:jc w:val="both"/>
      </w:pPr>
      <w:r w:rsidRPr="00AD2997">
        <w:t>20.5.2. Определяется итоговая величина конкурсных предложений</w:t>
      </w:r>
    </w:p>
    <w:p w:rsidR="00AD2997" w:rsidRPr="00AD2997" w:rsidRDefault="00AD2997" w:rsidP="00AD2997">
      <w:pPr>
        <w:ind w:firstLine="720"/>
        <w:jc w:val="both"/>
      </w:pPr>
      <w:r w:rsidRPr="00AD2997">
        <w:t>В итог = Врас</w:t>
      </w:r>
      <w:proofErr w:type="gramStart"/>
      <w:r w:rsidRPr="00AD2997">
        <w:t>1</w:t>
      </w:r>
      <w:proofErr w:type="gramEnd"/>
      <w:r w:rsidRPr="00AD2997">
        <w:t>+Врас2+Воцен, где</w:t>
      </w:r>
    </w:p>
    <w:p w:rsidR="00AD2997" w:rsidRPr="00AD2997" w:rsidRDefault="00AD2997" w:rsidP="00AD2997">
      <w:pPr>
        <w:jc w:val="both"/>
      </w:pPr>
      <w:r w:rsidRPr="00AD2997">
        <w:t xml:space="preserve"> </w:t>
      </w:r>
      <w:r w:rsidRPr="00AD2997">
        <w:tab/>
        <w:t>В итог – итоговая величина.</w:t>
      </w:r>
    </w:p>
    <w:p w:rsidR="00AD2997" w:rsidRPr="00AD2997" w:rsidRDefault="00AD2997" w:rsidP="00AD2997">
      <w:pPr>
        <w:ind w:firstLine="720"/>
        <w:jc w:val="both"/>
      </w:pPr>
      <w:r w:rsidRPr="00AD2997">
        <w:t xml:space="preserve">20.5.3. Содержащиеся в конкурсных предложениях условия оцениваются конкурсной комиссией путем сравнения результатов суммирования итоговой величины. </w:t>
      </w:r>
    </w:p>
    <w:p w:rsidR="00AD2997" w:rsidRPr="00AD2997" w:rsidRDefault="00AD2997" w:rsidP="00AD2997">
      <w:pPr>
        <w:jc w:val="both"/>
        <w:rPr>
          <w:sz w:val="10"/>
          <w:szCs w:val="10"/>
        </w:rPr>
      </w:pPr>
    </w:p>
    <w:p w:rsidR="00A864C5" w:rsidRDefault="00A864C5" w:rsidP="00AD2997">
      <w:pPr>
        <w:widowControl w:val="0"/>
        <w:jc w:val="center"/>
        <w:rPr>
          <w:b/>
          <w:color w:val="000000"/>
          <w:lang w:eastAsia="ar-SA"/>
        </w:rPr>
      </w:pPr>
    </w:p>
    <w:p w:rsidR="007237E1" w:rsidRDefault="007237E1" w:rsidP="00AD2997">
      <w:pPr>
        <w:widowControl w:val="0"/>
        <w:jc w:val="center"/>
        <w:rPr>
          <w:b/>
          <w:color w:val="000000"/>
          <w:lang w:eastAsia="ar-SA"/>
        </w:rPr>
      </w:pPr>
    </w:p>
    <w:p w:rsidR="00AD2997" w:rsidRPr="00AD2997" w:rsidRDefault="00AD2997" w:rsidP="00AD2997">
      <w:pPr>
        <w:widowControl w:val="0"/>
        <w:jc w:val="center"/>
        <w:rPr>
          <w:b/>
          <w:color w:val="000000"/>
          <w:lang w:eastAsia="ar-SA"/>
        </w:rPr>
      </w:pPr>
      <w:r w:rsidRPr="00AD2997">
        <w:rPr>
          <w:b/>
          <w:color w:val="000000"/>
          <w:lang w:eastAsia="ar-SA"/>
        </w:rPr>
        <w:t>21. Порядок определения победителя конкурса</w:t>
      </w:r>
    </w:p>
    <w:p w:rsidR="00AD2997" w:rsidRPr="00AD2997" w:rsidRDefault="00AD2997" w:rsidP="00AD2997">
      <w:pPr>
        <w:widowControl w:val="0"/>
        <w:jc w:val="center"/>
        <w:rPr>
          <w:b/>
          <w:color w:val="000000"/>
          <w:sz w:val="10"/>
          <w:szCs w:val="10"/>
          <w:lang w:eastAsia="ar-SA"/>
        </w:rPr>
      </w:pPr>
    </w:p>
    <w:p w:rsidR="00AD2997" w:rsidRPr="00AD2997" w:rsidRDefault="00AD2997" w:rsidP="00AD2997">
      <w:pPr>
        <w:ind w:firstLine="720"/>
        <w:jc w:val="both"/>
      </w:pPr>
      <w:r w:rsidRPr="00AD2997">
        <w:t>21.1 Победителем Конкурса признается участник Конкурса, предложивший наилучшие условия, определяемые разделом 20 настоящей Конкурсной документации.</w:t>
      </w:r>
    </w:p>
    <w:p w:rsidR="00AD2997" w:rsidRPr="00AD2997" w:rsidRDefault="00AD2997" w:rsidP="00AD2997">
      <w:pPr>
        <w:ind w:firstLine="720"/>
        <w:jc w:val="both"/>
      </w:pPr>
      <w:r w:rsidRPr="00AD2997">
        <w:t>21.2.</w:t>
      </w:r>
      <w:r w:rsidRPr="00AD2997">
        <w:tab/>
        <w:t xml:space="preserve">В случае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 </w:t>
      </w:r>
    </w:p>
    <w:p w:rsidR="00AD2997" w:rsidRPr="00AD2997" w:rsidRDefault="00AD2997" w:rsidP="00AD2997">
      <w:pPr>
        <w:ind w:firstLine="720"/>
        <w:jc w:val="both"/>
      </w:pPr>
      <w:r w:rsidRPr="00AD2997">
        <w:t>21.3.</w:t>
      </w:r>
      <w:r w:rsidRPr="00AD2997">
        <w:tab/>
        <w:t>Решение об определении победителя Конкурса оформляется протоколом рассмотрения и оценки конкурсных предложений, в котором указываются:</w:t>
      </w:r>
    </w:p>
    <w:p w:rsidR="00AD2997" w:rsidRPr="00AD2997" w:rsidRDefault="00AD2997" w:rsidP="00AD2997">
      <w:pPr>
        <w:ind w:firstLine="720"/>
        <w:jc w:val="both"/>
      </w:pPr>
      <w:r w:rsidRPr="00AD2997">
        <w:t>1) Критерии Конкурса;</w:t>
      </w:r>
    </w:p>
    <w:p w:rsidR="00AD2997" w:rsidRPr="00AD2997" w:rsidRDefault="00AD2997" w:rsidP="00AD2997">
      <w:pPr>
        <w:ind w:firstLine="720"/>
        <w:jc w:val="both"/>
      </w:pPr>
      <w:r w:rsidRPr="00AD2997">
        <w:t>2) Условия, содержащиеся в конкурсных предложениях;</w:t>
      </w:r>
    </w:p>
    <w:p w:rsidR="00AD2997" w:rsidRPr="00AD2997" w:rsidRDefault="00AD2997" w:rsidP="00AD2997">
      <w:pPr>
        <w:ind w:firstLine="720"/>
        <w:jc w:val="both"/>
      </w:pPr>
      <w:r w:rsidRPr="00AD2997">
        <w:t>3)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AD2997" w:rsidRPr="00AD2997" w:rsidRDefault="00AD2997" w:rsidP="00AD2997">
      <w:pPr>
        <w:ind w:firstLine="720"/>
        <w:jc w:val="both"/>
      </w:pPr>
      <w:r w:rsidRPr="00AD2997">
        <w:t xml:space="preserve">4) Результаты оценки конкурсных предложений в соответствии с </w:t>
      </w:r>
      <w:hyperlink r:id="rId15" w:history="1">
        <w:r w:rsidRPr="00AD2997">
          <w:t>частями 5</w:t>
        </w:r>
      </w:hyperlink>
      <w:r w:rsidRPr="00AD2997">
        <w:t xml:space="preserve">, </w:t>
      </w:r>
      <w:hyperlink r:id="rId16" w:history="1">
        <w:r w:rsidRPr="00AD2997">
          <w:t>5.1</w:t>
        </w:r>
      </w:hyperlink>
      <w:r w:rsidRPr="00AD2997">
        <w:t xml:space="preserve"> и </w:t>
      </w:r>
      <w:hyperlink r:id="rId17" w:history="1">
        <w:r w:rsidRPr="00AD2997">
          <w:t>6 ст. 32</w:t>
        </w:r>
      </w:hyperlink>
      <w:r w:rsidRPr="00AD2997">
        <w:t xml:space="preserve"> </w:t>
      </w:r>
      <w:r w:rsidRPr="00AD2997">
        <w:rPr>
          <w:color w:val="000000"/>
        </w:rPr>
        <w:t xml:space="preserve">Федерального закона от 21.07.2005 № 115-ФЗ «О концессионных соглашениях» </w:t>
      </w:r>
      <w:r w:rsidRPr="00AD2997">
        <w:t>и настоящей Конкурсной документации;</w:t>
      </w:r>
    </w:p>
    <w:p w:rsidR="00AD2997" w:rsidRPr="00AD2997" w:rsidRDefault="00AD2997" w:rsidP="00AD2997">
      <w:pPr>
        <w:ind w:firstLine="720"/>
        <w:jc w:val="both"/>
      </w:pPr>
      <w:r w:rsidRPr="00AD2997">
        <w:t>5) 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AD2997" w:rsidRPr="00AD2997" w:rsidRDefault="00AD2997" w:rsidP="00AD2997">
      <w:pPr>
        <w:ind w:firstLine="720"/>
        <w:jc w:val="both"/>
      </w:pPr>
      <w:r w:rsidRPr="00AD2997">
        <w:t xml:space="preserve">21.4. Протокол подписывается всеми присутствующими членами конкурсной комиссии, составляется в двух экземплярах, один из которых хранится у </w:t>
      </w:r>
      <w:proofErr w:type="spellStart"/>
      <w:r w:rsidRPr="00AD2997">
        <w:t>Концедента</w:t>
      </w:r>
      <w:proofErr w:type="spellEnd"/>
      <w:r w:rsidRPr="00AD2997">
        <w:t>.</w:t>
      </w:r>
    </w:p>
    <w:p w:rsidR="00AD2997" w:rsidRPr="00AD2997" w:rsidRDefault="00AD2997" w:rsidP="00AD2997">
      <w:pPr>
        <w:ind w:firstLine="720"/>
        <w:jc w:val="both"/>
      </w:pPr>
      <w:r w:rsidRPr="00AD2997">
        <w:t xml:space="preserve">22.4.1. </w:t>
      </w:r>
      <w:proofErr w:type="gramStart"/>
      <w:r w:rsidRPr="00AD2997">
        <w:t xml:space="preserve">Конкурсная комиссия в течение пятнадцати рабочих дней со дня подписания протокола о результатах проведения Конкурса или принятия </w:t>
      </w:r>
      <w:proofErr w:type="spellStart"/>
      <w:r w:rsidRPr="00AD2997">
        <w:t>Концедентом</w:t>
      </w:r>
      <w:proofErr w:type="spellEnd"/>
      <w:r w:rsidRPr="00AD2997">
        <w:t xml:space="preserve"> решения об объявлении Конкурса несостоявшимся обязана опубликовать сообщение о результатах проведения Конкурса с указанием наименования (для юридического лица) или фамилии, имени, отчества (для индивидуального предпринимателя) победителя Конкурса или решение об объявлении Конкурса несостоявшимся с обоснованием этого решения в официальном издании, в котором</w:t>
      </w:r>
      <w:proofErr w:type="gramEnd"/>
      <w:r w:rsidRPr="00AD2997">
        <w:t xml:space="preserve"> было опубликовано сообщение о проведении Конкурса, и разместить такое сообщение на официальных сайтах в сети Интернет для размещения сведений, предусмотренных Законом о концессионных </w:t>
      </w:r>
      <w:proofErr w:type="gramStart"/>
      <w:r w:rsidRPr="00AD2997">
        <w:t>соглашениях</w:t>
      </w:r>
      <w:proofErr w:type="gramEnd"/>
      <w:r w:rsidRPr="00AD2997">
        <w:t xml:space="preserve"> о проведении Конкурса.</w:t>
      </w:r>
    </w:p>
    <w:p w:rsidR="00AD2997" w:rsidRPr="00AD2997" w:rsidRDefault="00AD2997" w:rsidP="00AD2997">
      <w:pPr>
        <w:ind w:firstLine="720"/>
        <w:jc w:val="both"/>
      </w:pPr>
      <w:r w:rsidRPr="00AD2997">
        <w:lastRenderedPageBreak/>
        <w:t xml:space="preserve">22.4.2. Конкурсная комиссия в течение пятнадцати рабочих дней со дня подписания протокола о результатах проведения Конкурса или принятия </w:t>
      </w:r>
      <w:proofErr w:type="spellStart"/>
      <w:r w:rsidRPr="00AD2997">
        <w:t>Концедентом</w:t>
      </w:r>
      <w:proofErr w:type="spellEnd"/>
      <w:r w:rsidRPr="00AD2997">
        <w:t xml:space="preserve"> решения об объявлении конкурса несостоявшимся обязана направить уведомление участникам Конкурса о результатах проведения Конкурса. Указанное уведомление может также направляться в электронной форме.</w:t>
      </w:r>
    </w:p>
    <w:p w:rsidR="00AD2997" w:rsidRPr="00AD2997" w:rsidRDefault="00AD2997" w:rsidP="00AD2997">
      <w:pPr>
        <w:ind w:firstLine="720"/>
        <w:jc w:val="both"/>
      </w:pPr>
      <w:r w:rsidRPr="00AD2997">
        <w:t xml:space="preserve">22.4.3. Любой участник Конкурса вправе обратиться к </w:t>
      </w:r>
      <w:proofErr w:type="spellStart"/>
      <w:r w:rsidRPr="00AD2997">
        <w:t>Концеденту</w:t>
      </w:r>
      <w:proofErr w:type="spellEnd"/>
      <w:r w:rsidRPr="00AD2997">
        <w:t xml:space="preserve"> за разъяснениями результатов проведения Конкурса, и Концедент обязан представить ему в письменной форме соответствующие разъяснения в течение тридцати дней со дня получения такого обращения.</w:t>
      </w:r>
    </w:p>
    <w:p w:rsidR="00AD2997" w:rsidRPr="00AD2997" w:rsidRDefault="00AD2997" w:rsidP="00AD2997">
      <w:pPr>
        <w:widowControl w:val="0"/>
        <w:jc w:val="both"/>
        <w:rPr>
          <w:sz w:val="10"/>
          <w:szCs w:val="10"/>
          <w:lang w:eastAsia="ar-SA"/>
        </w:rPr>
      </w:pPr>
    </w:p>
    <w:p w:rsidR="00AD2997" w:rsidRPr="00AD2997" w:rsidRDefault="00AD2997" w:rsidP="00AD2997">
      <w:pPr>
        <w:widowControl w:val="0"/>
        <w:jc w:val="center"/>
        <w:rPr>
          <w:b/>
        </w:rPr>
      </w:pPr>
      <w:r w:rsidRPr="00AD2997">
        <w:rPr>
          <w:b/>
        </w:rPr>
        <w:t>22. Срок подписания протокола о результатах проведения конкурса</w:t>
      </w:r>
    </w:p>
    <w:p w:rsidR="00AD2997" w:rsidRPr="00AD2997" w:rsidRDefault="00AD2997" w:rsidP="00AD2997">
      <w:pPr>
        <w:widowControl w:val="0"/>
        <w:jc w:val="both"/>
        <w:rPr>
          <w:sz w:val="10"/>
          <w:szCs w:val="10"/>
          <w:lang w:eastAsia="ar-SA"/>
        </w:rPr>
      </w:pPr>
    </w:p>
    <w:p w:rsidR="00AD2997" w:rsidRPr="00AD2997" w:rsidRDefault="00AD2997" w:rsidP="00AD2997">
      <w:pPr>
        <w:ind w:firstLine="720"/>
        <w:jc w:val="both"/>
      </w:pPr>
      <w:r w:rsidRPr="00AD2997">
        <w:t>22.1 Конкурсной комиссией не позднее чем через пять рабочих дней со дня подписания ею протокола рассмотрения и оценки конкурсных предложений подписывается протокол о результатах проведения Конкурса, в который включаются:</w:t>
      </w:r>
    </w:p>
    <w:p w:rsidR="00AD2997" w:rsidRPr="00AD2997" w:rsidRDefault="00AD2997" w:rsidP="00AD2997">
      <w:pPr>
        <w:ind w:firstLine="720"/>
        <w:jc w:val="both"/>
      </w:pPr>
      <w:bookmarkStart w:id="18" w:name="_Toc329095417"/>
      <w:r w:rsidRPr="00AD2997">
        <w:t>1) Решение о заключении концессионного соглашения с указанием вида Конкурса;</w:t>
      </w:r>
    </w:p>
    <w:p w:rsidR="00AD2997" w:rsidRPr="00AD2997" w:rsidRDefault="00AD2997" w:rsidP="00AD2997">
      <w:pPr>
        <w:ind w:firstLine="720"/>
        <w:jc w:val="both"/>
      </w:pPr>
      <w:r w:rsidRPr="00AD2997">
        <w:t>2) Сообщение о проведении Конкурса;</w:t>
      </w:r>
    </w:p>
    <w:p w:rsidR="00AD2997" w:rsidRPr="00AD2997" w:rsidRDefault="00AD2997" w:rsidP="00AD2997">
      <w:pPr>
        <w:ind w:firstLine="720"/>
        <w:jc w:val="both"/>
      </w:pPr>
      <w:r w:rsidRPr="00AD2997">
        <w:t xml:space="preserve">3) Список лиц, которым в соответствии с решением о заключении концессионного соглашения было направлено сообщение о проведении Конкурса одновременно с приглашением </w:t>
      </w:r>
      <w:proofErr w:type="gramStart"/>
      <w:r w:rsidRPr="00AD2997">
        <w:t>принять</w:t>
      </w:r>
      <w:proofErr w:type="gramEnd"/>
      <w:r w:rsidRPr="00AD2997">
        <w:t xml:space="preserve"> участие в конкурсе (при проведении закрытого Конкурса);</w:t>
      </w:r>
    </w:p>
    <w:p w:rsidR="00AD2997" w:rsidRPr="00AD2997" w:rsidRDefault="00AD2997" w:rsidP="00AD2997">
      <w:pPr>
        <w:ind w:firstLine="720"/>
        <w:jc w:val="both"/>
      </w:pPr>
      <w:r w:rsidRPr="00AD2997">
        <w:t>4) Конкурсная документация и внесенные в нее изменения;</w:t>
      </w:r>
    </w:p>
    <w:p w:rsidR="00AD2997" w:rsidRPr="00AD2997" w:rsidRDefault="00AD2997" w:rsidP="00AD2997">
      <w:pPr>
        <w:ind w:firstLine="720"/>
        <w:jc w:val="both"/>
      </w:pPr>
      <w:r w:rsidRPr="00AD2997">
        <w:t xml:space="preserve">5) Запросы участников Конкурса о разъяснении положений Конкурсной документации и соответствующие разъяснения </w:t>
      </w:r>
      <w:proofErr w:type="spellStart"/>
      <w:r w:rsidRPr="00AD2997">
        <w:t>Концедента</w:t>
      </w:r>
      <w:proofErr w:type="spellEnd"/>
      <w:r w:rsidRPr="00AD2997">
        <w:t xml:space="preserve"> или конкурсной комиссии;</w:t>
      </w:r>
    </w:p>
    <w:p w:rsidR="00AD2997" w:rsidRPr="00AD2997" w:rsidRDefault="00AD2997" w:rsidP="00AD2997">
      <w:pPr>
        <w:ind w:firstLine="720"/>
        <w:jc w:val="both"/>
      </w:pPr>
      <w:r w:rsidRPr="00AD2997">
        <w:t>6) Протокол вскрытия конвертов с заявками на участие в Конкурсе;</w:t>
      </w:r>
    </w:p>
    <w:p w:rsidR="00AD2997" w:rsidRPr="00AD2997" w:rsidRDefault="00AD2997" w:rsidP="00AD2997">
      <w:pPr>
        <w:ind w:firstLine="720"/>
        <w:jc w:val="both"/>
      </w:pPr>
      <w:r w:rsidRPr="00AD2997">
        <w:t>7) Оригиналы заявок на участие в Конкурсе, представленные в конкурсную комиссию;</w:t>
      </w:r>
    </w:p>
    <w:p w:rsidR="00AD2997" w:rsidRPr="00AD2997" w:rsidRDefault="00AD2997" w:rsidP="00AD2997">
      <w:pPr>
        <w:ind w:firstLine="720"/>
        <w:jc w:val="both"/>
      </w:pPr>
      <w:r w:rsidRPr="00AD2997">
        <w:t>8) Протокол проведения предварительного отбора участников Конкурса;</w:t>
      </w:r>
    </w:p>
    <w:p w:rsidR="00AD2997" w:rsidRPr="00AD2997" w:rsidRDefault="00AD2997" w:rsidP="00AD2997">
      <w:pPr>
        <w:ind w:firstLine="720"/>
        <w:jc w:val="both"/>
      </w:pPr>
      <w:r w:rsidRPr="00AD2997">
        <w:t xml:space="preserve">9) Перечень участников Конкурса, которым были направлены уведомления с предложением </w:t>
      </w:r>
      <w:proofErr w:type="gramStart"/>
      <w:r w:rsidRPr="00AD2997">
        <w:t>представить</w:t>
      </w:r>
      <w:proofErr w:type="gramEnd"/>
      <w:r w:rsidRPr="00AD2997">
        <w:t xml:space="preserve"> конкурсные предложения;</w:t>
      </w:r>
    </w:p>
    <w:p w:rsidR="00AD2997" w:rsidRPr="00AD2997" w:rsidRDefault="00AD2997" w:rsidP="00AD2997">
      <w:pPr>
        <w:ind w:firstLine="720"/>
        <w:jc w:val="both"/>
      </w:pPr>
      <w:r w:rsidRPr="00AD2997">
        <w:t>10) Протокол вскрытия конвертов с конкурсными предложениями;</w:t>
      </w:r>
    </w:p>
    <w:p w:rsidR="00AD2997" w:rsidRPr="00AD2997" w:rsidRDefault="00AD2997" w:rsidP="00AD2997">
      <w:pPr>
        <w:ind w:firstLine="720"/>
        <w:jc w:val="both"/>
      </w:pPr>
      <w:r w:rsidRPr="00AD2997">
        <w:t>11) Протокол рассмотрения и оценки конкурсных предложений.</w:t>
      </w:r>
    </w:p>
    <w:p w:rsidR="00AD2997" w:rsidRPr="00AD2997" w:rsidRDefault="00AD2997" w:rsidP="00AD2997">
      <w:pPr>
        <w:ind w:firstLine="720"/>
        <w:jc w:val="both"/>
      </w:pPr>
      <w:r w:rsidRPr="00AD2997">
        <w:t xml:space="preserve">22.2. Протокол о результатах проведения Конкурса хранится у </w:t>
      </w:r>
      <w:proofErr w:type="spellStart"/>
      <w:r w:rsidRPr="00AD2997">
        <w:t>Концедента</w:t>
      </w:r>
      <w:proofErr w:type="spellEnd"/>
      <w:r w:rsidRPr="00AD2997">
        <w:t xml:space="preserve"> в течение срока действия концессионного соглашения.</w:t>
      </w:r>
    </w:p>
    <w:p w:rsidR="00AD2997" w:rsidRPr="00AD2997" w:rsidRDefault="00AD2997" w:rsidP="00AD2997">
      <w:pPr>
        <w:ind w:firstLine="720"/>
        <w:jc w:val="both"/>
        <w:rPr>
          <w:b/>
        </w:rPr>
      </w:pPr>
      <w:bookmarkStart w:id="19" w:name="_Toc329095418"/>
      <w:bookmarkEnd w:id="18"/>
      <w:r w:rsidRPr="007237E1">
        <w:rPr>
          <w:b/>
        </w:rPr>
        <w:t xml:space="preserve">22.3. </w:t>
      </w:r>
      <w:bookmarkEnd w:id="19"/>
      <w:r w:rsidRPr="007237E1">
        <w:rPr>
          <w:b/>
        </w:rPr>
        <w:t>Дата подписания членами конкурсной комиссии протокола о результатах пров</w:t>
      </w:r>
      <w:r w:rsidR="007237E1">
        <w:rPr>
          <w:b/>
        </w:rPr>
        <w:t>едения Конкурса – не позднее «</w:t>
      </w:r>
      <w:r w:rsidR="002323AE">
        <w:rPr>
          <w:b/>
        </w:rPr>
        <w:t>13</w:t>
      </w:r>
      <w:r w:rsidR="00CC302A">
        <w:rPr>
          <w:b/>
        </w:rPr>
        <w:t xml:space="preserve">» </w:t>
      </w:r>
      <w:r w:rsidR="00FC510E">
        <w:rPr>
          <w:b/>
        </w:rPr>
        <w:t>октябр</w:t>
      </w:r>
      <w:r w:rsidR="00CC302A">
        <w:rPr>
          <w:b/>
        </w:rPr>
        <w:t>я 2017</w:t>
      </w:r>
      <w:r w:rsidRPr="007237E1">
        <w:rPr>
          <w:b/>
        </w:rPr>
        <w:t xml:space="preserve"> г</w:t>
      </w:r>
      <w:r w:rsidR="00CC302A">
        <w:rPr>
          <w:b/>
        </w:rPr>
        <w:t>ода</w:t>
      </w:r>
      <w:r w:rsidRPr="007237E1">
        <w:rPr>
          <w:b/>
        </w:rPr>
        <w:t>.</w:t>
      </w:r>
    </w:p>
    <w:p w:rsidR="00AD2997" w:rsidRPr="00AD2997" w:rsidRDefault="00AD2997" w:rsidP="00AD2997">
      <w:pPr>
        <w:widowControl w:val="0"/>
        <w:jc w:val="both"/>
        <w:rPr>
          <w:sz w:val="10"/>
          <w:szCs w:val="10"/>
        </w:rPr>
      </w:pPr>
    </w:p>
    <w:p w:rsidR="00AD2997" w:rsidRPr="00AD2997" w:rsidRDefault="00AD2997" w:rsidP="00AD2997">
      <w:pPr>
        <w:tabs>
          <w:tab w:val="left" w:pos="900"/>
          <w:tab w:val="left" w:pos="1080"/>
        </w:tabs>
        <w:suppressAutoHyphens/>
        <w:autoSpaceDE w:val="0"/>
        <w:jc w:val="center"/>
        <w:rPr>
          <w:rFonts w:cs="Arial"/>
          <w:b/>
          <w:bCs/>
        </w:rPr>
      </w:pPr>
      <w:r w:rsidRPr="00AD2997">
        <w:rPr>
          <w:rFonts w:cs="Arial"/>
          <w:b/>
          <w:bCs/>
        </w:rPr>
        <w:t>23. Срок подписания концессионного соглашения</w:t>
      </w:r>
    </w:p>
    <w:p w:rsidR="00AD2997" w:rsidRPr="00AD2997" w:rsidRDefault="00AD2997" w:rsidP="00AD2997">
      <w:pPr>
        <w:widowControl w:val="0"/>
        <w:jc w:val="both"/>
        <w:rPr>
          <w:color w:val="000000"/>
          <w:sz w:val="10"/>
          <w:szCs w:val="10"/>
          <w:lang w:eastAsia="ar-SA"/>
        </w:rPr>
      </w:pPr>
    </w:p>
    <w:p w:rsidR="00AD2997" w:rsidRPr="00AD2997" w:rsidRDefault="00AD2997" w:rsidP="00AD2997">
      <w:pPr>
        <w:ind w:firstLine="720"/>
        <w:jc w:val="both"/>
      </w:pPr>
      <w:r w:rsidRPr="00AD2997">
        <w:t xml:space="preserve">23.1. Концессионное соглашение  заключается с победителем Конкурса либо с участником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а также с единственным участником Конкурса в случаях, установленных </w:t>
      </w:r>
      <w:r w:rsidRPr="00AD2997">
        <w:rPr>
          <w:color w:val="000000"/>
        </w:rPr>
        <w:t>Федеральным законом от 21.07.2005 № 115-ФЗ «О концессионных соглашениях»</w:t>
      </w:r>
      <w:r w:rsidRPr="00AD2997">
        <w:t>.</w:t>
      </w:r>
    </w:p>
    <w:p w:rsidR="00AD2997" w:rsidRPr="00AD2997" w:rsidRDefault="00AD2997" w:rsidP="00AD2997">
      <w:pPr>
        <w:ind w:firstLine="720"/>
        <w:jc w:val="both"/>
      </w:pPr>
      <w:r w:rsidRPr="00AD2997">
        <w:t>23.2. После дня подписания членами конкурсной комиссии протокола о результатах проведения Конкурса Концедент проводит переговоры в форме совместных совещаний с победителем Конкурса, в целях обсуждения условий концессионного соглашения и их возможного изменения по результатам переговоров.</w:t>
      </w:r>
    </w:p>
    <w:p w:rsidR="00AD2997" w:rsidRPr="00AD2997" w:rsidRDefault="00AD2997" w:rsidP="00AD2997">
      <w:pPr>
        <w:ind w:firstLine="720"/>
        <w:jc w:val="both"/>
      </w:pPr>
      <w:r w:rsidRPr="00AD2997">
        <w:t xml:space="preserve">23.2.1. Переговоры проводятся в срок не более 3 (трех) рабочих дней со дня подписания протокола о результатах проведения Конкурса. </w:t>
      </w:r>
    </w:p>
    <w:p w:rsidR="00AD2997" w:rsidRPr="00AD2997" w:rsidRDefault="00AD2997" w:rsidP="00AD2997">
      <w:pPr>
        <w:ind w:firstLine="720"/>
        <w:jc w:val="both"/>
      </w:pPr>
      <w:r w:rsidRPr="00AD2997">
        <w:t>23.2.2. Точная дата и время проведения переговоров определяются по согласованию сторон.</w:t>
      </w:r>
    </w:p>
    <w:p w:rsidR="00AD2997" w:rsidRPr="00AD2997" w:rsidRDefault="00AD2997" w:rsidP="00AD2997">
      <w:pPr>
        <w:ind w:firstLine="720"/>
        <w:jc w:val="both"/>
      </w:pPr>
      <w:r w:rsidRPr="00AD2997">
        <w:t xml:space="preserve">23.2.3. Местом проведения переговоров является одно из служебных помещений Администрации муниципального образования Алапаевское, которое определяется по согласованию сторон. </w:t>
      </w:r>
    </w:p>
    <w:p w:rsidR="00AD2997" w:rsidRPr="00AD2997" w:rsidRDefault="00AD2997" w:rsidP="00AD2997">
      <w:pPr>
        <w:ind w:firstLine="720"/>
        <w:jc w:val="both"/>
      </w:pPr>
      <w:r w:rsidRPr="00AD2997">
        <w:t xml:space="preserve">23.2.4. По результатам переговоров стороны принимают одно из следующих решений: </w:t>
      </w:r>
    </w:p>
    <w:p w:rsidR="00AD2997" w:rsidRPr="00AD2997" w:rsidRDefault="00AD2997" w:rsidP="00AD2997">
      <w:pPr>
        <w:jc w:val="both"/>
      </w:pPr>
      <w:r w:rsidRPr="00AD2997">
        <w:lastRenderedPageBreak/>
        <w:t xml:space="preserve"> </w:t>
      </w:r>
      <w:r w:rsidRPr="00AD2997">
        <w:tab/>
        <w:t>1) О внесении изменений в проект концессионного соглашения;</w:t>
      </w:r>
    </w:p>
    <w:p w:rsidR="00AD2997" w:rsidRPr="00AD2997" w:rsidRDefault="00AD2997" w:rsidP="00AD2997">
      <w:pPr>
        <w:ind w:firstLine="720"/>
        <w:jc w:val="both"/>
      </w:pPr>
      <w:r w:rsidRPr="00AD2997">
        <w:t xml:space="preserve"> 2) О невозможности внесения изменений (также в случаях отсутствия согласия сторон переговоров) в проект концессионного соглашения.  </w:t>
      </w:r>
    </w:p>
    <w:p w:rsidR="00AD2997" w:rsidRPr="00AD2997" w:rsidRDefault="00AD2997" w:rsidP="00AD2997">
      <w:pPr>
        <w:ind w:firstLine="720"/>
        <w:jc w:val="both"/>
      </w:pPr>
      <w:r w:rsidRPr="00AD2997">
        <w:t xml:space="preserve">23.2.5. Результаты проведения переговоров оформляются протоколом, который подписывается </w:t>
      </w:r>
      <w:proofErr w:type="spellStart"/>
      <w:r w:rsidRPr="00AD2997">
        <w:t>Концедентом</w:t>
      </w:r>
      <w:proofErr w:type="spellEnd"/>
      <w:r w:rsidRPr="00AD2997">
        <w:t xml:space="preserve"> и победителем Конкурса в день проведения соответствующих переговоров.</w:t>
      </w:r>
    </w:p>
    <w:p w:rsidR="00AD2997" w:rsidRPr="00AD2997" w:rsidRDefault="00AD2997" w:rsidP="00AD2997">
      <w:pPr>
        <w:ind w:firstLine="720"/>
        <w:jc w:val="both"/>
      </w:pPr>
      <w:r w:rsidRPr="00AD2997">
        <w:t>23.2.6. По результатам переговоров не могут быть изменены условия соглашения, если указанные условия являлись условиями Конкурса (п. 1.2 – 1.18 к Конкурсной документации), критериями Конкурса и (</w:t>
      </w:r>
      <w:proofErr w:type="gramStart"/>
      <w:r w:rsidRPr="00AD2997">
        <w:t xml:space="preserve">или) </w:t>
      </w:r>
      <w:proofErr w:type="gramEnd"/>
      <w:r w:rsidRPr="00AD2997">
        <w:t>их содержание определялось на основании конкурсного предложения лица, в отношении которого принято решение о заключении концессионного соглашения, а также размер концессионной платы, форма, порядок и сроки ее внесения, определенные разделом 14 настоящей Конкурсной документации.</w:t>
      </w:r>
    </w:p>
    <w:p w:rsidR="00AD2997" w:rsidRPr="00AD2997" w:rsidRDefault="00AD2997" w:rsidP="00AD2997">
      <w:pPr>
        <w:ind w:firstLine="720"/>
        <w:jc w:val="both"/>
      </w:pPr>
      <w:r w:rsidRPr="00AD2997">
        <w:t>23.3. После проведенных переговоров Концедент направляет победителю Конкурса:</w:t>
      </w:r>
    </w:p>
    <w:p w:rsidR="00AD2997" w:rsidRPr="00AD2997" w:rsidRDefault="00AD2997" w:rsidP="00AD2997">
      <w:pPr>
        <w:ind w:firstLine="720"/>
        <w:jc w:val="both"/>
      </w:pPr>
      <w:r w:rsidRPr="00AD2997">
        <w:t>- экземпляр протокола о результатах проведения Конкурса;</w:t>
      </w:r>
    </w:p>
    <w:p w:rsidR="00AD2997" w:rsidRPr="00AD2997" w:rsidRDefault="00AD2997" w:rsidP="00AD2997">
      <w:pPr>
        <w:ind w:firstLine="720"/>
        <w:jc w:val="both"/>
      </w:pPr>
      <w:r w:rsidRPr="00AD2997">
        <w:t xml:space="preserve">- проект концессионного соглашения с внесенными изменениями либо без таковых (в случае принятия решения о невозможности внесения изменений). </w:t>
      </w:r>
    </w:p>
    <w:p w:rsidR="00AD2997" w:rsidRPr="00AD2997" w:rsidRDefault="00AD2997" w:rsidP="00AD2997">
      <w:pPr>
        <w:ind w:firstLine="720"/>
        <w:jc w:val="both"/>
      </w:pPr>
      <w:r w:rsidRPr="00AD2997">
        <w:t xml:space="preserve">При этом срок направления вышеуказанных документов не должен превышать 5 рабочих дней со дня подписания протокола о результатах проведения Конкурса. </w:t>
      </w:r>
    </w:p>
    <w:p w:rsidR="00AD2997" w:rsidRPr="00AD2997" w:rsidRDefault="00AD2997" w:rsidP="00AD2997">
      <w:pPr>
        <w:ind w:firstLine="720"/>
        <w:jc w:val="both"/>
      </w:pPr>
      <w:r w:rsidRPr="00AD2997">
        <w:t xml:space="preserve">23.4. Победитель Конкурса обязан подписать концессионное соглашение в течение 30 (Тридцати) календарных дней </w:t>
      </w:r>
      <w:proofErr w:type="gramStart"/>
      <w:r w:rsidRPr="00AD2997">
        <w:t>с даты направления</w:t>
      </w:r>
      <w:proofErr w:type="gramEnd"/>
      <w:r w:rsidRPr="00AD2997">
        <w:t xml:space="preserve"> </w:t>
      </w:r>
      <w:proofErr w:type="spellStart"/>
      <w:r w:rsidRPr="00AD2997">
        <w:t>Концедентом</w:t>
      </w:r>
      <w:proofErr w:type="spellEnd"/>
      <w:r w:rsidRPr="00AD2997">
        <w:t xml:space="preserve"> копии протокола о результатах Конкурса и проекта концессионного соглашения.</w:t>
      </w:r>
    </w:p>
    <w:p w:rsidR="00AD2997" w:rsidRPr="00AD2997" w:rsidRDefault="00AD2997" w:rsidP="00AD2997">
      <w:pPr>
        <w:ind w:firstLine="720"/>
        <w:jc w:val="both"/>
      </w:pPr>
      <w:r w:rsidRPr="00AD2997">
        <w:t>23.5. В случае отказа или уклонения победителя Конкурса от подписания в установленный срок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Концедент направляет такому участнику Конкурса проект концессионного соглашения.</w:t>
      </w:r>
    </w:p>
    <w:p w:rsidR="00AD2997" w:rsidRPr="00AD2997" w:rsidRDefault="00AD2997" w:rsidP="00AD2997">
      <w:pPr>
        <w:ind w:firstLine="720"/>
        <w:jc w:val="both"/>
      </w:pPr>
      <w:r w:rsidRPr="00AD2997">
        <w:t>Концессионное соглашение должно быть подписано участником конкурса, конкурсное предложение которого по результатам рассмотрения и оценки конкурсных предложений содержит лучшие условия не позднее, чем через 30 (Тридцать) календарных дней со дня направления ему проекта концессионного соглашения.</w:t>
      </w:r>
    </w:p>
    <w:p w:rsidR="00AD2997" w:rsidRPr="00AD2997" w:rsidRDefault="00AD2997" w:rsidP="00AD2997">
      <w:pPr>
        <w:ind w:firstLine="720"/>
        <w:jc w:val="both"/>
      </w:pPr>
      <w:r w:rsidRPr="00AD2997">
        <w:t xml:space="preserve">23.6. Если Концедент принимает решение заключить Концессионное соглашение с Единственным Участником Конкурса в соответствии с разделом 25 настоящей Конкурсной документации, Концессионное соглашение должно быть подписано Единственным Участником Конкурса не позднее чем через 30 (тридцать) календарных дней со дня направления ему </w:t>
      </w:r>
      <w:proofErr w:type="spellStart"/>
      <w:r w:rsidRPr="00AD2997">
        <w:t>Концедентом</w:t>
      </w:r>
      <w:proofErr w:type="spellEnd"/>
      <w:r w:rsidRPr="00AD2997">
        <w:t xml:space="preserve"> проекта концессионного соглашения.</w:t>
      </w:r>
    </w:p>
    <w:p w:rsidR="00AD2997" w:rsidRPr="00AD2997" w:rsidRDefault="00AD2997" w:rsidP="00AD2997">
      <w:pPr>
        <w:ind w:firstLine="720"/>
        <w:jc w:val="both"/>
      </w:pPr>
      <w:r w:rsidRPr="00AD2997">
        <w:t xml:space="preserve">23.7. Переговоры в форме совместных совещаний с лицом, в отношении которого принято решение о заключении концессионного соглашения (п. 23.5, 23.6 настоящей Конкурсной документации), в целях обсуждения условий концессионного соглашения и их возможного изменения по результатам переговоров  проводятся в порядке, установленном </w:t>
      </w:r>
      <w:proofErr w:type="spellStart"/>
      <w:r w:rsidRPr="00AD2997">
        <w:t>пп</w:t>
      </w:r>
      <w:proofErr w:type="spellEnd"/>
      <w:r w:rsidRPr="00AD2997">
        <w:t xml:space="preserve">. 23.2.1 – 23.2.6 настоящей Конкурсной документации. </w:t>
      </w:r>
    </w:p>
    <w:p w:rsidR="00AD2997" w:rsidRPr="00AD2997" w:rsidRDefault="00AD2997" w:rsidP="00AD2997">
      <w:pPr>
        <w:ind w:firstLine="720"/>
        <w:jc w:val="both"/>
      </w:pPr>
      <w:r w:rsidRPr="00AD2997">
        <w:t xml:space="preserve">При этом срок проведения переговоров составляет не более 3 (трех) рабочих дней, а срок направления проекта концессионного соглашения не более пяти рабочих дней со дня принятия </w:t>
      </w:r>
      <w:proofErr w:type="spellStart"/>
      <w:r w:rsidRPr="00AD2997">
        <w:t>Концедентом</w:t>
      </w:r>
      <w:proofErr w:type="spellEnd"/>
      <w:r w:rsidRPr="00AD2997">
        <w:t xml:space="preserve"> решения о заключении концессионного соглашения.  </w:t>
      </w:r>
    </w:p>
    <w:p w:rsidR="00AD2997" w:rsidRPr="00AD2997" w:rsidRDefault="00AD2997" w:rsidP="00AD2997">
      <w:pPr>
        <w:widowControl w:val="0"/>
        <w:jc w:val="both"/>
        <w:rPr>
          <w:sz w:val="10"/>
          <w:szCs w:val="10"/>
          <w:shd w:val="clear" w:color="auto" w:fill="FFFF00"/>
        </w:rPr>
      </w:pPr>
    </w:p>
    <w:p w:rsidR="00AD2997" w:rsidRPr="00AD2997" w:rsidRDefault="00AD2997" w:rsidP="00AD2997">
      <w:pPr>
        <w:widowControl w:val="0"/>
        <w:suppressAutoHyphens/>
        <w:autoSpaceDE w:val="0"/>
        <w:jc w:val="center"/>
        <w:rPr>
          <w:rFonts w:cs="Arial"/>
          <w:b/>
          <w:bCs/>
        </w:rPr>
      </w:pPr>
      <w:r w:rsidRPr="00AD2997">
        <w:rPr>
          <w:rFonts w:cs="Arial"/>
          <w:b/>
          <w:bCs/>
        </w:rPr>
        <w:t xml:space="preserve">24. Требования к победителю конкурса о представлении документов, </w:t>
      </w:r>
    </w:p>
    <w:p w:rsidR="00AD2997" w:rsidRPr="00AD2997" w:rsidRDefault="00AD2997" w:rsidP="00AD2997">
      <w:pPr>
        <w:widowControl w:val="0"/>
        <w:suppressAutoHyphens/>
        <w:autoSpaceDE w:val="0"/>
        <w:jc w:val="center"/>
        <w:rPr>
          <w:rFonts w:cs="Arial"/>
          <w:b/>
          <w:bCs/>
        </w:rPr>
      </w:pPr>
      <w:r w:rsidRPr="00AD2997">
        <w:rPr>
          <w:rFonts w:cs="Arial"/>
          <w:b/>
          <w:bCs/>
        </w:rPr>
        <w:t>подтверждающих обеспечение исполнения обязательств концессионера по концессионному соглашению</w:t>
      </w:r>
    </w:p>
    <w:p w:rsidR="00AD2997" w:rsidRPr="00AD2997" w:rsidRDefault="00AD2997" w:rsidP="00AD2997">
      <w:pPr>
        <w:suppressAutoHyphens/>
        <w:autoSpaceDE w:val="0"/>
        <w:jc w:val="center"/>
        <w:rPr>
          <w:rFonts w:cs="Arial"/>
          <w:sz w:val="10"/>
          <w:szCs w:val="10"/>
        </w:rPr>
      </w:pPr>
    </w:p>
    <w:p w:rsidR="00AD2997" w:rsidRPr="00AD2997" w:rsidRDefault="00AD2997" w:rsidP="00AD2997">
      <w:pPr>
        <w:widowControl w:val="0"/>
        <w:jc w:val="both"/>
      </w:pPr>
      <w:r w:rsidRPr="00AD2997">
        <w:rPr>
          <w:lang w:eastAsia="ar-SA"/>
        </w:rPr>
        <w:tab/>
        <w:t xml:space="preserve">24.1. </w:t>
      </w:r>
      <w:r w:rsidRPr="00AD2997">
        <w:t xml:space="preserve">Концессионер должен до момента начала работ по реконструкции Объекта представить документы, подтверждающие обеспечение исполнения обязательств Концессионера по концессионному соглашению, одним из способов, предусмотренных пунктом 12.1 настоящей Конкурсной документацией, а именно: </w:t>
      </w:r>
    </w:p>
    <w:p w:rsidR="00AD2997" w:rsidRPr="00AD2997" w:rsidRDefault="00AD2997" w:rsidP="00AD2997">
      <w:pPr>
        <w:jc w:val="both"/>
      </w:pPr>
      <w:r w:rsidRPr="00AD2997">
        <w:lastRenderedPageBreak/>
        <w:t xml:space="preserve"> </w:t>
      </w:r>
      <w:r w:rsidRPr="00AD2997">
        <w:tab/>
        <w:t>- отчет (оригинал или надлежащим образом заверенная копия) независимого оценщика об определении рыночной стоимости Объекта, дата составления которого не должна быть раньше даты подписания концессионного соглашения;</w:t>
      </w:r>
    </w:p>
    <w:p w:rsidR="00AD2997" w:rsidRPr="00AD2997" w:rsidRDefault="00AD2997" w:rsidP="00AD2997">
      <w:pPr>
        <w:ind w:firstLine="709"/>
        <w:jc w:val="both"/>
      </w:pPr>
      <w:r w:rsidRPr="00AD2997">
        <w:t xml:space="preserve"> - в зависимости от выбранного способа обеспечения исполнения обязательств договор безотзывной банковской гарантии в пользу </w:t>
      </w:r>
      <w:proofErr w:type="spellStart"/>
      <w:r w:rsidRPr="00AD2997">
        <w:t>Концедента</w:t>
      </w:r>
      <w:proofErr w:type="spellEnd"/>
      <w:r w:rsidRPr="00AD2997">
        <w:t xml:space="preserve"> или договор залога прав Концессионера по договору банковского вклада (депозита) в пользу </w:t>
      </w:r>
      <w:proofErr w:type="spellStart"/>
      <w:r w:rsidRPr="00AD2997">
        <w:t>Концедента</w:t>
      </w:r>
      <w:proofErr w:type="spellEnd"/>
      <w:r w:rsidRPr="00AD2997">
        <w:t xml:space="preserve">, или договор </w:t>
      </w:r>
      <w:proofErr w:type="gramStart"/>
      <w:r w:rsidRPr="00AD2997">
        <w:t>осуществления страхования риска ответственности Концессионера</w:t>
      </w:r>
      <w:proofErr w:type="gramEnd"/>
      <w:r w:rsidRPr="00AD2997">
        <w:t xml:space="preserve"> за нарушение обязательств по концессионному соглашению, выгодоприобретателем по которому будет являться Концедент. </w:t>
      </w:r>
    </w:p>
    <w:p w:rsidR="00AD2997" w:rsidRPr="00AD2997" w:rsidRDefault="00AD2997" w:rsidP="00AD2997">
      <w:pPr>
        <w:tabs>
          <w:tab w:val="left" w:pos="900"/>
          <w:tab w:val="left" w:pos="1080"/>
        </w:tabs>
        <w:suppressAutoHyphens/>
        <w:autoSpaceDE w:val="0"/>
        <w:ind w:right="-2"/>
        <w:jc w:val="both"/>
        <w:rPr>
          <w:sz w:val="10"/>
          <w:szCs w:val="10"/>
          <w:lang w:eastAsia="ar-SA"/>
        </w:rPr>
      </w:pPr>
    </w:p>
    <w:p w:rsidR="00AD2997" w:rsidRPr="00AD2997" w:rsidRDefault="00AD2997" w:rsidP="00AD2997">
      <w:pPr>
        <w:widowControl w:val="0"/>
        <w:suppressAutoHyphens/>
        <w:ind w:firstLine="709"/>
        <w:jc w:val="center"/>
        <w:rPr>
          <w:b/>
          <w:lang w:eastAsia="ar-SA"/>
        </w:rPr>
      </w:pPr>
      <w:r w:rsidRPr="00AD2997">
        <w:rPr>
          <w:b/>
          <w:lang w:eastAsia="ar-SA"/>
        </w:rPr>
        <w:t xml:space="preserve">25. Несостоявшийся Конкурс </w:t>
      </w:r>
    </w:p>
    <w:p w:rsidR="00AD2997" w:rsidRPr="00AD2997" w:rsidRDefault="00AD2997" w:rsidP="00AD2997">
      <w:pPr>
        <w:widowControl w:val="0"/>
        <w:suppressAutoHyphens/>
        <w:ind w:firstLine="709"/>
        <w:jc w:val="both"/>
        <w:rPr>
          <w:sz w:val="10"/>
          <w:szCs w:val="10"/>
          <w:lang w:eastAsia="ar-SA"/>
        </w:rPr>
      </w:pPr>
    </w:p>
    <w:p w:rsidR="00AD2997" w:rsidRPr="00AD2997" w:rsidRDefault="00AD2997" w:rsidP="00AD2997">
      <w:pPr>
        <w:ind w:firstLine="709"/>
        <w:jc w:val="both"/>
      </w:pPr>
      <w:bookmarkStart w:id="20" w:name="_Toc329095397"/>
      <w:r w:rsidRPr="00AD2997">
        <w:t xml:space="preserve">25.1. </w:t>
      </w:r>
      <w:proofErr w:type="gramStart"/>
      <w:r w:rsidRPr="00AD2997">
        <w:t>В случае если Конкурс объявлен несостоявшимся в соответствии с частью 6 статьи 27 Закона о концессионных соглашениях, Концедент вправе вскрыть конверт с единственной представленной Заявкой на участие в Конкурсе и рассмотреть эту Заявку в порядке, установленном настоящим пунктом, в течение трех рабочих дней со дня принятия решения о признании Конкурса несостоявшимся.</w:t>
      </w:r>
      <w:bookmarkEnd w:id="20"/>
      <w:proofErr w:type="gramEnd"/>
    </w:p>
    <w:p w:rsidR="00AD2997" w:rsidRPr="00AD2997" w:rsidRDefault="00AD2997" w:rsidP="00AD2997">
      <w:pPr>
        <w:ind w:firstLine="709"/>
        <w:jc w:val="both"/>
      </w:pPr>
      <w:bookmarkStart w:id="21" w:name="_Toc329095398"/>
      <w:r w:rsidRPr="00AD2997">
        <w:t xml:space="preserve">25.2. В случае если Заявитель и представленная им Заявка на участие в Конкурсе соответствуют требованиям, установленным Конкурсной документацией, Концедент в течение 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более чем шестьдесят рабочих дней со дня получения Заявителем предложения </w:t>
      </w:r>
      <w:proofErr w:type="spellStart"/>
      <w:r w:rsidRPr="00AD2997">
        <w:t>Концедента</w:t>
      </w:r>
      <w:proofErr w:type="spellEnd"/>
      <w:r w:rsidRPr="00AD2997">
        <w:t xml:space="preserve">. Срок рассмотрения </w:t>
      </w:r>
      <w:proofErr w:type="spellStart"/>
      <w:r w:rsidRPr="00AD2997">
        <w:t>Концедентом</w:t>
      </w:r>
      <w:proofErr w:type="spellEnd"/>
      <w:r w:rsidRPr="00AD2997">
        <w:t xml:space="preserve"> представленного таким Заявителем предложения не может составлять более чем пятнадцать рабочих дней со дня представления таким Заявителем предложения.</w:t>
      </w:r>
      <w:bookmarkEnd w:id="21"/>
    </w:p>
    <w:p w:rsidR="00AD2997" w:rsidRPr="00AD2997" w:rsidRDefault="00AD2997" w:rsidP="00AD2997">
      <w:pPr>
        <w:ind w:firstLine="709"/>
        <w:jc w:val="both"/>
      </w:pPr>
      <w:r w:rsidRPr="00AD2997">
        <w:t xml:space="preserve">25.3. Концедент вправе рассмотреть представленное единственным участником Конкурса конкурсное предложение и, если оно соответствует требованиям Конкурсной документации, в том числе критериям Конкурса, принять решение о заключении с этим участником Конкурса (далее – Единственный Участник Конкурса) концессионного соглашения в соответствии с условиями, содержащимися в представленном им конкурсном предложении. </w:t>
      </w:r>
      <w:proofErr w:type="gramStart"/>
      <w:r w:rsidRPr="00AD2997">
        <w:t xml:space="preserve">В случае заключения концессионного соглашения в соответствии с </w:t>
      </w:r>
      <w:hyperlink r:id="rId18" w:history="1">
        <w:r w:rsidRPr="00AD2997">
          <w:t>частью 6 статьи 29</w:t>
        </w:r>
      </w:hyperlink>
      <w:r w:rsidRPr="00AD2997">
        <w:t xml:space="preserve"> Закона о концессионных соглашениях не позднее чем через пять рабочих дней со дня принятия </w:t>
      </w:r>
      <w:proofErr w:type="spellStart"/>
      <w:r w:rsidRPr="00AD2997">
        <w:t>Концедентом</w:t>
      </w:r>
      <w:proofErr w:type="spellEnd"/>
      <w:r w:rsidRPr="00AD2997">
        <w:t xml:space="preserve"> решения о заключении концессионного соглашения с Заявителем, представившим единственную заявку на участие в конкурсе,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w:t>
      </w:r>
      <w:proofErr w:type="gramEnd"/>
      <w:r w:rsidRPr="00AD2997">
        <w:t>, Конкурсной документацией.</w:t>
      </w:r>
    </w:p>
    <w:p w:rsidR="00AD2997" w:rsidRPr="00AD2997" w:rsidRDefault="00AD2997" w:rsidP="00AD2997">
      <w:pPr>
        <w:ind w:firstLine="709"/>
        <w:jc w:val="both"/>
      </w:pPr>
      <w:bookmarkStart w:id="22" w:name="_Toc329095399"/>
      <w:r w:rsidRPr="00AD2997">
        <w:t>25.4. По результатам рассмотрения представленного Заявителем предложения Концедент 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w:t>
      </w:r>
      <w:bookmarkEnd w:id="22"/>
    </w:p>
    <w:p w:rsidR="00AD2997" w:rsidRPr="00AD2997" w:rsidRDefault="00AD2997" w:rsidP="00AD2997">
      <w:pPr>
        <w:ind w:firstLine="709"/>
        <w:jc w:val="both"/>
      </w:pPr>
      <w:bookmarkStart w:id="23" w:name="_Toc329095400"/>
      <w:r w:rsidRPr="00AD2997">
        <w:t>25.5. Концедент возвращает Заявителю, представившему единственную Заявку на участие в Конкурсе, внесенный им задаток в случае, если:</w:t>
      </w:r>
      <w:bookmarkEnd w:id="23"/>
    </w:p>
    <w:p w:rsidR="00AD2997" w:rsidRPr="00AD2997" w:rsidRDefault="00AD2997" w:rsidP="00AD2997">
      <w:pPr>
        <w:ind w:firstLine="709"/>
        <w:jc w:val="both"/>
      </w:pPr>
      <w:bookmarkStart w:id="24" w:name="_Toc329095401"/>
      <w:r w:rsidRPr="00AD2997">
        <w:t>1)</w:t>
      </w:r>
      <w:r w:rsidRPr="00AD2997">
        <w:tab/>
        <w:t xml:space="preserve">Заявителю не было предложено представить </w:t>
      </w:r>
      <w:proofErr w:type="spellStart"/>
      <w:r w:rsidRPr="00AD2997">
        <w:t>Концеденту</w:t>
      </w:r>
      <w:proofErr w:type="spellEnd"/>
      <w:r w:rsidRPr="00AD2997">
        <w:t xml:space="preserve"> предложение о заключении концессионного соглашения - в течение пятнадцати рабочих дней со дня принятия решения о признании Конкурса несостоявшимся;</w:t>
      </w:r>
      <w:bookmarkEnd w:id="24"/>
    </w:p>
    <w:p w:rsidR="00AD2997" w:rsidRPr="00AD2997" w:rsidRDefault="00AD2997" w:rsidP="00AD2997">
      <w:pPr>
        <w:ind w:firstLine="709"/>
        <w:jc w:val="both"/>
      </w:pPr>
      <w:bookmarkStart w:id="25" w:name="_Toc329095402"/>
      <w:r w:rsidRPr="00AD2997">
        <w:t>2)</w:t>
      </w:r>
      <w:r w:rsidRPr="00AD2997">
        <w:tab/>
        <w:t xml:space="preserve">Заявитель не представил </w:t>
      </w:r>
      <w:proofErr w:type="spellStart"/>
      <w:r w:rsidRPr="00AD2997">
        <w:t>Концеденту</w:t>
      </w:r>
      <w:proofErr w:type="spellEnd"/>
      <w:r w:rsidRPr="00AD2997">
        <w:t xml:space="preserve"> предложение о заключении концессионного соглашения - в течение пяти рабочих дней после дня истечения установленного срока представления предложения о заключении концессионного соглашения;</w:t>
      </w:r>
      <w:bookmarkEnd w:id="25"/>
    </w:p>
    <w:p w:rsidR="00AD2997" w:rsidRPr="00AD2997" w:rsidRDefault="00AD2997" w:rsidP="00AD2997">
      <w:pPr>
        <w:ind w:firstLine="709"/>
        <w:jc w:val="both"/>
      </w:pPr>
      <w:r w:rsidRPr="00AD2997">
        <w:t>3)</w:t>
      </w:r>
      <w:r w:rsidRPr="00AD2997">
        <w:tab/>
        <w:t xml:space="preserve">Концедент по результатам рассмотрения представленного Заявителем предложения о заключении Концессионного соглашения не принял решение о заключении с таким Заявителем концессионного соглашения - в течение пяти рабочих </w:t>
      </w:r>
      <w:r w:rsidRPr="00AD2997">
        <w:lastRenderedPageBreak/>
        <w:t xml:space="preserve">дней после дня истечения установленного срока рассмотрения </w:t>
      </w:r>
      <w:proofErr w:type="spellStart"/>
      <w:r w:rsidRPr="00AD2997">
        <w:t>Концедентом</w:t>
      </w:r>
      <w:proofErr w:type="spellEnd"/>
      <w:r w:rsidRPr="00AD2997">
        <w:t xml:space="preserve"> предложения о заключении концессионного соглашения.</w:t>
      </w:r>
    </w:p>
    <w:p w:rsidR="00AD2997" w:rsidRPr="00AD2997" w:rsidRDefault="00AD2997" w:rsidP="00AD2997">
      <w:pPr>
        <w:ind w:firstLine="709"/>
        <w:jc w:val="both"/>
      </w:pPr>
      <w:proofErr w:type="gramStart"/>
      <w:r w:rsidRPr="00AD2997">
        <w:t xml:space="preserve">В случае заключения концессионного соглашения в соответствии с </w:t>
      </w:r>
      <w:hyperlink r:id="rId19" w:history="1">
        <w:r w:rsidRPr="00AD2997">
          <w:t>частью 6 статьи 29</w:t>
        </w:r>
      </w:hyperlink>
      <w:r w:rsidRPr="00AD2997">
        <w:t xml:space="preserve"> Закона о концессионных соглашениях не позднее чем через пять рабочих дней со дня принятия </w:t>
      </w:r>
      <w:proofErr w:type="spellStart"/>
      <w:r w:rsidRPr="00AD2997">
        <w:t>Концедентом</w:t>
      </w:r>
      <w:proofErr w:type="spellEnd"/>
      <w:r w:rsidRPr="00AD2997">
        <w:t xml:space="preserve"> решения о заключении концессионного соглашения с Заявителем, представившим единственную заявку на участие в Конкурсе,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w:t>
      </w:r>
      <w:proofErr w:type="gramEnd"/>
      <w:r w:rsidRPr="00AD2997">
        <w:t>, Конкурсной документацией.</w:t>
      </w:r>
    </w:p>
    <w:p w:rsidR="00AD2997" w:rsidRPr="00AD2997" w:rsidRDefault="00AD2997" w:rsidP="00AD2997">
      <w:pPr>
        <w:tabs>
          <w:tab w:val="left" w:pos="900"/>
          <w:tab w:val="left" w:pos="1080"/>
        </w:tabs>
        <w:suppressAutoHyphens/>
        <w:autoSpaceDE w:val="0"/>
        <w:ind w:right="-2"/>
        <w:jc w:val="both"/>
        <w:rPr>
          <w:sz w:val="10"/>
          <w:szCs w:val="10"/>
          <w:lang w:eastAsia="ar-SA"/>
        </w:rPr>
      </w:pPr>
    </w:p>
    <w:p w:rsidR="00AD2997" w:rsidRPr="00AD2997" w:rsidRDefault="00AD2997" w:rsidP="00AD2997">
      <w:pPr>
        <w:jc w:val="center"/>
      </w:pPr>
      <w:r w:rsidRPr="00AD2997">
        <w:rPr>
          <w:b/>
          <w:lang w:eastAsia="ar-SA"/>
        </w:rPr>
        <w:t xml:space="preserve">26. </w:t>
      </w:r>
      <w:r w:rsidRPr="00AD2997">
        <w:rPr>
          <w:b/>
        </w:rPr>
        <w:t xml:space="preserve">Срок передачи </w:t>
      </w:r>
      <w:proofErr w:type="spellStart"/>
      <w:r w:rsidRPr="00AD2997">
        <w:rPr>
          <w:b/>
        </w:rPr>
        <w:t>Концедентом</w:t>
      </w:r>
      <w:proofErr w:type="spellEnd"/>
      <w:r w:rsidRPr="00AD2997">
        <w:rPr>
          <w:b/>
        </w:rPr>
        <w:t xml:space="preserve"> Концессионеру объекта концессионного соглашения</w:t>
      </w:r>
    </w:p>
    <w:p w:rsidR="00AD2997" w:rsidRPr="00AD2997" w:rsidRDefault="00AD2997" w:rsidP="00AD2997">
      <w:pPr>
        <w:widowControl w:val="0"/>
        <w:jc w:val="center"/>
        <w:rPr>
          <w:b/>
          <w:sz w:val="10"/>
          <w:szCs w:val="10"/>
          <w:lang w:eastAsia="ar-SA"/>
        </w:rPr>
      </w:pPr>
    </w:p>
    <w:p w:rsidR="00AD2997" w:rsidRPr="00AD2997" w:rsidRDefault="00AD2997" w:rsidP="00AD2997">
      <w:pPr>
        <w:ind w:firstLine="709"/>
        <w:jc w:val="both"/>
        <w:rPr>
          <w:color w:val="000000"/>
        </w:rPr>
      </w:pPr>
      <w:r w:rsidRPr="00AD2997">
        <w:t xml:space="preserve">26.1. Объект </w:t>
      </w:r>
      <w:r w:rsidRPr="00AD2997">
        <w:rPr>
          <w:color w:val="000000"/>
        </w:rPr>
        <w:t xml:space="preserve">концессионного соглашения передается </w:t>
      </w:r>
      <w:proofErr w:type="spellStart"/>
      <w:r w:rsidRPr="00AD2997">
        <w:rPr>
          <w:color w:val="000000"/>
        </w:rPr>
        <w:t>Концедентом</w:t>
      </w:r>
      <w:proofErr w:type="spellEnd"/>
      <w:r w:rsidRPr="00AD2997">
        <w:rPr>
          <w:color w:val="000000"/>
        </w:rPr>
        <w:t xml:space="preserve"> Концессионеру в течение 30 календарных  дней с момента подписания концессионного соглашения.</w:t>
      </w:r>
    </w:p>
    <w:p w:rsidR="00AD2997" w:rsidRPr="00AD2997" w:rsidRDefault="00AD2997" w:rsidP="00AD2997">
      <w:pPr>
        <w:ind w:firstLine="709"/>
        <w:jc w:val="both"/>
        <w:rPr>
          <w:color w:val="000000"/>
        </w:rPr>
      </w:pPr>
    </w:p>
    <w:p w:rsidR="00AD2997" w:rsidRPr="00AD2997" w:rsidRDefault="00AD2997" w:rsidP="00AD2997">
      <w:pPr>
        <w:ind w:firstLine="709"/>
        <w:jc w:val="both"/>
        <w:rPr>
          <w:color w:val="000000"/>
        </w:rPr>
      </w:pPr>
    </w:p>
    <w:p w:rsidR="00AD2997" w:rsidRPr="00AD2997" w:rsidRDefault="00AD2997" w:rsidP="00AD2997">
      <w:pPr>
        <w:ind w:firstLine="709"/>
        <w:jc w:val="both"/>
        <w:rPr>
          <w:color w:val="000000"/>
        </w:rPr>
      </w:pPr>
    </w:p>
    <w:p w:rsidR="00AD2997" w:rsidRPr="00AD2997" w:rsidRDefault="00AD2997" w:rsidP="00AD2997">
      <w:pPr>
        <w:ind w:firstLine="709"/>
        <w:jc w:val="both"/>
        <w:rPr>
          <w:color w:val="000000"/>
        </w:rPr>
      </w:pPr>
    </w:p>
    <w:p w:rsidR="00AD2997" w:rsidRPr="00AD2997" w:rsidRDefault="00AD2997" w:rsidP="00AD2997">
      <w:pPr>
        <w:ind w:firstLine="709"/>
        <w:jc w:val="both"/>
        <w:rPr>
          <w:color w:val="000000"/>
        </w:rPr>
      </w:pPr>
    </w:p>
    <w:p w:rsidR="00AD2997" w:rsidRPr="00AD2997" w:rsidRDefault="00AD2997" w:rsidP="00AD2997">
      <w:pPr>
        <w:ind w:firstLine="709"/>
        <w:jc w:val="both"/>
        <w:rPr>
          <w:color w:val="000000"/>
        </w:rPr>
      </w:pPr>
    </w:p>
    <w:p w:rsidR="00AD2997" w:rsidRPr="00AD2997" w:rsidRDefault="00AD2997" w:rsidP="00AD2997">
      <w:pPr>
        <w:ind w:firstLine="709"/>
        <w:jc w:val="both"/>
        <w:rPr>
          <w:color w:val="000000"/>
        </w:rPr>
      </w:pPr>
    </w:p>
    <w:p w:rsidR="00AD2997" w:rsidRPr="00AD2997" w:rsidRDefault="00AD2997" w:rsidP="00AD2997">
      <w:pPr>
        <w:ind w:firstLine="709"/>
        <w:jc w:val="both"/>
        <w:rPr>
          <w:color w:val="000000"/>
        </w:rPr>
      </w:pPr>
    </w:p>
    <w:p w:rsidR="00AD2997" w:rsidRPr="00AD2997" w:rsidRDefault="00AD2997" w:rsidP="00AD2997">
      <w:pPr>
        <w:ind w:firstLine="709"/>
        <w:jc w:val="both"/>
        <w:rPr>
          <w:color w:val="000000"/>
        </w:rPr>
      </w:pPr>
    </w:p>
    <w:p w:rsidR="00AD2997" w:rsidRPr="00AD2997" w:rsidRDefault="00AD2997" w:rsidP="00AD2997">
      <w:pPr>
        <w:ind w:firstLine="709"/>
        <w:jc w:val="both"/>
        <w:rPr>
          <w:color w:val="000000"/>
        </w:rPr>
      </w:pPr>
    </w:p>
    <w:p w:rsidR="00AD2997" w:rsidRPr="00AD2997" w:rsidRDefault="00AD2997" w:rsidP="00AD2997">
      <w:pPr>
        <w:ind w:firstLine="709"/>
        <w:jc w:val="both"/>
        <w:rPr>
          <w:color w:val="000000"/>
        </w:rPr>
      </w:pPr>
    </w:p>
    <w:p w:rsidR="00AD2997" w:rsidRPr="00AD2997" w:rsidRDefault="00AD2997" w:rsidP="00AD2997">
      <w:pPr>
        <w:ind w:firstLine="709"/>
        <w:jc w:val="both"/>
        <w:rPr>
          <w:color w:val="000000"/>
        </w:rPr>
      </w:pPr>
    </w:p>
    <w:p w:rsidR="00AD2997" w:rsidRPr="00AD2997" w:rsidRDefault="00AD2997" w:rsidP="00AD2997">
      <w:pPr>
        <w:ind w:firstLine="709"/>
        <w:jc w:val="both"/>
        <w:rPr>
          <w:color w:val="000000"/>
        </w:rPr>
      </w:pPr>
    </w:p>
    <w:p w:rsidR="00AD2997" w:rsidRPr="00AD2997" w:rsidRDefault="00AD2997" w:rsidP="00AD2997">
      <w:pPr>
        <w:ind w:firstLine="709"/>
        <w:jc w:val="both"/>
        <w:rPr>
          <w:color w:val="000000"/>
        </w:rPr>
      </w:pPr>
    </w:p>
    <w:p w:rsidR="00AD2997" w:rsidRPr="00AD2997" w:rsidRDefault="00AD2997" w:rsidP="00AD2997">
      <w:pPr>
        <w:jc w:val="both"/>
        <w:rPr>
          <w:color w:val="000000"/>
        </w:rPr>
      </w:pPr>
    </w:p>
    <w:p w:rsidR="00AD2997" w:rsidRPr="00AD2997" w:rsidRDefault="00AD2997" w:rsidP="00AD2997">
      <w:pPr>
        <w:jc w:val="both"/>
        <w:rPr>
          <w:color w:val="000000"/>
        </w:rPr>
      </w:pPr>
    </w:p>
    <w:p w:rsidR="00AD2997" w:rsidRPr="00AD2997" w:rsidRDefault="00AD2997" w:rsidP="00AD2997">
      <w:pPr>
        <w:ind w:firstLine="5670"/>
        <w:jc w:val="right"/>
      </w:pPr>
      <w:r w:rsidRPr="00AD2997">
        <w:t xml:space="preserve">           Приложение №1</w:t>
      </w:r>
    </w:p>
    <w:p w:rsidR="00AD2997" w:rsidRPr="00AD2997" w:rsidRDefault="00AD2997" w:rsidP="00AD2997">
      <w:pPr>
        <w:ind w:firstLine="5670"/>
        <w:jc w:val="right"/>
      </w:pPr>
      <w:r w:rsidRPr="00AD2997">
        <w:t>к конкурсной документации</w:t>
      </w:r>
    </w:p>
    <w:p w:rsidR="00AD2997" w:rsidRPr="00AD2997" w:rsidRDefault="00AD2997" w:rsidP="00AD2997">
      <w:pPr>
        <w:tabs>
          <w:tab w:val="right" w:pos="9498"/>
        </w:tabs>
        <w:spacing w:line="360" w:lineRule="auto"/>
        <w:jc w:val="center"/>
        <w:rPr>
          <w:b/>
        </w:rPr>
      </w:pPr>
    </w:p>
    <w:p w:rsidR="00AD2997" w:rsidRPr="00AD2997" w:rsidRDefault="00AD2997" w:rsidP="00AD2997">
      <w:pPr>
        <w:widowControl w:val="0"/>
        <w:jc w:val="center"/>
        <w:rPr>
          <w:b/>
          <w:color w:val="000000"/>
        </w:rPr>
      </w:pPr>
      <w:r w:rsidRPr="00AD2997">
        <w:rPr>
          <w:b/>
          <w:color w:val="000000"/>
        </w:rPr>
        <w:t>Технико-экономические показатели объекта концессионного соглашения на момент передачи концессионеру по концессионному соглашению</w:t>
      </w:r>
    </w:p>
    <w:p w:rsidR="00AD2997" w:rsidRPr="00AD2997" w:rsidRDefault="00AD2997" w:rsidP="00AD2997">
      <w:pPr>
        <w:widowControl w:val="0"/>
        <w:jc w:val="both"/>
        <w:rPr>
          <w:color w:val="00000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667"/>
        <w:gridCol w:w="4394"/>
      </w:tblGrid>
      <w:tr w:rsidR="00AD2997" w:rsidRPr="00AD2997" w:rsidTr="008B210C">
        <w:trPr>
          <w:trHeight w:val="681"/>
        </w:trPr>
        <w:tc>
          <w:tcPr>
            <w:tcW w:w="828" w:type="dxa"/>
            <w:tcBorders>
              <w:top w:val="single" w:sz="4" w:space="0" w:color="auto"/>
              <w:left w:val="single" w:sz="4" w:space="0" w:color="auto"/>
              <w:bottom w:val="single" w:sz="4" w:space="0" w:color="auto"/>
              <w:right w:val="single" w:sz="4" w:space="0" w:color="auto"/>
            </w:tcBorders>
            <w:hideMark/>
          </w:tcPr>
          <w:p w:rsidR="00AD2997" w:rsidRPr="00AD2997" w:rsidRDefault="00AD2997" w:rsidP="00AD2997">
            <w:pPr>
              <w:widowControl w:val="0"/>
              <w:ind w:right="-285"/>
              <w:jc w:val="center"/>
              <w:rPr>
                <w:b/>
                <w:color w:val="000000"/>
              </w:rPr>
            </w:pPr>
            <w:r w:rsidRPr="00AD2997">
              <w:rPr>
                <w:b/>
                <w:color w:val="000000"/>
              </w:rPr>
              <w:t>№</w:t>
            </w:r>
          </w:p>
        </w:tc>
        <w:tc>
          <w:tcPr>
            <w:tcW w:w="4667" w:type="dxa"/>
            <w:tcBorders>
              <w:top w:val="single" w:sz="4" w:space="0" w:color="auto"/>
              <w:left w:val="single" w:sz="4" w:space="0" w:color="auto"/>
              <w:bottom w:val="single" w:sz="4" w:space="0" w:color="auto"/>
              <w:right w:val="single" w:sz="4" w:space="0" w:color="auto"/>
            </w:tcBorders>
            <w:hideMark/>
          </w:tcPr>
          <w:p w:rsidR="00AD2997" w:rsidRPr="00AD2997" w:rsidRDefault="00AD2997" w:rsidP="00AD2997">
            <w:pPr>
              <w:widowControl w:val="0"/>
              <w:jc w:val="center"/>
              <w:rPr>
                <w:b/>
                <w:color w:val="000000"/>
              </w:rPr>
            </w:pPr>
            <w:r w:rsidRPr="00AD2997">
              <w:rPr>
                <w:b/>
                <w:color w:val="000000"/>
              </w:rPr>
              <w:t>Наименование</w:t>
            </w:r>
          </w:p>
          <w:p w:rsidR="00AD2997" w:rsidRPr="00AD2997" w:rsidRDefault="00AD2997" w:rsidP="00AD2997">
            <w:pPr>
              <w:widowControl w:val="0"/>
              <w:jc w:val="center"/>
              <w:rPr>
                <w:b/>
                <w:color w:val="000000"/>
              </w:rPr>
            </w:pPr>
            <w:r w:rsidRPr="00AD2997">
              <w:rPr>
                <w:b/>
                <w:color w:val="000000"/>
              </w:rPr>
              <w:t>технико-экономического показателя</w:t>
            </w:r>
          </w:p>
        </w:tc>
        <w:tc>
          <w:tcPr>
            <w:tcW w:w="4394" w:type="dxa"/>
            <w:tcBorders>
              <w:top w:val="single" w:sz="4" w:space="0" w:color="auto"/>
              <w:left w:val="single" w:sz="4" w:space="0" w:color="auto"/>
              <w:bottom w:val="single" w:sz="4" w:space="0" w:color="auto"/>
              <w:right w:val="single" w:sz="4" w:space="0" w:color="auto"/>
            </w:tcBorders>
            <w:hideMark/>
          </w:tcPr>
          <w:p w:rsidR="00AD2997" w:rsidRPr="00AD2997" w:rsidRDefault="00AD2997" w:rsidP="00AD2997">
            <w:pPr>
              <w:widowControl w:val="0"/>
              <w:jc w:val="center"/>
              <w:rPr>
                <w:b/>
                <w:color w:val="000000"/>
              </w:rPr>
            </w:pPr>
            <w:r w:rsidRPr="00AD2997">
              <w:rPr>
                <w:b/>
                <w:color w:val="000000"/>
              </w:rPr>
              <w:t>Критерий</w:t>
            </w:r>
          </w:p>
          <w:p w:rsidR="00AD2997" w:rsidRPr="00AD2997" w:rsidRDefault="00AD2997" w:rsidP="00AD2997">
            <w:pPr>
              <w:widowControl w:val="0"/>
              <w:jc w:val="center"/>
              <w:rPr>
                <w:b/>
                <w:color w:val="000000"/>
              </w:rPr>
            </w:pPr>
            <w:r w:rsidRPr="00AD2997">
              <w:rPr>
                <w:b/>
                <w:color w:val="000000"/>
              </w:rPr>
              <w:t>технико-экономического показателя</w:t>
            </w:r>
          </w:p>
        </w:tc>
      </w:tr>
      <w:tr w:rsidR="00AD2997" w:rsidRPr="00AD2997" w:rsidTr="008B210C">
        <w:tc>
          <w:tcPr>
            <w:tcW w:w="828" w:type="dxa"/>
            <w:tcBorders>
              <w:top w:val="single" w:sz="4" w:space="0" w:color="auto"/>
              <w:left w:val="single" w:sz="4" w:space="0" w:color="auto"/>
              <w:bottom w:val="single" w:sz="4" w:space="0" w:color="auto"/>
              <w:right w:val="single" w:sz="4" w:space="0" w:color="auto"/>
            </w:tcBorders>
          </w:tcPr>
          <w:p w:rsidR="00AD2997" w:rsidRPr="00AD2997" w:rsidRDefault="00AD2997" w:rsidP="00AD2997">
            <w:pPr>
              <w:widowControl w:val="0"/>
              <w:numPr>
                <w:ilvl w:val="0"/>
                <w:numId w:val="6"/>
              </w:numPr>
              <w:ind w:right="-285"/>
              <w:jc w:val="both"/>
              <w:rPr>
                <w:color w:val="000000"/>
              </w:rPr>
            </w:pPr>
          </w:p>
        </w:tc>
        <w:tc>
          <w:tcPr>
            <w:tcW w:w="4667" w:type="dxa"/>
            <w:tcBorders>
              <w:top w:val="single" w:sz="4" w:space="0" w:color="auto"/>
              <w:left w:val="single" w:sz="4" w:space="0" w:color="auto"/>
              <w:bottom w:val="single" w:sz="4" w:space="0" w:color="auto"/>
              <w:right w:val="single" w:sz="4" w:space="0" w:color="auto"/>
            </w:tcBorders>
            <w:hideMark/>
          </w:tcPr>
          <w:p w:rsidR="00AD2997" w:rsidRPr="00AD2997" w:rsidRDefault="00AD2997" w:rsidP="00AD2997">
            <w:pPr>
              <w:widowControl w:val="0"/>
              <w:jc w:val="both"/>
              <w:rPr>
                <w:color w:val="000000"/>
              </w:rPr>
            </w:pPr>
            <w:r w:rsidRPr="00AD2997">
              <w:rPr>
                <w:color w:val="000000"/>
              </w:rPr>
              <w:t>Общее состояние</w:t>
            </w:r>
          </w:p>
        </w:tc>
        <w:tc>
          <w:tcPr>
            <w:tcW w:w="4394" w:type="dxa"/>
            <w:tcBorders>
              <w:top w:val="single" w:sz="4" w:space="0" w:color="auto"/>
              <w:left w:val="single" w:sz="4" w:space="0" w:color="auto"/>
              <w:bottom w:val="single" w:sz="4" w:space="0" w:color="auto"/>
              <w:right w:val="single" w:sz="4" w:space="0" w:color="auto"/>
            </w:tcBorders>
            <w:hideMark/>
          </w:tcPr>
          <w:p w:rsidR="00AD2997" w:rsidRPr="00AD2997" w:rsidRDefault="00AD2997" w:rsidP="00AD2997">
            <w:pPr>
              <w:widowControl w:val="0"/>
              <w:jc w:val="both"/>
              <w:rPr>
                <w:color w:val="000000"/>
              </w:rPr>
            </w:pPr>
            <w:r w:rsidRPr="00AD2997">
              <w:rPr>
                <w:color w:val="000000"/>
              </w:rPr>
              <w:t>удовлетворительное</w:t>
            </w:r>
          </w:p>
        </w:tc>
      </w:tr>
      <w:tr w:rsidR="00AD2997" w:rsidRPr="00AD2997" w:rsidTr="008B210C">
        <w:tc>
          <w:tcPr>
            <w:tcW w:w="828" w:type="dxa"/>
            <w:tcBorders>
              <w:top w:val="single" w:sz="4" w:space="0" w:color="auto"/>
              <w:left w:val="single" w:sz="4" w:space="0" w:color="auto"/>
              <w:bottom w:val="single" w:sz="4" w:space="0" w:color="auto"/>
              <w:right w:val="single" w:sz="4" w:space="0" w:color="auto"/>
            </w:tcBorders>
          </w:tcPr>
          <w:p w:rsidR="00AD2997" w:rsidRPr="00AD2997" w:rsidRDefault="00AD2997" w:rsidP="00AD2997">
            <w:pPr>
              <w:widowControl w:val="0"/>
              <w:numPr>
                <w:ilvl w:val="0"/>
                <w:numId w:val="6"/>
              </w:numPr>
              <w:ind w:right="-285"/>
              <w:jc w:val="both"/>
              <w:rPr>
                <w:color w:val="000000"/>
              </w:rPr>
            </w:pPr>
          </w:p>
        </w:tc>
        <w:tc>
          <w:tcPr>
            <w:tcW w:w="4667" w:type="dxa"/>
            <w:tcBorders>
              <w:top w:val="single" w:sz="4" w:space="0" w:color="auto"/>
              <w:left w:val="single" w:sz="4" w:space="0" w:color="auto"/>
              <w:bottom w:val="single" w:sz="4" w:space="0" w:color="auto"/>
              <w:right w:val="single" w:sz="4" w:space="0" w:color="auto"/>
            </w:tcBorders>
            <w:hideMark/>
          </w:tcPr>
          <w:p w:rsidR="00AD2997" w:rsidRPr="00AD2997" w:rsidRDefault="00AD2997" w:rsidP="00AD2997">
            <w:pPr>
              <w:widowControl w:val="0"/>
              <w:jc w:val="both"/>
              <w:rPr>
                <w:color w:val="000000"/>
              </w:rPr>
            </w:pPr>
            <w:r w:rsidRPr="00AD2997">
              <w:rPr>
                <w:color w:val="000000"/>
              </w:rPr>
              <w:t>Использование</w:t>
            </w:r>
          </w:p>
        </w:tc>
        <w:tc>
          <w:tcPr>
            <w:tcW w:w="4394" w:type="dxa"/>
            <w:tcBorders>
              <w:top w:val="single" w:sz="4" w:space="0" w:color="auto"/>
              <w:left w:val="single" w:sz="4" w:space="0" w:color="auto"/>
              <w:bottom w:val="single" w:sz="4" w:space="0" w:color="auto"/>
              <w:right w:val="single" w:sz="4" w:space="0" w:color="auto"/>
            </w:tcBorders>
            <w:hideMark/>
          </w:tcPr>
          <w:p w:rsidR="00AD2997" w:rsidRPr="00AD2997" w:rsidRDefault="00AD2997" w:rsidP="00AD2997">
            <w:pPr>
              <w:widowControl w:val="0"/>
              <w:jc w:val="both"/>
              <w:rPr>
                <w:color w:val="000000"/>
              </w:rPr>
            </w:pPr>
            <w:r w:rsidRPr="00AD2997">
              <w:rPr>
                <w:color w:val="000000"/>
              </w:rPr>
              <w:t>размещение МБУ «ФСК «Урожай»</w:t>
            </w:r>
          </w:p>
        </w:tc>
      </w:tr>
      <w:tr w:rsidR="00AD2997" w:rsidRPr="00AD2997" w:rsidTr="008B210C">
        <w:tc>
          <w:tcPr>
            <w:tcW w:w="828" w:type="dxa"/>
            <w:tcBorders>
              <w:top w:val="single" w:sz="4" w:space="0" w:color="auto"/>
              <w:left w:val="single" w:sz="4" w:space="0" w:color="auto"/>
              <w:bottom w:val="single" w:sz="4" w:space="0" w:color="auto"/>
              <w:right w:val="single" w:sz="4" w:space="0" w:color="auto"/>
            </w:tcBorders>
          </w:tcPr>
          <w:p w:rsidR="00AD2997" w:rsidRPr="00AD2997" w:rsidRDefault="00AD2997" w:rsidP="00AD2997">
            <w:pPr>
              <w:widowControl w:val="0"/>
              <w:numPr>
                <w:ilvl w:val="0"/>
                <w:numId w:val="6"/>
              </w:numPr>
              <w:ind w:right="-285"/>
              <w:jc w:val="both"/>
              <w:rPr>
                <w:color w:val="000000"/>
              </w:rPr>
            </w:pPr>
          </w:p>
        </w:tc>
        <w:tc>
          <w:tcPr>
            <w:tcW w:w="4667" w:type="dxa"/>
            <w:tcBorders>
              <w:top w:val="single" w:sz="4" w:space="0" w:color="auto"/>
              <w:left w:val="single" w:sz="4" w:space="0" w:color="auto"/>
              <w:bottom w:val="single" w:sz="4" w:space="0" w:color="auto"/>
              <w:right w:val="single" w:sz="4" w:space="0" w:color="auto"/>
            </w:tcBorders>
            <w:hideMark/>
          </w:tcPr>
          <w:p w:rsidR="00AD2997" w:rsidRPr="00AD2997" w:rsidRDefault="00AD2997" w:rsidP="00AD2997">
            <w:pPr>
              <w:widowControl w:val="0"/>
              <w:jc w:val="both"/>
              <w:rPr>
                <w:color w:val="000000"/>
              </w:rPr>
            </w:pPr>
            <w:r w:rsidRPr="00AD2997">
              <w:rPr>
                <w:color w:val="000000"/>
              </w:rPr>
              <w:t>Назначение</w:t>
            </w:r>
          </w:p>
        </w:tc>
        <w:tc>
          <w:tcPr>
            <w:tcW w:w="4394" w:type="dxa"/>
            <w:tcBorders>
              <w:top w:val="single" w:sz="4" w:space="0" w:color="auto"/>
              <w:left w:val="single" w:sz="4" w:space="0" w:color="auto"/>
              <w:bottom w:val="single" w:sz="4" w:space="0" w:color="auto"/>
              <w:right w:val="single" w:sz="4" w:space="0" w:color="auto"/>
            </w:tcBorders>
            <w:hideMark/>
          </w:tcPr>
          <w:p w:rsidR="00AD2997" w:rsidRPr="00AD2997" w:rsidRDefault="00AD2997" w:rsidP="00AD2997">
            <w:pPr>
              <w:widowControl w:val="0"/>
              <w:jc w:val="both"/>
              <w:rPr>
                <w:color w:val="000000"/>
              </w:rPr>
            </w:pPr>
            <w:r w:rsidRPr="00AD2997">
              <w:rPr>
                <w:color w:val="000000"/>
              </w:rPr>
              <w:t>нежилое здание</w:t>
            </w:r>
          </w:p>
        </w:tc>
      </w:tr>
      <w:tr w:rsidR="00AD2997" w:rsidRPr="00AD2997" w:rsidTr="008B210C">
        <w:tc>
          <w:tcPr>
            <w:tcW w:w="828" w:type="dxa"/>
            <w:tcBorders>
              <w:top w:val="single" w:sz="4" w:space="0" w:color="auto"/>
              <w:left w:val="single" w:sz="4" w:space="0" w:color="auto"/>
              <w:bottom w:val="single" w:sz="4" w:space="0" w:color="auto"/>
              <w:right w:val="single" w:sz="4" w:space="0" w:color="auto"/>
            </w:tcBorders>
          </w:tcPr>
          <w:p w:rsidR="00AD2997" w:rsidRPr="00AD2997" w:rsidRDefault="00AD2997" w:rsidP="00AD2997">
            <w:pPr>
              <w:widowControl w:val="0"/>
              <w:numPr>
                <w:ilvl w:val="0"/>
                <w:numId w:val="6"/>
              </w:numPr>
              <w:ind w:right="-285"/>
              <w:jc w:val="both"/>
              <w:rPr>
                <w:color w:val="000000"/>
              </w:rPr>
            </w:pPr>
          </w:p>
        </w:tc>
        <w:tc>
          <w:tcPr>
            <w:tcW w:w="4667" w:type="dxa"/>
            <w:tcBorders>
              <w:top w:val="single" w:sz="4" w:space="0" w:color="auto"/>
              <w:left w:val="single" w:sz="4" w:space="0" w:color="auto"/>
              <w:bottom w:val="single" w:sz="4" w:space="0" w:color="auto"/>
              <w:right w:val="single" w:sz="4" w:space="0" w:color="auto"/>
            </w:tcBorders>
            <w:hideMark/>
          </w:tcPr>
          <w:p w:rsidR="00AD2997" w:rsidRPr="00AD2997" w:rsidRDefault="00AD2997" w:rsidP="00AD2997">
            <w:pPr>
              <w:widowControl w:val="0"/>
              <w:jc w:val="both"/>
              <w:rPr>
                <w:color w:val="000000"/>
              </w:rPr>
            </w:pPr>
            <w:r w:rsidRPr="00AD2997">
              <w:rPr>
                <w:color w:val="000000"/>
              </w:rPr>
              <w:t>Категория историко-культурного значения объекта</w:t>
            </w:r>
          </w:p>
        </w:tc>
        <w:tc>
          <w:tcPr>
            <w:tcW w:w="4394" w:type="dxa"/>
            <w:tcBorders>
              <w:top w:val="single" w:sz="4" w:space="0" w:color="auto"/>
              <w:left w:val="single" w:sz="4" w:space="0" w:color="auto"/>
              <w:bottom w:val="single" w:sz="4" w:space="0" w:color="auto"/>
              <w:right w:val="single" w:sz="4" w:space="0" w:color="auto"/>
            </w:tcBorders>
            <w:hideMark/>
          </w:tcPr>
          <w:p w:rsidR="00AD2997" w:rsidRPr="00AD2997" w:rsidRDefault="00AD2997" w:rsidP="00AD2997">
            <w:pPr>
              <w:widowControl w:val="0"/>
              <w:jc w:val="both"/>
              <w:rPr>
                <w:color w:val="000000"/>
              </w:rPr>
            </w:pPr>
            <w:r w:rsidRPr="00AD2997">
              <w:rPr>
                <w:color w:val="000000"/>
              </w:rPr>
              <w:t>отсутствует</w:t>
            </w:r>
          </w:p>
        </w:tc>
      </w:tr>
      <w:tr w:rsidR="00AD2997" w:rsidRPr="00AD2997" w:rsidTr="008B210C">
        <w:tc>
          <w:tcPr>
            <w:tcW w:w="828" w:type="dxa"/>
            <w:tcBorders>
              <w:top w:val="single" w:sz="4" w:space="0" w:color="auto"/>
              <w:left w:val="single" w:sz="4" w:space="0" w:color="auto"/>
              <w:bottom w:val="single" w:sz="4" w:space="0" w:color="auto"/>
              <w:right w:val="single" w:sz="4" w:space="0" w:color="auto"/>
            </w:tcBorders>
          </w:tcPr>
          <w:p w:rsidR="00AD2997" w:rsidRPr="00AD2997" w:rsidRDefault="00AD2997" w:rsidP="00AD2997">
            <w:pPr>
              <w:widowControl w:val="0"/>
              <w:numPr>
                <w:ilvl w:val="0"/>
                <w:numId w:val="6"/>
              </w:numPr>
              <w:ind w:right="-285"/>
              <w:jc w:val="both"/>
              <w:rPr>
                <w:color w:val="000000"/>
              </w:rPr>
            </w:pPr>
          </w:p>
        </w:tc>
        <w:tc>
          <w:tcPr>
            <w:tcW w:w="4667" w:type="dxa"/>
            <w:tcBorders>
              <w:top w:val="single" w:sz="4" w:space="0" w:color="auto"/>
              <w:left w:val="single" w:sz="4" w:space="0" w:color="auto"/>
              <w:bottom w:val="single" w:sz="4" w:space="0" w:color="auto"/>
              <w:right w:val="single" w:sz="4" w:space="0" w:color="auto"/>
            </w:tcBorders>
            <w:hideMark/>
          </w:tcPr>
          <w:p w:rsidR="00AD2997" w:rsidRPr="00AD2997" w:rsidRDefault="00AD2997" w:rsidP="00AD2997">
            <w:pPr>
              <w:widowControl w:val="0"/>
              <w:jc w:val="both"/>
              <w:rPr>
                <w:color w:val="000000"/>
              </w:rPr>
            </w:pPr>
            <w:r w:rsidRPr="00AD2997">
              <w:rPr>
                <w:color w:val="000000"/>
              </w:rPr>
              <w:t>Количество этажей</w:t>
            </w:r>
          </w:p>
        </w:tc>
        <w:tc>
          <w:tcPr>
            <w:tcW w:w="4394" w:type="dxa"/>
            <w:tcBorders>
              <w:top w:val="single" w:sz="4" w:space="0" w:color="auto"/>
              <w:left w:val="single" w:sz="4" w:space="0" w:color="auto"/>
              <w:bottom w:val="single" w:sz="4" w:space="0" w:color="auto"/>
              <w:right w:val="single" w:sz="4" w:space="0" w:color="auto"/>
            </w:tcBorders>
            <w:hideMark/>
          </w:tcPr>
          <w:p w:rsidR="00AD2997" w:rsidRPr="00AD2997" w:rsidRDefault="00AD2997" w:rsidP="00AD2997">
            <w:pPr>
              <w:widowControl w:val="0"/>
              <w:jc w:val="both"/>
              <w:rPr>
                <w:color w:val="000000"/>
              </w:rPr>
            </w:pPr>
            <w:r w:rsidRPr="00AD2997">
              <w:rPr>
                <w:color w:val="000000"/>
              </w:rPr>
              <w:t>1 надземный , 1 подземный</w:t>
            </w:r>
          </w:p>
        </w:tc>
      </w:tr>
      <w:tr w:rsidR="00AD2997" w:rsidRPr="00AD2997" w:rsidTr="008B210C">
        <w:tc>
          <w:tcPr>
            <w:tcW w:w="828" w:type="dxa"/>
            <w:tcBorders>
              <w:top w:val="single" w:sz="4" w:space="0" w:color="auto"/>
              <w:left w:val="single" w:sz="4" w:space="0" w:color="auto"/>
              <w:bottom w:val="single" w:sz="4" w:space="0" w:color="auto"/>
              <w:right w:val="single" w:sz="4" w:space="0" w:color="auto"/>
            </w:tcBorders>
          </w:tcPr>
          <w:p w:rsidR="00AD2997" w:rsidRPr="00AD2997" w:rsidRDefault="00AD2997" w:rsidP="00AD2997">
            <w:pPr>
              <w:widowControl w:val="0"/>
              <w:numPr>
                <w:ilvl w:val="0"/>
                <w:numId w:val="6"/>
              </w:numPr>
              <w:ind w:right="-285"/>
              <w:jc w:val="both"/>
              <w:rPr>
                <w:color w:val="000000"/>
              </w:rPr>
            </w:pPr>
          </w:p>
        </w:tc>
        <w:tc>
          <w:tcPr>
            <w:tcW w:w="4667" w:type="dxa"/>
            <w:tcBorders>
              <w:top w:val="single" w:sz="4" w:space="0" w:color="auto"/>
              <w:left w:val="single" w:sz="4" w:space="0" w:color="auto"/>
              <w:bottom w:val="single" w:sz="4" w:space="0" w:color="auto"/>
              <w:right w:val="single" w:sz="4" w:space="0" w:color="auto"/>
            </w:tcBorders>
            <w:hideMark/>
          </w:tcPr>
          <w:p w:rsidR="00AD2997" w:rsidRPr="00AD2997" w:rsidRDefault="00AD2997" w:rsidP="00AD2997">
            <w:pPr>
              <w:widowControl w:val="0"/>
              <w:jc w:val="both"/>
              <w:rPr>
                <w:color w:val="000000"/>
              </w:rPr>
            </w:pPr>
            <w:r w:rsidRPr="00AD2997">
              <w:rPr>
                <w:color w:val="000000"/>
              </w:rPr>
              <w:t>Степень готовности объекта к эксплуатации</w:t>
            </w:r>
          </w:p>
        </w:tc>
        <w:tc>
          <w:tcPr>
            <w:tcW w:w="4394" w:type="dxa"/>
            <w:tcBorders>
              <w:top w:val="single" w:sz="4" w:space="0" w:color="auto"/>
              <w:left w:val="single" w:sz="4" w:space="0" w:color="auto"/>
              <w:bottom w:val="single" w:sz="4" w:space="0" w:color="auto"/>
              <w:right w:val="single" w:sz="4" w:space="0" w:color="auto"/>
            </w:tcBorders>
            <w:hideMark/>
          </w:tcPr>
          <w:p w:rsidR="00AD2997" w:rsidRPr="00AD2997" w:rsidRDefault="00AD2997" w:rsidP="00AD2997">
            <w:pPr>
              <w:widowControl w:val="0"/>
              <w:jc w:val="both"/>
              <w:rPr>
                <w:color w:val="000000"/>
              </w:rPr>
            </w:pPr>
            <w:r w:rsidRPr="00AD2997">
              <w:rPr>
                <w:color w:val="000000"/>
              </w:rPr>
              <w:t>100 %</w:t>
            </w:r>
          </w:p>
        </w:tc>
      </w:tr>
      <w:tr w:rsidR="00AD2997" w:rsidRPr="00AD2997" w:rsidTr="008B210C">
        <w:tc>
          <w:tcPr>
            <w:tcW w:w="828" w:type="dxa"/>
            <w:tcBorders>
              <w:top w:val="single" w:sz="4" w:space="0" w:color="auto"/>
              <w:left w:val="single" w:sz="4" w:space="0" w:color="auto"/>
              <w:bottom w:val="single" w:sz="4" w:space="0" w:color="auto"/>
              <w:right w:val="single" w:sz="4" w:space="0" w:color="auto"/>
            </w:tcBorders>
          </w:tcPr>
          <w:p w:rsidR="00AD2997" w:rsidRPr="00AD2997" w:rsidRDefault="00AD2997" w:rsidP="00AD2997">
            <w:pPr>
              <w:widowControl w:val="0"/>
              <w:numPr>
                <w:ilvl w:val="0"/>
                <w:numId w:val="6"/>
              </w:numPr>
              <w:ind w:right="-285"/>
              <w:jc w:val="both"/>
              <w:rPr>
                <w:color w:val="000000"/>
              </w:rPr>
            </w:pPr>
          </w:p>
        </w:tc>
        <w:tc>
          <w:tcPr>
            <w:tcW w:w="4667" w:type="dxa"/>
            <w:tcBorders>
              <w:top w:val="single" w:sz="4" w:space="0" w:color="auto"/>
              <w:left w:val="single" w:sz="4" w:space="0" w:color="auto"/>
              <w:bottom w:val="single" w:sz="4" w:space="0" w:color="auto"/>
              <w:right w:val="single" w:sz="4" w:space="0" w:color="auto"/>
            </w:tcBorders>
            <w:hideMark/>
          </w:tcPr>
          <w:p w:rsidR="00AD2997" w:rsidRPr="00AD2997" w:rsidRDefault="00AD2997" w:rsidP="00AD2997">
            <w:pPr>
              <w:widowControl w:val="0"/>
              <w:jc w:val="both"/>
              <w:rPr>
                <w:color w:val="000000"/>
              </w:rPr>
            </w:pPr>
            <w:r w:rsidRPr="00AD2997">
              <w:rPr>
                <w:color w:val="000000"/>
              </w:rPr>
              <w:t>Наличие и виды объекта инфраструктуры</w:t>
            </w:r>
          </w:p>
        </w:tc>
        <w:tc>
          <w:tcPr>
            <w:tcW w:w="4394" w:type="dxa"/>
            <w:tcBorders>
              <w:top w:val="single" w:sz="4" w:space="0" w:color="auto"/>
              <w:left w:val="single" w:sz="4" w:space="0" w:color="auto"/>
              <w:bottom w:val="single" w:sz="4" w:space="0" w:color="auto"/>
              <w:right w:val="single" w:sz="4" w:space="0" w:color="auto"/>
            </w:tcBorders>
            <w:hideMark/>
          </w:tcPr>
          <w:p w:rsidR="00AD2997" w:rsidRPr="00AD2997" w:rsidRDefault="00AD2997" w:rsidP="00AD2997">
            <w:pPr>
              <w:widowControl w:val="0"/>
              <w:jc w:val="both"/>
              <w:rPr>
                <w:color w:val="000000"/>
              </w:rPr>
            </w:pPr>
            <w:r w:rsidRPr="00AD2997">
              <w:rPr>
                <w:color w:val="000000"/>
              </w:rPr>
              <w:t>Централизованное тепло-, водоснабжение, водоотведение, электроснабжение</w:t>
            </w:r>
          </w:p>
        </w:tc>
      </w:tr>
      <w:tr w:rsidR="00AD2997" w:rsidRPr="00AD2997" w:rsidTr="008B210C">
        <w:tc>
          <w:tcPr>
            <w:tcW w:w="828" w:type="dxa"/>
            <w:tcBorders>
              <w:top w:val="single" w:sz="4" w:space="0" w:color="auto"/>
              <w:left w:val="single" w:sz="4" w:space="0" w:color="auto"/>
              <w:bottom w:val="single" w:sz="4" w:space="0" w:color="auto"/>
              <w:right w:val="single" w:sz="4" w:space="0" w:color="auto"/>
            </w:tcBorders>
          </w:tcPr>
          <w:p w:rsidR="00AD2997" w:rsidRPr="00AD2997" w:rsidRDefault="00AD2997" w:rsidP="00AD2997">
            <w:pPr>
              <w:widowControl w:val="0"/>
              <w:numPr>
                <w:ilvl w:val="0"/>
                <w:numId w:val="6"/>
              </w:numPr>
              <w:ind w:right="-285"/>
              <w:jc w:val="both"/>
              <w:rPr>
                <w:color w:val="000000"/>
              </w:rPr>
            </w:pPr>
          </w:p>
        </w:tc>
        <w:tc>
          <w:tcPr>
            <w:tcW w:w="4667" w:type="dxa"/>
            <w:tcBorders>
              <w:top w:val="single" w:sz="4" w:space="0" w:color="auto"/>
              <w:left w:val="single" w:sz="4" w:space="0" w:color="auto"/>
              <w:bottom w:val="single" w:sz="4" w:space="0" w:color="auto"/>
              <w:right w:val="single" w:sz="4" w:space="0" w:color="auto"/>
            </w:tcBorders>
            <w:hideMark/>
          </w:tcPr>
          <w:p w:rsidR="00AD2997" w:rsidRPr="00AD2997" w:rsidRDefault="00AD2997" w:rsidP="00AD2997">
            <w:pPr>
              <w:widowControl w:val="0"/>
              <w:jc w:val="both"/>
              <w:rPr>
                <w:color w:val="000000"/>
              </w:rPr>
            </w:pPr>
            <w:r w:rsidRPr="00AD2997">
              <w:rPr>
                <w:color w:val="000000"/>
              </w:rPr>
              <w:t>Общая площадь здания</w:t>
            </w:r>
          </w:p>
        </w:tc>
        <w:tc>
          <w:tcPr>
            <w:tcW w:w="4394" w:type="dxa"/>
            <w:tcBorders>
              <w:top w:val="single" w:sz="4" w:space="0" w:color="auto"/>
              <w:left w:val="single" w:sz="4" w:space="0" w:color="auto"/>
              <w:bottom w:val="single" w:sz="4" w:space="0" w:color="auto"/>
              <w:right w:val="single" w:sz="4" w:space="0" w:color="auto"/>
            </w:tcBorders>
            <w:hideMark/>
          </w:tcPr>
          <w:p w:rsidR="00AD2997" w:rsidRPr="00AD2997" w:rsidRDefault="00AD2997" w:rsidP="00AD2997">
            <w:pPr>
              <w:widowControl w:val="0"/>
              <w:jc w:val="both"/>
              <w:rPr>
                <w:color w:val="000000"/>
              </w:rPr>
            </w:pPr>
            <w:r w:rsidRPr="00AD2997">
              <w:rPr>
                <w:color w:val="000000"/>
              </w:rPr>
              <w:t>380,7 кв. м (в том числе подвал – 143,2 кв. м)</w:t>
            </w:r>
          </w:p>
        </w:tc>
      </w:tr>
      <w:tr w:rsidR="00AD2997" w:rsidRPr="00AD2997" w:rsidTr="008B210C">
        <w:tc>
          <w:tcPr>
            <w:tcW w:w="828" w:type="dxa"/>
            <w:tcBorders>
              <w:top w:val="single" w:sz="4" w:space="0" w:color="auto"/>
              <w:left w:val="single" w:sz="4" w:space="0" w:color="auto"/>
              <w:bottom w:val="single" w:sz="4" w:space="0" w:color="auto"/>
              <w:right w:val="single" w:sz="4" w:space="0" w:color="auto"/>
            </w:tcBorders>
          </w:tcPr>
          <w:p w:rsidR="00AD2997" w:rsidRPr="00AD2997" w:rsidRDefault="00AD2997" w:rsidP="00AD2997">
            <w:pPr>
              <w:widowControl w:val="0"/>
              <w:numPr>
                <w:ilvl w:val="0"/>
                <w:numId w:val="6"/>
              </w:numPr>
              <w:ind w:right="-285"/>
              <w:jc w:val="both"/>
              <w:rPr>
                <w:color w:val="000000"/>
              </w:rPr>
            </w:pPr>
          </w:p>
        </w:tc>
        <w:tc>
          <w:tcPr>
            <w:tcW w:w="4667" w:type="dxa"/>
            <w:tcBorders>
              <w:top w:val="single" w:sz="4" w:space="0" w:color="auto"/>
              <w:left w:val="single" w:sz="4" w:space="0" w:color="auto"/>
              <w:bottom w:val="single" w:sz="4" w:space="0" w:color="auto"/>
              <w:right w:val="single" w:sz="4" w:space="0" w:color="auto"/>
            </w:tcBorders>
            <w:hideMark/>
          </w:tcPr>
          <w:p w:rsidR="00AD2997" w:rsidRPr="00AD2997" w:rsidRDefault="00AD2997" w:rsidP="00AD2997">
            <w:pPr>
              <w:widowControl w:val="0"/>
              <w:jc w:val="both"/>
              <w:rPr>
                <w:color w:val="000000"/>
              </w:rPr>
            </w:pPr>
            <w:r w:rsidRPr="00AD2997">
              <w:rPr>
                <w:color w:val="000000"/>
              </w:rPr>
              <w:t>Объем здания</w:t>
            </w:r>
          </w:p>
        </w:tc>
        <w:tc>
          <w:tcPr>
            <w:tcW w:w="4394" w:type="dxa"/>
            <w:tcBorders>
              <w:top w:val="single" w:sz="4" w:space="0" w:color="auto"/>
              <w:left w:val="single" w:sz="4" w:space="0" w:color="auto"/>
              <w:bottom w:val="single" w:sz="4" w:space="0" w:color="auto"/>
              <w:right w:val="single" w:sz="4" w:space="0" w:color="auto"/>
            </w:tcBorders>
            <w:hideMark/>
          </w:tcPr>
          <w:p w:rsidR="00AD2997" w:rsidRPr="00AD2997" w:rsidRDefault="00AD2997" w:rsidP="00AD2997">
            <w:pPr>
              <w:widowControl w:val="0"/>
              <w:jc w:val="both"/>
              <w:rPr>
                <w:color w:val="000000"/>
              </w:rPr>
            </w:pPr>
            <w:r w:rsidRPr="00AD2997">
              <w:rPr>
                <w:color w:val="000000"/>
              </w:rPr>
              <w:t>1125 куб. м</w:t>
            </w:r>
          </w:p>
        </w:tc>
      </w:tr>
      <w:tr w:rsidR="00AD2997" w:rsidRPr="00AD2997" w:rsidTr="008B210C">
        <w:tc>
          <w:tcPr>
            <w:tcW w:w="828" w:type="dxa"/>
            <w:tcBorders>
              <w:top w:val="single" w:sz="4" w:space="0" w:color="auto"/>
              <w:left w:val="single" w:sz="4" w:space="0" w:color="auto"/>
              <w:bottom w:val="single" w:sz="4" w:space="0" w:color="auto"/>
              <w:right w:val="single" w:sz="4" w:space="0" w:color="auto"/>
            </w:tcBorders>
          </w:tcPr>
          <w:p w:rsidR="00AD2997" w:rsidRPr="00AD2997" w:rsidRDefault="00AD2997" w:rsidP="00AD2997">
            <w:pPr>
              <w:widowControl w:val="0"/>
              <w:numPr>
                <w:ilvl w:val="0"/>
                <w:numId w:val="6"/>
              </w:numPr>
              <w:ind w:right="-285"/>
              <w:jc w:val="both"/>
              <w:rPr>
                <w:color w:val="000000"/>
              </w:rPr>
            </w:pPr>
          </w:p>
        </w:tc>
        <w:tc>
          <w:tcPr>
            <w:tcW w:w="4667" w:type="dxa"/>
            <w:tcBorders>
              <w:top w:val="single" w:sz="4" w:space="0" w:color="auto"/>
              <w:left w:val="single" w:sz="4" w:space="0" w:color="auto"/>
              <w:bottom w:val="single" w:sz="4" w:space="0" w:color="auto"/>
              <w:right w:val="single" w:sz="4" w:space="0" w:color="auto"/>
            </w:tcBorders>
            <w:hideMark/>
          </w:tcPr>
          <w:p w:rsidR="00AD2997" w:rsidRPr="00AD2997" w:rsidRDefault="00AD2997" w:rsidP="00AD2997">
            <w:pPr>
              <w:widowControl w:val="0"/>
              <w:jc w:val="both"/>
              <w:rPr>
                <w:color w:val="000000"/>
              </w:rPr>
            </w:pPr>
            <w:r w:rsidRPr="00AD2997">
              <w:rPr>
                <w:color w:val="000000"/>
              </w:rPr>
              <w:t>Площадь земельного участка</w:t>
            </w:r>
          </w:p>
        </w:tc>
        <w:tc>
          <w:tcPr>
            <w:tcW w:w="4394" w:type="dxa"/>
            <w:tcBorders>
              <w:top w:val="single" w:sz="4" w:space="0" w:color="auto"/>
              <w:left w:val="single" w:sz="4" w:space="0" w:color="auto"/>
              <w:bottom w:val="single" w:sz="4" w:space="0" w:color="auto"/>
              <w:right w:val="single" w:sz="4" w:space="0" w:color="auto"/>
            </w:tcBorders>
            <w:hideMark/>
          </w:tcPr>
          <w:p w:rsidR="00AD2997" w:rsidRPr="00AD2997" w:rsidRDefault="00AD2997" w:rsidP="00AD2997">
            <w:pPr>
              <w:widowControl w:val="0"/>
              <w:jc w:val="both"/>
              <w:rPr>
                <w:color w:val="000000"/>
              </w:rPr>
            </w:pPr>
            <w:r w:rsidRPr="00AD2997">
              <w:rPr>
                <w:color w:val="000000"/>
              </w:rPr>
              <w:t xml:space="preserve">1141 </w:t>
            </w:r>
            <w:proofErr w:type="spellStart"/>
            <w:r w:rsidRPr="00AD2997">
              <w:rPr>
                <w:color w:val="000000"/>
              </w:rPr>
              <w:t>кв</w:t>
            </w:r>
            <w:proofErr w:type="gramStart"/>
            <w:r w:rsidRPr="00AD2997">
              <w:rPr>
                <w:color w:val="000000"/>
              </w:rPr>
              <w:t>.м</w:t>
            </w:r>
            <w:proofErr w:type="spellEnd"/>
            <w:proofErr w:type="gramEnd"/>
          </w:p>
        </w:tc>
      </w:tr>
      <w:tr w:rsidR="00AD2997" w:rsidRPr="00AD2997" w:rsidTr="008B210C">
        <w:tc>
          <w:tcPr>
            <w:tcW w:w="828" w:type="dxa"/>
            <w:tcBorders>
              <w:top w:val="single" w:sz="4" w:space="0" w:color="auto"/>
              <w:left w:val="single" w:sz="4" w:space="0" w:color="auto"/>
              <w:bottom w:val="single" w:sz="4" w:space="0" w:color="auto"/>
              <w:right w:val="single" w:sz="4" w:space="0" w:color="auto"/>
            </w:tcBorders>
          </w:tcPr>
          <w:p w:rsidR="00AD2997" w:rsidRPr="00AD2997" w:rsidRDefault="00AD2997" w:rsidP="00AD2997">
            <w:pPr>
              <w:widowControl w:val="0"/>
              <w:numPr>
                <w:ilvl w:val="0"/>
                <w:numId w:val="6"/>
              </w:numPr>
              <w:ind w:right="-285"/>
              <w:jc w:val="both"/>
              <w:rPr>
                <w:color w:val="000000"/>
              </w:rPr>
            </w:pPr>
          </w:p>
        </w:tc>
        <w:tc>
          <w:tcPr>
            <w:tcW w:w="4667" w:type="dxa"/>
            <w:tcBorders>
              <w:top w:val="single" w:sz="4" w:space="0" w:color="auto"/>
              <w:left w:val="single" w:sz="4" w:space="0" w:color="auto"/>
              <w:bottom w:val="single" w:sz="4" w:space="0" w:color="auto"/>
              <w:right w:val="single" w:sz="4" w:space="0" w:color="auto"/>
            </w:tcBorders>
            <w:hideMark/>
          </w:tcPr>
          <w:p w:rsidR="00AD2997" w:rsidRPr="00AD2997" w:rsidRDefault="00AD2997" w:rsidP="00AD2997">
            <w:pPr>
              <w:widowControl w:val="0"/>
              <w:jc w:val="both"/>
              <w:rPr>
                <w:color w:val="000000"/>
              </w:rPr>
            </w:pPr>
            <w:r w:rsidRPr="00AD2997">
              <w:rPr>
                <w:color w:val="000000"/>
              </w:rPr>
              <w:t>Год постройки</w:t>
            </w:r>
          </w:p>
        </w:tc>
        <w:tc>
          <w:tcPr>
            <w:tcW w:w="4394" w:type="dxa"/>
            <w:tcBorders>
              <w:top w:val="single" w:sz="4" w:space="0" w:color="auto"/>
              <w:left w:val="single" w:sz="4" w:space="0" w:color="auto"/>
              <w:bottom w:val="single" w:sz="4" w:space="0" w:color="auto"/>
              <w:right w:val="single" w:sz="4" w:space="0" w:color="auto"/>
            </w:tcBorders>
            <w:hideMark/>
          </w:tcPr>
          <w:p w:rsidR="00AD2997" w:rsidRPr="00AD2997" w:rsidRDefault="00AD2997" w:rsidP="00AD2997">
            <w:pPr>
              <w:widowControl w:val="0"/>
              <w:jc w:val="both"/>
              <w:rPr>
                <w:color w:val="000000"/>
              </w:rPr>
            </w:pPr>
            <w:r w:rsidRPr="00AD2997">
              <w:rPr>
                <w:color w:val="000000"/>
              </w:rPr>
              <w:t>1989</w:t>
            </w:r>
          </w:p>
        </w:tc>
      </w:tr>
      <w:tr w:rsidR="00AD2997" w:rsidRPr="00AD2997" w:rsidTr="008B210C">
        <w:tc>
          <w:tcPr>
            <w:tcW w:w="828" w:type="dxa"/>
            <w:tcBorders>
              <w:top w:val="single" w:sz="4" w:space="0" w:color="auto"/>
              <w:left w:val="single" w:sz="4" w:space="0" w:color="auto"/>
              <w:bottom w:val="single" w:sz="4" w:space="0" w:color="auto"/>
              <w:right w:val="single" w:sz="4" w:space="0" w:color="auto"/>
            </w:tcBorders>
          </w:tcPr>
          <w:p w:rsidR="00AD2997" w:rsidRPr="00AD2997" w:rsidRDefault="00AD2997" w:rsidP="00AD2997">
            <w:pPr>
              <w:widowControl w:val="0"/>
              <w:numPr>
                <w:ilvl w:val="0"/>
                <w:numId w:val="6"/>
              </w:numPr>
              <w:ind w:right="-285"/>
              <w:jc w:val="both"/>
              <w:rPr>
                <w:color w:val="000000"/>
              </w:rPr>
            </w:pPr>
          </w:p>
        </w:tc>
        <w:tc>
          <w:tcPr>
            <w:tcW w:w="4667" w:type="dxa"/>
            <w:tcBorders>
              <w:top w:val="single" w:sz="4" w:space="0" w:color="auto"/>
              <w:left w:val="single" w:sz="4" w:space="0" w:color="auto"/>
              <w:bottom w:val="single" w:sz="4" w:space="0" w:color="auto"/>
              <w:right w:val="single" w:sz="4" w:space="0" w:color="auto"/>
            </w:tcBorders>
            <w:hideMark/>
          </w:tcPr>
          <w:p w:rsidR="00AD2997" w:rsidRPr="00AD2997" w:rsidRDefault="00AD2997" w:rsidP="00AD2997">
            <w:pPr>
              <w:widowControl w:val="0"/>
              <w:jc w:val="both"/>
              <w:rPr>
                <w:color w:val="000000"/>
              </w:rPr>
            </w:pPr>
            <w:r w:rsidRPr="00AD2997">
              <w:rPr>
                <w:color w:val="000000"/>
              </w:rPr>
              <w:t>Износ строения</w:t>
            </w:r>
          </w:p>
        </w:tc>
        <w:tc>
          <w:tcPr>
            <w:tcW w:w="4394" w:type="dxa"/>
            <w:tcBorders>
              <w:top w:val="single" w:sz="4" w:space="0" w:color="auto"/>
              <w:left w:val="single" w:sz="4" w:space="0" w:color="auto"/>
              <w:bottom w:val="single" w:sz="4" w:space="0" w:color="auto"/>
              <w:right w:val="single" w:sz="4" w:space="0" w:color="auto"/>
            </w:tcBorders>
            <w:hideMark/>
          </w:tcPr>
          <w:p w:rsidR="00AD2997" w:rsidRPr="00AD2997" w:rsidRDefault="00AD2997" w:rsidP="00AD2997">
            <w:pPr>
              <w:widowControl w:val="0"/>
              <w:jc w:val="both"/>
              <w:rPr>
                <w:color w:val="000000"/>
              </w:rPr>
            </w:pPr>
            <w:r w:rsidRPr="00AD2997">
              <w:rPr>
                <w:color w:val="000000"/>
              </w:rPr>
              <w:t>5%</w:t>
            </w:r>
          </w:p>
        </w:tc>
      </w:tr>
      <w:tr w:rsidR="00AD2997" w:rsidRPr="00AD2997" w:rsidTr="008B210C">
        <w:tc>
          <w:tcPr>
            <w:tcW w:w="828" w:type="dxa"/>
            <w:tcBorders>
              <w:top w:val="single" w:sz="4" w:space="0" w:color="auto"/>
              <w:left w:val="single" w:sz="4" w:space="0" w:color="auto"/>
              <w:bottom w:val="single" w:sz="4" w:space="0" w:color="auto"/>
              <w:right w:val="single" w:sz="4" w:space="0" w:color="auto"/>
            </w:tcBorders>
          </w:tcPr>
          <w:p w:rsidR="00AD2997" w:rsidRPr="00AD2997" w:rsidRDefault="00AD2997" w:rsidP="00AD2997">
            <w:pPr>
              <w:widowControl w:val="0"/>
              <w:numPr>
                <w:ilvl w:val="0"/>
                <w:numId w:val="6"/>
              </w:numPr>
              <w:ind w:right="-285"/>
              <w:jc w:val="both"/>
              <w:rPr>
                <w:color w:val="000000"/>
              </w:rPr>
            </w:pPr>
          </w:p>
        </w:tc>
        <w:tc>
          <w:tcPr>
            <w:tcW w:w="4667" w:type="dxa"/>
            <w:tcBorders>
              <w:top w:val="single" w:sz="4" w:space="0" w:color="auto"/>
              <w:left w:val="single" w:sz="4" w:space="0" w:color="auto"/>
              <w:bottom w:val="single" w:sz="4" w:space="0" w:color="auto"/>
              <w:right w:val="single" w:sz="4" w:space="0" w:color="auto"/>
            </w:tcBorders>
            <w:hideMark/>
          </w:tcPr>
          <w:p w:rsidR="00AD2997" w:rsidRPr="00AD2997" w:rsidRDefault="00AD2997" w:rsidP="00AD2997">
            <w:pPr>
              <w:widowControl w:val="0"/>
              <w:jc w:val="both"/>
              <w:rPr>
                <w:color w:val="000000"/>
              </w:rPr>
            </w:pPr>
            <w:r w:rsidRPr="00AD2997">
              <w:rPr>
                <w:color w:val="000000"/>
              </w:rPr>
              <w:t xml:space="preserve">Кадастровая стоимость/балансовая стоимость </w:t>
            </w:r>
          </w:p>
        </w:tc>
        <w:tc>
          <w:tcPr>
            <w:tcW w:w="4394" w:type="dxa"/>
            <w:tcBorders>
              <w:top w:val="single" w:sz="4" w:space="0" w:color="auto"/>
              <w:left w:val="single" w:sz="4" w:space="0" w:color="auto"/>
              <w:bottom w:val="single" w:sz="4" w:space="0" w:color="auto"/>
              <w:right w:val="single" w:sz="4" w:space="0" w:color="auto"/>
            </w:tcBorders>
            <w:hideMark/>
          </w:tcPr>
          <w:p w:rsidR="00AD2997" w:rsidRPr="00AD2997" w:rsidRDefault="00AD2997" w:rsidP="00AD2997">
            <w:pPr>
              <w:widowControl w:val="0"/>
              <w:jc w:val="both"/>
              <w:rPr>
                <w:color w:val="000000"/>
              </w:rPr>
            </w:pPr>
            <w:r w:rsidRPr="00AD2997">
              <w:rPr>
                <w:color w:val="000000"/>
              </w:rPr>
              <w:t>1106904,29 руб.</w:t>
            </w:r>
          </w:p>
        </w:tc>
      </w:tr>
      <w:tr w:rsidR="00AD2997" w:rsidRPr="00AD2997" w:rsidTr="008B210C">
        <w:tc>
          <w:tcPr>
            <w:tcW w:w="828" w:type="dxa"/>
            <w:tcBorders>
              <w:top w:val="single" w:sz="4" w:space="0" w:color="auto"/>
              <w:left w:val="single" w:sz="4" w:space="0" w:color="auto"/>
              <w:bottom w:val="single" w:sz="4" w:space="0" w:color="auto"/>
              <w:right w:val="single" w:sz="4" w:space="0" w:color="auto"/>
            </w:tcBorders>
          </w:tcPr>
          <w:p w:rsidR="00AD2997" w:rsidRPr="00AD2997" w:rsidRDefault="00AD2997" w:rsidP="00AD2997">
            <w:pPr>
              <w:widowControl w:val="0"/>
              <w:numPr>
                <w:ilvl w:val="0"/>
                <w:numId w:val="6"/>
              </w:numPr>
              <w:ind w:right="-285"/>
              <w:jc w:val="both"/>
              <w:rPr>
                <w:color w:val="000000"/>
              </w:rPr>
            </w:pPr>
          </w:p>
        </w:tc>
        <w:tc>
          <w:tcPr>
            <w:tcW w:w="4667" w:type="dxa"/>
            <w:tcBorders>
              <w:top w:val="single" w:sz="4" w:space="0" w:color="auto"/>
              <w:left w:val="single" w:sz="4" w:space="0" w:color="auto"/>
              <w:bottom w:val="single" w:sz="4" w:space="0" w:color="auto"/>
              <w:right w:val="single" w:sz="4" w:space="0" w:color="auto"/>
            </w:tcBorders>
            <w:hideMark/>
          </w:tcPr>
          <w:p w:rsidR="00AD2997" w:rsidRPr="00AD2997" w:rsidRDefault="00AD2997" w:rsidP="00AD2997">
            <w:pPr>
              <w:widowControl w:val="0"/>
              <w:jc w:val="both"/>
              <w:rPr>
                <w:color w:val="000000"/>
              </w:rPr>
            </w:pPr>
            <w:r w:rsidRPr="00AD2997">
              <w:rPr>
                <w:color w:val="000000"/>
              </w:rPr>
              <w:t>Собственник здания</w:t>
            </w:r>
          </w:p>
        </w:tc>
        <w:tc>
          <w:tcPr>
            <w:tcW w:w="4394" w:type="dxa"/>
            <w:tcBorders>
              <w:top w:val="single" w:sz="4" w:space="0" w:color="auto"/>
              <w:left w:val="single" w:sz="4" w:space="0" w:color="auto"/>
              <w:bottom w:val="single" w:sz="4" w:space="0" w:color="auto"/>
              <w:right w:val="single" w:sz="4" w:space="0" w:color="auto"/>
            </w:tcBorders>
            <w:hideMark/>
          </w:tcPr>
          <w:p w:rsidR="00AD2997" w:rsidRPr="00AD2997" w:rsidRDefault="00AD2997" w:rsidP="00AD2997">
            <w:pPr>
              <w:widowControl w:val="0"/>
              <w:jc w:val="both"/>
              <w:rPr>
                <w:color w:val="000000"/>
              </w:rPr>
            </w:pPr>
            <w:r w:rsidRPr="00AD2997">
              <w:rPr>
                <w:color w:val="000000"/>
              </w:rPr>
              <w:t>муниципальное образование Алапаевское</w:t>
            </w:r>
          </w:p>
        </w:tc>
      </w:tr>
      <w:tr w:rsidR="00AD2997" w:rsidRPr="00AD2997" w:rsidTr="008B210C">
        <w:tc>
          <w:tcPr>
            <w:tcW w:w="828" w:type="dxa"/>
            <w:tcBorders>
              <w:top w:val="single" w:sz="4" w:space="0" w:color="auto"/>
              <w:left w:val="single" w:sz="4" w:space="0" w:color="auto"/>
              <w:bottom w:val="single" w:sz="4" w:space="0" w:color="auto"/>
              <w:right w:val="single" w:sz="4" w:space="0" w:color="auto"/>
            </w:tcBorders>
          </w:tcPr>
          <w:p w:rsidR="00AD2997" w:rsidRPr="00AD2997" w:rsidRDefault="00AD2997" w:rsidP="00AD2997">
            <w:pPr>
              <w:widowControl w:val="0"/>
              <w:numPr>
                <w:ilvl w:val="0"/>
                <w:numId w:val="6"/>
              </w:numPr>
              <w:ind w:right="-285"/>
              <w:jc w:val="both"/>
              <w:rPr>
                <w:color w:val="000000"/>
              </w:rPr>
            </w:pPr>
          </w:p>
        </w:tc>
        <w:tc>
          <w:tcPr>
            <w:tcW w:w="4667" w:type="dxa"/>
            <w:tcBorders>
              <w:top w:val="single" w:sz="4" w:space="0" w:color="auto"/>
              <w:left w:val="single" w:sz="4" w:space="0" w:color="auto"/>
              <w:bottom w:val="single" w:sz="4" w:space="0" w:color="auto"/>
              <w:right w:val="single" w:sz="4" w:space="0" w:color="auto"/>
            </w:tcBorders>
            <w:hideMark/>
          </w:tcPr>
          <w:p w:rsidR="00AD2997" w:rsidRPr="00AD2997" w:rsidRDefault="00AD2997" w:rsidP="00AD2997">
            <w:pPr>
              <w:widowControl w:val="0"/>
              <w:jc w:val="both"/>
              <w:rPr>
                <w:color w:val="000000"/>
              </w:rPr>
            </w:pPr>
            <w:r w:rsidRPr="00AD2997">
              <w:rPr>
                <w:color w:val="000000"/>
              </w:rPr>
              <w:t>Материал фундамента</w:t>
            </w:r>
          </w:p>
        </w:tc>
        <w:tc>
          <w:tcPr>
            <w:tcW w:w="4394" w:type="dxa"/>
            <w:tcBorders>
              <w:top w:val="single" w:sz="4" w:space="0" w:color="auto"/>
              <w:left w:val="single" w:sz="4" w:space="0" w:color="auto"/>
              <w:bottom w:val="single" w:sz="4" w:space="0" w:color="auto"/>
              <w:right w:val="single" w:sz="4" w:space="0" w:color="auto"/>
            </w:tcBorders>
            <w:hideMark/>
          </w:tcPr>
          <w:p w:rsidR="00AD2997" w:rsidRPr="00AD2997" w:rsidRDefault="00AD2997" w:rsidP="00AD2997">
            <w:pPr>
              <w:widowControl w:val="0"/>
              <w:jc w:val="both"/>
              <w:rPr>
                <w:color w:val="000000"/>
              </w:rPr>
            </w:pPr>
            <w:r w:rsidRPr="00AD2997">
              <w:rPr>
                <w:color w:val="000000"/>
              </w:rPr>
              <w:t>бетонные блоки</w:t>
            </w:r>
          </w:p>
        </w:tc>
      </w:tr>
      <w:tr w:rsidR="00AD2997" w:rsidRPr="00AD2997" w:rsidTr="008B210C">
        <w:tc>
          <w:tcPr>
            <w:tcW w:w="828" w:type="dxa"/>
            <w:tcBorders>
              <w:top w:val="single" w:sz="4" w:space="0" w:color="auto"/>
              <w:left w:val="single" w:sz="4" w:space="0" w:color="auto"/>
              <w:bottom w:val="single" w:sz="4" w:space="0" w:color="auto"/>
              <w:right w:val="single" w:sz="4" w:space="0" w:color="auto"/>
            </w:tcBorders>
          </w:tcPr>
          <w:p w:rsidR="00AD2997" w:rsidRPr="00AD2997" w:rsidRDefault="00AD2997" w:rsidP="00AD2997">
            <w:pPr>
              <w:widowControl w:val="0"/>
              <w:numPr>
                <w:ilvl w:val="0"/>
                <w:numId w:val="6"/>
              </w:numPr>
              <w:ind w:right="-285"/>
              <w:jc w:val="both"/>
              <w:rPr>
                <w:color w:val="000000"/>
              </w:rPr>
            </w:pPr>
          </w:p>
        </w:tc>
        <w:tc>
          <w:tcPr>
            <w:tcW w:w="4667" w:type="dxa"/>
            <w:tcBorders>
              <w:top w:val="single" w:sz="4" w:space="0" w:color="auto"/>
              <w:left w:val="single" w:sz="4" w:space="0" w:color="auto"/>
              <w:bottom w:val="single" w:sz="4" w:space="0" w:color="auto"/>
              <w:right w:val="single" w:sz="4" w:space="0" w:color="auto"/>
            </w:tcBorders>
            <w:hideMark/>
          </w:tcPr>
          <w:p w:rsidR="00AD2997" w:rsidRPr="00AD2997" w:rsidRDefault="00AD2997" w:rsidP="00AD2997">
            <w:pPr>
              <w:widowControl w:val="0"/>
              <w:jc w:val="both"/>
              <w:rPr>
                <w:color w:val="000000"/>
              </w:rPr>
            </w:pPr>
            <w:r w:rsidRPr="00AD2997">
              <w:rPr>
                <w:color w:val="000000"/>
              </w:rPr>
              <w:t>Материал стен</w:t>
            </w:r>
          </w:p>
        </w:tc>
        <w:tc>
          <w:tcPr>
            <w:tcW w:w="4394" w:type="dxa"/>
            <w:tcBorders>
              <w:top w:val="single" w:sz="4" w:space="0" w:color="auto"/>
              <w:left w:val="single" w:sz="4" w:space="0" w:color="auto"/>
              <w:bottom w:val="single" w:sz="4" w:space="0" w:color="auto"/>
              <w:right w:val="single" w:sz="4" w:space="0" w:color="auto"/>
            </w:tcBorders>
            <w:hideMark/>
          </w:tcPr>
          <w:p w:rsidR="00AD2997" w:rsidRPr="00AD2997" w:rsidRDefault="00AD2997" w:rsidP="00AD2997">
            <w:pPr>
              <w:widowControl w:val="0"/>
              <w:jc w:val="both"/>
              <w:rPr>
                <w:color w:val="000000"/>
              </w:rPr>
            </w:pPr>
            <w:r w:rsidRPr="00AD2997">
              <w:rPr>
                <w:color w:val="000000"/>
              </w:rPr>
              <w:t>бетонные блоки</w:t>
            </w:r>
          </w:p>
        </w:tc>
      </w:tr>
      <w:tr w:rsidR="00AD2997" w:rsidRPr="00AD2997" w:rsidTr="008B210C">
        <w:tc>
          <w:tcPr>
            <w:tcW w:w="828" w:type="dxa"/>
            <w:tcBorders>
              <w:top w:val="single" w:sz="4" w:space="0" w:color="auto"/>
              <w:left w:val="single" w:sz="4" w:space="0" w:color="auto"/>
              <w:bottom w:val="single" w:sz="4" w:space="0" w:color="auto"/>
              <w:right w:val="single" w:sz="4" w:space="0" w:color="auto"/>
            </w:tcBorders>
          </w:tcPr>
          <w:p w:rsidR="00AD2997" w:rsidRPr="00AD2997" w:rsidRDefault="00AD2997" w:rsidP="00AD2997">
            <w:pPr>
              <w:widowControl w:val="0"/>
              <w:numPr>
                <w:ilvl w:val="0"/>
                <w:numId w:val="6"/>
              </w:numPr>
              <w:ind w:right="-285"/>
              <w:jc w:val="both"/>
              <w:rPr>
                <w:color w:val="000000"/>
              </w:rPr>
            </w:pPr>
          </w:p>
        </w:tc>
        <w:tc>
          <w:tcPr>
            <w:tcW w:w="4667" w:type="dxa"/>
            <w:tcBorders>
              <w:top w:val="single" w:sz="4" w:space="0" w:color="auto"/>
              <w:left w:val="single" w:sz="4" w:space="0" w:color="auto"/>
              <w:bottom w:val="single" w:sz="4" w:space="0" w:color="auto"/>
              <w:right w:val="single" w:sz="4" w:space="0" w:color="auto"/>
            </w:tcBorders>
            <w:hideMark/>
          </w:tcPr>
          <w:p w:rsidR="00AD2997" w:rsidRPr="00AD2997" w:rsidRDefault="00AD2997" w:rsidP="00AD2997">
            <w:pPr>
              <w:widowControl w:val="0"/>
              <w:jc w:val="both"/>
              <w:rPr>
                <w:color w:val="000000"/>
              </w:rPr>
            </w:pPr>
            <w:r w:rsidRPr="00AD2997">
              <w:rPr>
                <w:color w:val="000000"/>
              </w:rPr>
              <w:t>Материал кровли</w:t>
            </w:r>
          </w:p>
        </w:tc>
        <w:tc>
          <w:tcPr>
            <w:tcW w:w="4394" w:type="dxa"/>
            <w:tcBorders>
              <w:top w:val="single" w:sz="4" w:space="0" w:color="auto"/>
              <w:left w:val="single" w:sz="4" w:space="0" w:color="auto"/>
              <w:bottom w:val="single" w:sz="4" w:space="0" w:color="auto"/>
              <w:right w:val="single" w:sz="4" w:space="0" w:color="auto"/>
            </w:tcBorders>
            <w:hideMark/>
          </w:tcPr>
          <w:p w:rsidR="00AD2997" w:rsidRPr="00AD2997" w:rsidRDefault="00AD2997" w:rsidP="00AD2997">
            <w:pPr>
              <w:widowControl w:val="0"/>
              <w:jc w:val="both"/>
              <w:rPr>
                <w:color w:val="000000"/>
              </w:rPr>
            </w:pPr>
            <w:r w:rsidRPr="00AD2997">
              <w:rPr>
                <w:color w:val="000000"/>
              </w:rPr>
              <w:t>профилированный металлический лист</w:t>
            </w:r>
          </w:p>
        </w:tc>
      </w:tr>
      <w:tr w:rsidR="00AD2997" w:rsidRPr="00AD2997" w:rsidTr="008B210C">
        <w:tc>
          <w:tcPr>
            <w:tcW w:w="828" w:type="dxa"/>
            <w:tcBorders>
              <w:top w:val="single" w:sz="4" w:space="0" w:color="auto"/>
              <w:left w:val="single" w:sz="4" w:space="0" w:color="auto"/>
              <w:bottom w:val="single" w:sz="4" w:space="0" w:color="auto"/>
              <w:right w:val="single" w:sz="4" w:space="0" w:color="auto"/>
            </w:tcBorders>
          </w:tcPr>
          <w:p w:rsidR="00AD2997" w:rsidRPr="00AD2997" w:rsidRDefault="00AD2997" w:rsidP="00AD2997">
            <w:pPr>
              <w:widowControl w:val="0"/>
              <w:numPr>
                <w:ilvl w:val="0"/>
                <w:numId w:val="6"/>
              </w:numPr>
              <w:ind w:right="-285"/>
              <w:jc w:val="both"/>
              <w:rPr>
                <w:color w:val="000000"/>
              </w:rPr>
            </w:pPr>
          </w:p>
        </w:tc>
        <w:tc>
          <w:tcPr>
            <w:tcW w:w="4667" w:type="dxa"/>
            <w:tcBorders>
              <w:top w:val="single" w:sz="4" w:space="0" w:color="auto"/>
              <w:left w:val="single" w:sz="4" w:space="0" w:color="auto"/>
              <w:bottom w:val="single" w:sz="4" w:space="0" w:color="auto"/>
              <w:right w:val="single" w:sz="4" w:space="0" w:color="auto"/>
            </w:tcBorders>
            <w:hideMark/>
          </w:tcPr>
          <w:p w:rsidR="00AD2997" w:rsidRPr="00AD2997" w:rsidRDefault="00AD2997" w:rsidP="00AD2997">
            <w:pPr>
              <w:widowControl w:val="0"/>
              <w:jc w:val="both"/>
              <w:rPr>
                <w:color w:val="000000"/>
              </w:rPr>
            </w:pPr>
            <w:r w:rsidRPr="00AD2997">
              <w:rPr>
                <w:color w:val="000000"/>
              </w:rPr>
              <w:t>Материал полов, межэтажных перекрытий</w:t>
            </w:r>
          </w:p>
        </w:tc>
        <w:tc>
          <w:tcPr>
            <w:tcW w:w="4394" w:type="dxa"/>
            <w:tcBorders>
              <w:top w:val="single" w:sz="4" w:space="0" w:color="auto"/>
              <w:left w:val="single" w:sz="4" w:space="0" w:color="auto"/>
              <w:bottom w:val="single" w:sz="4" w:space="0" w:color="auto"/>
              <w:right w:val="single" w:sz="4" w:space="0" w:color="auto"/>
            </w:tcBorders>
            <w:hideMark/>
          </w:tcPr>
          <w:p w:rsidR="00AD2997" w:rsidRPr="00AD2997" w:rsidRDefault="00AD2997" w:rsidP="00AD2997">
            <w:pPr>
              <w:widowControl w:val="0"/>
              <w:jc w:val="both"/>
              <w:rPr>
                <w:color w:val="000000"/>
              </w:rPr>
            </w:pPr>
            <w:r w:rsidRPr="00AD2997">
              <w:rPr>
                <w:color w:val="000000"/>
              </w:rPr>
              <w:t>плиты железобетонные</w:t>
            </w:r>
          </w:p>
        </w:tc>
      </w:tr>
      <w:tr w:rsidR="00AD2997" w:rsidRPr="00AD2997" w:rsidTr="008B210C">
        <w:tc>
          <w:tcPr>
            <w:tcW w:w="828" w:type="dxa"/>
            <w:tcBorders>
              <w:top w:val="single" w:sz="4" w:space="0" w:color="auto"/>
              <w:left w:val="single" w:sz="4" w:space="0" w:color="auto"/>
              <w:bottom w:val="single" w:sz="4" w:space="0" w:color="auto"/>
              <w:right w:val="single" w:sz="4" w:space="0" w:color="auto"/>
            </w:tcBorders>
          </w:tcPr>
          <w:p w:rsidR="00AD2997" w:rsidRPr="00AD2997" w:rsidRDefault="00AD2997" w:rsidP="00AD2997">
            <w:pPr>
              <w:widowControl w:val="0"/>
              <w:numPr>
                <w:ilvl w:val="0"/>
                <w:numId w:val="6"/>
              </w:numPr>
              <w:ind w:right="-285"/>
              <w:jc w:val="both"/>
              <w:rPr>
                <w:color w:val="000000"/>
              </w:rPr>
            </w:pPr>
          </w:p>
        </w:tc>
        <w:tc>
          <w:tcPr>
            <w:tcW w:w="4667" w:type="dxa"/>
            <w:tcBorders>
              <w:top w:val="single" w:sz="4" w:space="0" w:color="auto"/>
              <w:left w:val="single" w:sz="4" w:space="0" w:color="auto"/>
              <w:bottom w:val="single" w:sz="4" w:space="0" w:color="auto"/>
              <w:right w:val="single" w:sz="4" w:space="0" w:color="auto"/>
            </w:tcBorders>
            <w:hideMark/>
          </w:tcPr>
          <w:p w:rsidR="00AD2997" w:rsidRPr="00AD2997" w:rsidRDefault="00AD2997" w:rsidP="00AD2997">
            <w:pPr>
              <w:widowControl w:val="0"/>
              <w:jc w:val="both"/>
              <w:rPr>
                <w:color w:val="000000"/>
              </w:rPr>
            </w:pPr>
            <w:r w:rsidRPr="00AD2997">
              <w:rPr>
                <w:color w:val="000000"/>
              </w:rPr>
              <w:t>Степень благоустройства территории</w:t>
            </w:r>
          </w:p>
        </w:tc>
        <w:tc>
          <w:tcPr>
            <w:tcW w:w="4394" w:type="dxa"/>
            <w:tcBorders>
              <w:top w:val="single" w:sz="4" w:space="0" w:color="auto"/>
              <w:left w:val="single" w:sz="4" w:space="0" w:color="auto"/>
              <w:bottom w:val="single" w:sz="4" w:space="0" w:color="auto"/>
              <w:right w:val="single" w:sz="4" w:space="0" w:color="auto"/>
            </w:tcBorders>
            <w:hideMark/>
          </w:tcPr>
          <w:p w:rsidR="00AD2997" w:rsidRPr="00AD2997" w:rsidRDefault="00AD2997" w:rsidP="00AD2997">
            <w:pPr>
              <w:widowControl w:val="0"/>
              <w:jc w:val="both"/>
              <w:rPr>
                <w:color w:val="000000"/>
              </w:rPr>
            </w:pPr>
            <w:proofErr w:type="gramStart"/>
            <w:r w:rsidRPr="00AD2997">
              <w:rPr>
                <w:color w:val="000000"/>
              </w:rPr>
              <w:t>Благоустроена</w:t>
            </w:r>
            <w:proofErr w:type="gramEnd"/>
            <w:r w:rsidRPr="00AD2997">
              <w:rPr>
                <w:color w:val="000000"/>
              </w:rPr>
              <w:t xml:space="preserve"> (газон, тротуар)</w:t>
            </w:r>
          </w:p>
        </w:tc>
      </w:tr>
    </w:tbl>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right"/>
        <w:rPr>
          <w:color w:val="000000"/>
        </w:rPr>
      </w:pPr>
    </w:p>
    <w:p w:rsidR="00AD2997" w:rsidRPr="00AD2997" w:rsidRDefault="00AD2997" w:rsidP="00AD2997">
      <w:pPr>
        <w:widowControl w:val="0"/>
        <w:jc w:val="right"/>
        <w:rPr>
          <w:color w:val="000000"/>
        </w:rPr>
      </w:pPr>
    </w:p>
    <w:p w:rsidR="00AD2997" w:rsidRPr="00AD2997" w:rsidRDefault="00AD2997" w:rsidP="00AD2997">
      <w:pPr>
        <w:widowControl w:val="0"/>
        <w:jc w:val="right"/>
        <w:rPr>
          <w:color w:val="000000"/>
        </w:rPr>
      </w:pPr>
      <w:r w:rsidRPr="00AD2997">
        <w:rPr>
          <w:color w:val="000000"/>
        </w:rPr>
        <w:t xml:space="preserve">Приложение № 2 </w:t>
      </w:r>
    </w:p>
    <w:p w:rsidR="00AD2997" w:rsidRPr="00AD2997" w:rsidRDefault="00AD2997" w:rsidP="00AD2997">
      <w:pPr>
        <w:widowControl w:val="0"/>
        <w:jc w:val="right"/>
        <w:rPr>
          <w:color w:val="000000"/>
        </w:rPr>
      </w:pPr>
      <w:r w:rsidRPr="00AD2997">
        <w:rPr>
          <w:color w:val="000000"/>
        </w:rPr>
        <w:t>к конкурсной документации</w:t>
      </w:r>
    </w:p>
    <w:p w:rsidR="00AD2997" w:rsidRPr="00AD2997" w:rsidRDefault="00AD2997" w:rsidP="00AD2997">
      <w:pPr>
        <w:widowControl w:val="0"/>
        <w:jc w:val="both"/>
        <w:rPr>
          <w:color w:val="000000"/>
        </w:rPr>
      </w:pPr>
    </w:p>
    <w:p w:rsidR="00AD2997" w:rsidRPr="00AD2997" w:rsidRDefault="00AD2997" w:rsidP="00AD2997">
      <w:pPr>
        <w:widowControl w:val="0"/>
        <w:jc w:val="center"/>
        <w:rPr>
          <w:b/>
          <w:color w:val="000000"/>
        </w:rPr>
      </w:pPr>
      <w:r w:rsidRPr="00AD2997">
        <w:rPr>
          <w:b/>
          <w:color w:val="000000"/>
        </w:rPr>
        <w:t>Технико-экономические показатели объекта концессионного соглашения на момент окончания работ по реконструкции</w:t>
      </w:r>
    </w:p>
    <w:p w:rsidR="00AD2997" w:rsidRPr="00AD2997" w:rsidRDefault="00AD2997" w:rsidP="00AD2997">
      <w:pPr>
        <w:widowControl w:val="0"/>
        <w:jc w:val="both"/>
        <w:rPr>
          <w:color w:val="00000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600"/>
        <w:gridCol w:w="5178"/>
      </w:tblGrid>
      <w:tr w:rsidR="00AD2997" w:rsidRPr="00AD2997" w:rsidTr="008B210C">
        <w:trPr>
          <w:trHeight w:val="681"/>
        </w:trPr>
        <w:tc>
          <w:tcPr>
            <w:tcW w:w="828" w:type="dxa"/>
          </w:tcPr>
          <w:p w:rsidR="00AD2997" w:rsidRPr="00AD2997" w:rsidRDefault="00AD2997" w:rsidP="00AD2997">
            <w:pPr>
              <w:widowControl w:val="0"/>
              <w:jc w:val="center"/>
              <w:rPr>
                <w:b/>
                <w:color w:val="000000"/>
              </w:rPr>
            </w:pPr>
            <w:r w:rsidRPr="00AD2997">
              <w:rPr>
                <w:b/>
                <w:color w:val="000000"/>
              </w:rPr>
              <w:t>№</w:t>
            </w:r>
          </w:p>
        </w:tc>
        <w:tc>
          <w:tcPr>
            <w:tcW w:w="3600" w:type="dxa"/>
          </w:tcPr>
          <w:p w:rsidR="00AD2997" w:rsidRPr="00AD2997" w:rsidRDefault="00AD2997" w:rsidP="00AD2997">
            <w:pPr>
              <w:widowControl w:val="0"/>
              <w:jc w:val="center"/>
              <w:rPr>
                <w:b/>
                <w:color w:val="000000"/>
              </w:rPr>
            </w:pPr>
            <w:r w:rsidRPr="00AD2997">
              <w:rPr>
                <w:b/>
                <w:color w:val="000000"/>
              </w:rPr>
              <w:t>Наименование</w:t>
            </w:r>
          </w:p>
          <w:p w:rsidR="00AD2997" w:rsidRPr="00AD2997" w:rsidRDefault="00AD2997" w:rsidP="00AD2997">
            <w:pPr>
              <w:widowControl w:val="0"/>
              <w:jc w:val="center"/>
              <w:rPr>
                <w:b/>
                <w:color w:val="000000"/>
              </w:rPr>
            </w:pPr>
            <w:r w:rsidRPr="00AD2997">
              <w:rPr>
                <w:b/>
                <w:color w:val="000000"/>
              </w:rPr>
              <w:t>технико-экономического показателя</w:t>
            </w:r>
          </w:p>
        </w:tc>
        <w:tc>
          <w:tcPr>
            <w:tcW w:w="5178" w:type="dxa"/>
          </w:tcPr>
          <w:p w:rsidR="00AD2997" w:rsidRPr="00AD2997" w:rsidRDefault="00AD2997" w:rsidP="00AD2997">
            <w:pPr>
              <w:widowControl w:val="0"/>
              <w:jc w:val="center"/>
              <w:rPr>
                <w:b/>
                <w:color w:val="000000"/>
              </w:rPr>
            </w:pPr>
            <w:r w:rsidRPr="00AD2997">
              <w:rPr>
                <w:b/>
                <w:color w:val="000000"/>
              </w:rPr>
              <w:t>Критерий</w:t>
            </w:r>
          </w:p>
          <w:p w:rsidR="00AD2997" w:rsidRPr="00AD2997" w:rsidRDefault="00AD2997" w:rsidP="00AD2997">
            <w:pPr>
              <w:widowControl w:val="0"/>
              <w:jc w:val="center"/>
              <w:rPr>
                <w:b/>
                <w:color w:val="000000"/>
              </w:rPr>
            </w:pPr>
            <w:r w:rsidRPr="00AD2997">
              <w:rPr>
                <w:b/>
                <w:color w:val="000000"/>
              </w:rPr>
              <w:t>технико-экономического показателя</w:t>
            </w:r>
          </w:p>
        </w:tc>
      </w:tr>
      <w:tr w:rsidR="00AD2997" w:rsidRPr="00AD2997" w:rsidTr="008B210C">
        <w:trPr>
          <w:trHeight w:val="364"/>
        </w:trPr>
        <w:tc>
          <w:tcPr>
            <w:tcW w:w="828" w:type="dxa"/>
          </w:tcPr>
          <w:p w:rsidR="00AD2997" w:rsidRPr="00AD2997" w:rsidRDefault="00AD2997" w:rsidP="00AD2997">
            <w:pPr>
              <w:widowControl w:val="0"/>
              <w:jc w:val="both"/>
              <w:rPr>
                <w:color w:val="000000"/>
              </w:rPr>
            </w:pPr>
            <w:r w:rsidRPr="00AD2997">
              <w:rPr>
                <w:color w:val="000000"/>
              </w:rPr>
              <w:t>1.</w:t>
            </w:r>
          </w:p>
        </w:tc>
        <w:tc>
          <w:tcPr>
            <w:tcW w:w="3600" w:type="dxa"/>
          </w:tcPr>
          <w:p w:rsidR="00AD2997" w:rsidRPr="00AD2997" w:rsidRDefault="00AD2997" w:rsidP="00AD2997">
            <w:pPr>
              <w:widowControl w:val="0"/>
              <w:jc w:val="both"/>
              <w:rPr>
                <w:color w:val="000000"/>
              </w:rPr>
            </w:pPr>
            <w:r w:rsidRPr="00AD2997">
              <w:rPr>
                <w:color w:val="000000"/>
              </w:rPr>
              <w:t>Общее состояние</w:t>
            </w:r>
          </w:p>
        </w:tc>
        <w:tc>
          <w:tcPr>
            <w:tcW w:w="5178" w:type="dxa"/>
          </w:tcPr>
          <w:p w:rsidR="00AD2997" w:rsidRPr="00AD2997" w:rsidRDefault="00AD2997" w:rsidP="00AD2997">
            <w:pPr>
              <w:widowControl w:val="0"/>
              <w:jc w:val="both"/>
            </w:pPr>
            <w:r w:rsidRPr="00AD2997">
              <w:t>Хорошее, процент износа не более 10%, состояние крыши, электропроводки, канализации, систем водоснабжения  в хорошем состоянии, капитальный ремонт не требуется, текущий ремонт – по графику эксплуатации.</w:t>
            </w:r>
          </w:p>
        </w:tc>
      </w:tr>
      <w:tr w:rsidR="00AD2997" w:rsidRPr="00AD2997" w:rsidTr="008B210C">
        <w:tc>
          <w:tcPr>
            <w:tcW w:w="828" w:type="dxa"/>
          </w:tcPr>
          <w:p w:rsidR="00AD2997" w:rsidRPr="00AD2997" w:rsidRDefault="00AD2997" w:rsidP="00AD2997">
            <w:pPr>
              <w:widowControl w:val="0"/>
              <w:jc w:val="both"/>
              <w:rPr>
                <w:color w:val="000000"/>
              </w:rPr>
            </w:pPr>
            <w:r w:rsidRPr="00AD2997">
              <w:rPr>
                <w:color w:val="000000"/>
              </w:rPr>
              <w:t>2.</w:t>
            </w:r>
          </w:p>
        </w:tc>
        <w:tc>
          <w:tcPr>
            <w:tcW w:w="3600" w:type="dxa"/>
          </w:tcPr>
          <w:p w:rsidR="00AD2997" w:rsidRPr="00AD2997" w:rsidRDefault="00AD2997" w:rsidP="00AD2997">
            <w:pPr>
              <w:widowControl w:val="0"/>
              <w:jc w:val="both"/>
              <w:rPr>
                <w:color w:val="000000"/>
              </w:rPr>
            </w:pPr>
            <w:r w:rsidRPr="00AD2997">
              <w:rPr>
                <w:color w:val="000000"/>
              </w:rPr>
              <w:t>Использование</w:t>
            </w:r>
          </w:p>
        </w:tc>
        <w:tc>
          <w:tcPr>
            <w:tcW w:w="5178" w:type="dxa"/>
          </w:tcPr>
          <w:p w:rsidR="00AD2997" w:rsidRPr="00AD2997" w:rsidRDefault="00AD2997" w:rsidP="00AD2997">
            <w:pPr>
              <w:widowControl w:val="0"/>
              <w:jc w:val="both"/>
              <w:rPr>
                <w:color w:val="000000"/>
              </w:rPr>
            </w:pPr>
            <w:r w:rsidRPr="00AD2997">
              <w:rPr>
                <w:color w:val="000000"/>
              </w:rPr>
              <w:t>Гостиница</w:t>
            </w:r>
          </w:p>
        </w:tc>
      </w:tr>
      <w:tr w:rsidR="00AD2997" w:rsidRPr="00AD2997" w:rsidTr="008B210C">
        <w:tc>
          <w:tcPr>
            <w:tcW w:w="828" w:type="dxa"/>
          </w:tcPr>
          <w:p w:rsidR="00AD2997" w:rsidRPr="00AD2997" w:rsidRDefault="00AD2997" w:rsidP="00AD2997">
            <w:pPr>
              <w:widowControl w:val="0"/>
              <w:jc w:val="both"/>
              <w:rPr>
                <w:color w:val="000000"/>
              </w:rPr>
            </w:pPr>
            <w:r w:rsidRPr="00AD2997">
              <w:rPr>
                <w:color w:val="000000"/>
              </w:rPr>
              <w:t>3.</w:t>
            </w:r>
          </w:p>
        </w:tc>
        <w:tc>
          <w:tcPr>
            <w:tcW w:w="3600" w:type="dxa"/>
          </w:tcPr>
          <w:p w:rsidR="00AD2997" w:rsidRPr="00AD2997" w:rsidRDefault="00AD2997" w:rsidP="00AD2997">
            <w:pPr>
              <w:widowControl w:val="0"/>
              <w:jc w:val="both"/>
              <w:rPr>
                <w:color w:val="000000"/>
              </w:rPr>
            </w:pPr>
            <w:r w:rsidRPr="00AD2997">
              <w:rPr>
                <w:color w:val="000000"/>
              </w:rPr>
              <w:t>Назначение</w:t>
            </w:r>
          </w:p>
        </w:tc>
        <w:tc>
          <w:tcPr>
            <w:tcW w:w="5178" w:type="dxa"/>
          </w:tcPr>
          <w:p w:rsidR="00AD2997" w:rsidRPr="00AD2997" w:rsidRDefault="00AD2997" w:rsidP="00AD2997">
            <w:pPr>
              <w:widowControl w:val="0"/>
              <w:jc w:val="both"/>
              <w:rPr>
                <w:color w:val="000000"/>
              </w:rPr>
            </w:pPr>
            <w:r w:rsidRPr="00AD2997">
              <w:rPr>
                <w:color w:val="000000"/>
              </w:rPr>
              <w:t>Предоставление услуг по размещению приезжих, основной контингент клиентов – спортсмены.</w:t>
            </w:r>
          </w:p>
        </w:tc>
      </w:tr>
      <w:tr w:rsidR="00AD2997" w:rsidRPr="00AD2997" w:rsidTr="008B210C">
        <w:tc>
          <w:tcPr>
            <w:tcW w:w="828" w:type="dxa"/>
          </w:tcPr>
          <w:p w:rsidR="00AD2997" w:rsidRPr="00AD2997" w:rsidRDefault="00AD2997" w:rsidP="00AD2997">
            <w:pPr>
              <w:widowControl w:val="0"/>
              <w:jc w:val="both"/>
              <w:rPr>
                <w:color w:val="000000"/>
              </w:rPr>
            </w:pPr>
            <w:r w:rsidRPr="00AD2997">
              <w:rPr>
                <w:color w:val="000000"/>
              </w:rPr>
              <w:t>4.</w:t>
            </w:r>
          </w:p>
        </w:tc>
        <w:tc>
          <w:tcPr>
            <w:tcW w:w="3600" w:type="dxa"/>
          </w:tcPr>
          <w:p w:rsidR="00AD2997" w:rsidRPr="00AD2997" w:rsidRDefault="00AD2997" w:rsidP="00AD2997">
            <w:pPr>
              <w:widowControl w:val="0"/>
              <w:jc w:val="both"/>
              <w:rPr>
                <w:color w:val="000000"/>
              </w:rPr>
            </w:pPr>
            <w:r w:rsidRPr="00AD2997">
              <w:rPr>
                <w:color w:val="000000"/>
              </w:rPr>
              <w:t>Количество этажей</w:t>
            </w:r>
          </w:p>
        </w:tc>
        <w:tc>
          <w:tcPr>
            <w:tcW w:w="5178" w:type="dxa"/>
          </w:tcPr>
          <w:p w:rsidR="00AD2997" w:rsidRPr="00AD2997" w:rsidRDefault="00AD2997" w:rsidP="00AD2997">
            <w:pPr>
              <w:widowControl w:val="0"/>
              <w:jc w:val="both"/>
              <w:rPr>
                <w:color w:val="000000"/>
              </w:rPr>
            </w:pPr>
            <w:r w:rsidRPr="00AD2997">
              <w:rPr>
                <w:color w:val="000000"/>
              </w:rPr>
              <w:t>Не более 3 этажей (подземных этажей – 1)</w:t>
            </w:r>
          </w:p>
        </w:tc>
      </w:tr>
      <w:tr w:rsidR="00AD2997" w:rsidRPr="00AD2997" w:rsidTr="008B210C">
        <w:tc>
          <w:tcPr>
            <w:tcW w:w="828" w:type="dxa"/>
          </w:tcPr>
          <w:p w:rsidR="00AD2997" w:rsidRPr="00AD2997" w:rsidRDefault="00AD2997" w:rsidP="00AD2997">
            <w:pPr>
              <w:widowControl w:val="0"/>
              <w:jc w:val="both"/>
              <w:rPr>
                <w:color w:val="000000"/>
              </w:rPr>
            </w:pPr>
            <w:r w:rsidRPr="00AD2997">
              <w:rPr>
                <w:color w:val="000000"/>
              </w:rPr>
              <w:t>5.</w:t>
            </w:r>
          </w:p>
        </w:tc>
        <w:tc>
          <w:tcPr>
            <w:tcW w:w="3600" w:type="dxa"/>
          </w:tcPr>
          <w:p w:rsidR="00AD2997" w:rsidRPr="00AD2997" w:rsidRDefault="00AD2997" w:rsidP="00AD2997">
            <w:pPr>
              <w:widowControl w:val="0"/>
              <w:jc w:val="both"/>
              <w:rPr>
                <w:color w:val="000000"/>
              </w:rPr>
            </w:pPr>
            <w:r w:rsidRPr="00AD2997">
              <w:rPr>
                <w:color w:val="000000"/>
              </w:rPr>
              <w:t>Наличие и виды объекта инфраструктуры</w:t>
            </w:r>
          </w:p>
        </w:tc>
        <w:tc>
          <w:tcPr>
            <w:tcW w:w="5178" w:type="dxa"/>
          </w:tcPr>
          <w:p w:rsidR="00AD2997" w:rsidRPr="00AD2997" w:rsidRDefault="00AD2997" w:rsidP="00AD2997">
            <w:pPr>
              <w:widowControl w:val="0"/>
              <w:jc w:val="both"/>
              <w:rPr>
                <w:color w:val="000000"/>
              </w:rPr>
            </w:pPr>
            <w:proofErr w:type="gramStart"/>
            <w:r w:rsidRPr="00AD2997">
              <w:rPr>
                <w:color w:val="000000"/>
              </w:rPr>
              <w:t>Наличие всех инженерных сетей, необходимых для обеспечения полноценного функционирования объекта, в том числе:  теплоснабжение, электроснабжение, водоснабжение, водоотведение, вентиляция, телефон, Интернет.</w:t>
            </w:r>
            <w:proofErr w:type="gramEnd"/>
          </w:p>
        </w:tc>
      </w:tr>
      <w:tr w:rsidR="00AD2997" w:rsidRPr="00AD2997" w:rsidTr="008B210C">
        <w:tc>
          <w:tcPr>
            <w:tcW w:w="828" w:type="dxa"/>
          </w:tcPr>
          <w:p w:rsidR="00AD2997" w:rsidRPr="00AD2997" w:rsidRDefault="00AD2997" w:rsidP="00AD2997">
            <w:pPr>
              <w:widowControl w:val="0"/>
              <w:jc w:val="both"/>
              <w:rPr>
                <w:color w:val="000000"/>
              </w:rPr>
            </w:pPr>
            <w:r w:rsidRPr="00AD2997">
              <w:rPr>
                <w:color w:val="000000"/>
              </w:rPr>
              <w:lastRenderedPageBreak/>
              <w:t>6.</w:t>
            </w:r>
          </w:p>
        </w:tc>
        <w:tc>
          <w:tcPr>
            <w:tcW w:w="3600" w:type="dxa"/>
          </w:tcPr>
          <w:p w:rsidR="00AD2997" w:rsidRPr="00AD2997" w:rsidRDefault="00AD2997" w:rsidP="00AD2997">
            <w:pPr>
              <w:widowControl w:val="0"/>
              <w:jc w:val="both"/>
              <w:rPr>
                <w:color w:val="000000"/>
              </w:rPr>
            </w:pPr>
            <w:r w:rsidRPr="00AD2997">
              <w:rPr>
                <w:color w:val="000000"/>
              </w:rPr>
              <w:t>Общая площадь здания</w:t>
            </w:r>
          </w:p>
        </w:tc>
        <w:tc>
          <w:tcPr>
            <w:tcW w:w="5178" w:type="dxa"/>
          </w:tcPr>
          <w:p w:rsidR="00AD2997" w:rsidRPr="00AD2997" w:rsidRDefault="00AD2997" w:rsidP="00AD2997">
            <w:pPr>
              <w:widowControl w:val="0"/>
              <w:jc w:val="both"/>
              <w:rPr>
                <w:color w:val="000000"/>
              </w:rPr>
            </w:pPr>
            <w:r w:rsidRPr="00AD2997">
              <w:rPr>
                <w:color w:val="000000"/>
              </w:rPr>
              <w:t xml:space="preserve">950 - 1000,0 </w:t>
            </w:r>
            <w:proofErr w:type="spellStart"/>
            <w:r w:rsidRPr="00AD2997">
              <w:rPr>
                <w:color w:val="000000"/>
              </w:rPr>
              <w:t>кв</w:t>
            </w:r>
            <w:proofErr w:type="gramStart"/>
            <w:r w:rsidRPr="00AD2997">
              <w:rPr>
                <w:color w:val="000000"/>
              </w:rPr>
              <w:t>.м</w:t>
            </w:r>
            <w:proofErr w:type="spellEnd"/>
            <w:proofErr w:type="gramEnd"/>
          </w:p>
        </w:tc>
      </w:tr>
      <w:tr w:rsidR="00AD2997" w:rsidRPr="00AD2997" w:rsidTr="008B210C">
        <w:tc>
          <w:tcPr>
            <w:tcW w:w="828" w:type="dxa"/>
          </w:tcPr>
          <w:p w:rsidR="00AD2997" w:rsidRPr="00AD2997" w:rsidRDefault="00AD2997" w:rsidP="00AD2997">
            <w:pPr>
              <w:widowControl w:val="0"/>
              <w:jc w:val="both"/>
              <w:rPr>
                <w:color w:val="000000"/>
              </w:rPr>
            </w:pPr>
            <w:r w:rsidRPr="00AD2997">
              <w:rPr>
                <w:color w:val="000000"/>
              </w:rPr>
              <w:t>7.</w:t>
            </w:r>
          </w:p>
        </w:tc>
        <w:tc>
          <w:tcPr>
            <w:tcW w:w="3600" w:type="dxa"/>
          </w:tcPr>
          <w:p w:rsidR="00AD2997" w:rsidRPr="00AD2997" w:rsidRDefault="00AD2997" w:rsidP="00AD2997">
            <w:pPr>
              <w:widowControl w:val="0"/>
              <w:jc w:val="both"/>
              <w:rPr>
                <w:color w:val="000000"/>
              </w:rPr>
            </w:pPr>
            <w:r w:rsidRPr="00AD2997">
              <w:rPr>
                <w:color w:val="000000"/>
              </w:rPr>
              <w:t>Площадь застройки</w:t>
            </w:r>
          </w:p>
        </w:tc>
        <w:tc>
          <w:tcPr>
            <w:tcW w:w="5178" w:type="dxa"/>
          </w:tcPr>
          <w:p w:rsidR="00AD2997" w:rsidRPr="00AD2997" w:rsidRDefault="00AD2997" w:rsidP="00AD2997">
            <w:pPr>
              <w:widowControl w:val="0"/>
              <w:jc w:val="both"/>
              <w:rPr>
                <w:color w:val="000000"/>
              </w:rPr>
            </w:pPr>
            <w:r w:rsidRPr="00AD2997">
              <w:rPr>
                <w:color w:val="000000"/>
              </w:rPr>
              <w:t xml:space="preserve">304 - 450, </w:t>
            </w:r>
            <w:proofErr w:type="spellStart"/>
            <w:r w:rsidRPr="00AD2997">
              <w:rPr>
                <w:color w:val="000000"/>
              </w:rPr>
              <w:t>кв</w:t>
            </w:r>
            <w:proofErr w:type="gramStart"/>
            <w:r w:rsidRPr="00AD2997">
              <w:rPr>
                <w:color w:val="000000"/>
              </w:rPr>
              <w:t>.м</w:t>
            </w:r>
            <w:proofErr w:type="spellEnd"/>
            <w:proofErr w:type="gramEnd"/>
          </w:p>
        </w:tc>
      </w:tr>
      <w:tr w:rsidR="00AD2997" w:rsidRPr="00AD2997" w:rsidTr="008B210C">
        <w:tc>
          <w:tcPr>
            <w:tcW w:w="828" w:type="dxa"/>
          </w:tcPr>
          <w:p w:rsidR="00AD2997" w:rsidRPr="00AD2997" w:rsidRDefault="00AD2997" w:rsidP="00AD2997">
            <w:pPr>
              <w:widowControl w:val="0"/>
              <w:jc w:val="both"/>
              <w:rPr>
                <w:color w:val="000000"/>
              </w:rPr>
            </w:pPr>
            <w:r w:rsidRPr="00AD2997">
              <w:rPr>
                <w:color w:val="000000"/>
              </w:rPr>
              <w:t>8.</w:t>
            </w:r>
          </w:p>
        </w:tc>
        <w:tc>
          <w:tcPr>
            <w:tcW w:w="3600" w:type="dxa"/>
          </w:tcPr>
          <w:p w:rsidR="00AD2997" w:rsidRPr="00AD2997" w:rsidRDefault="00AD2997" w:rsidP="00AD2997">
            <w:pPr>
              <w:widowControl w:val="0"/>
              <w:jc w:val="both"/>
              <w:rPr>
                <w:color w:val="000000"/>
              </w:rPr>
            </w:pPr>
            <w:r w:rsidRPr="00AD2997">
              <w:rPr>
                <w:color w:val="000000"/>
              </w:rPr>
              <w:t>Объем здания</w:t>
            </w:r>
          </w:p>
        </w:tc>
        <w:tc>
          <w:tcPr>
            <w:tcW w:w="5178" w:type="dxa"/>
          </w:tcPr>
          <w:p w:rsidR="00AD2997" w:rsidRPr="00AD2997" w:rsidRDefault="00AD2997" w:rsidP="00AD2997">
            <w:pPr>
              <w:widowControl w:val="0"/>
              <w:jc w:val="both"/>
              <w:rPr>
                <w:color w:val="000000"/>
              </w:rPr>
            </w:pPr>
            <w:r w:rsidRPr="00AD2997">
              <w:rPr>
                <w:color w:val="000000"/>
              </w:rPr>
              <w:t xml:space="preserve">4 000 - 4 600 </w:t>
            </w:r>
            <w:proofErr w:type="spellStart"/>
            <w:r w:rsidRPr="00AD2997">
              <w:rPr>
                <w:color w:val="000000"/>
              </w:rPr>
              <w:t>куб</w:t>
            </w:r>
            <w:proofErr w:type="gramStart"/>
            <w:r w:rsidRPr="00AD2997">
              <w:rPr>
                <w:color w:val="000000"/>
              </w:rPr>
              <w:t>.м</w:t>
            </w:r>
            <w:proofErr w:type="spellEnd"/>
            <w:proofErr w:type="gramEnd"/>
          </w:p>
        </w:tc>
      </w:tr>
      <w:tr w:rsidR="00AD2997" w:rsidRPr="00AD2997" w:rsidTr="008B210C">
        <w:tc>
          <w:tcPr>
            <w:tcW w:w="828" w:type="dxa"/>
          </w:tcPr>
          <w:p w:rsidR="00AD2997" w:rsidRPr="00AD2997" w:rsidRDefault="00AD2997" w:rsidP="00AD2997">
            <w:pPr>
              <w:widowControl w:val="0"/>
              <w:jc w:val="both"/>
              <w:rPr>
                <w:color w:val="000000"/>
              </w:rPr>
            </w:pPr>
            <w:r w:rsidRPr="00AD2997">
              <w:rPr>
                <w:color w:val="000000"/>
              </w:rPr>
              <w:t>9.</w:t>
            </w:r>
          </w:p>
        </w:tc>
        <w:tc>
          <w:tcPr>
            <w:tcW w:w="3600" w:type="dxa"/>
          </w:tcPr>
          <w:p w:rsidR="00AD2997" w:rsidRPr="00AD2997" w:rsidRDefault="00AD2997" w:rsidP="00AD2997">
            <w:pPr>
              <w:widowControl w:val="0"/>
              <w:jc w:val="both"/>
              <w:rPr>
                <w:color w:val="000000"/>
              </w:rPr>
            </w:pPr>
            <w:r w:rsidRPr="00AD2997">
              <w:rPr>
                <w:color w:val="000000"/>
              </w:rPr>
              <w:t>Общий износ строения</w:t>
            </w:r>
          </w:p>
        </w:tc>
        <w:tc>
          <w:tcPr>
            <w:tcW w:w="5178" w:type="dxa"/>
          </w:tcPr>
          <w:p w:rsidR="00AD2997" w:rsidRPr="00AD2997" w:rsidRDefault="00AD2997" w:rsidP="00AD2997">
            <w:pPr>
              <w:widowControl w:val="0"/>
              <w:jc w:val="both"/>
              <w:rPr>
                <w:color w:val="000000"/>
              </w:rPr>
            </w:pPr>
            <w:r w:rsidRPr="00AD2997">
              <w:rPr>
                <w:color w:val="000000"/>
              </w:rPr>
              <w:t>10%</w:t>
            </w:r>
          </w:p>
        </w:tc>
      </w:tr>
      <w:tr w:rsidR="00AD2997" w:rsidRPr="00AD2997" w:rsidTr="008B210C">
        <w:tc>
          <w:tcPr>
            <w:tcW w:w="828" w:type="dxa"/>
          </w:tcPr>
          <w:p w:rsidR="00AD2997" w:rsidRPr="00AD2997" w:rsidRDefault="00AD2997" w:rsidP="00AD2997">
            <w:pPr>
              <w:widowControl w:val="0"/>
              <w:jc w:val="both"/>
              <w:rPr>
                <w:color w:val="000000"/>
              </w:rPr>
            </w:pPr>
            <w:r w:rsidRPr="00AD2997">
              <w:rPr>
                <w:color w:val="000000"/>
              </w:rPr>
              <w:t>10.</w:t>
            </w:r>
          </w:p>
        </w:tc>
        <w:tc>
          <w:tcPr>
            <w:tcW w:w="3600" w:type="dxa"/>
          </w:tcPr>
          <w:p w:rsidR="00AD2997" w:rsidRPr="00AD2997" w:rsidRDefault="00AD2997" w:rsidP="00AD2997">
            <w:pPr>
              <w:widowControl w:val="0"/>
              <w:jc w:val="both"/>
              <w:rPr>
                <w:color w:val="000000"/>
              </w:rPr>
            </w:pPr>
            <w:r w:rsidRPr="00AD2997">
              <w:rPr>
                <w:color w:val="000000"/>
              </w:rPr>
              <w:t>Собственник здания</w:t>
            </w:r>
          </w:p>
        </w:tc>
        <w:tc>
          <w:tcPr>
            <w:tcW w:w="5178" w:type="dxa"/>
          </w:tcPr>
          <w:p w:rsidR="00AD2997" w:rsidRPr="00AD2997" w:rsidRDefault="00AD2997" w:rsidP="00AD2997">
            <w:pPr>
              <w:widowControl w:val="0"/>
              <w:jc w:val="both"/>
              <w:rPr>
                <w:color w:val="000000"/>
              </w:rPr>
            </w:pPr>
            <w:r w:rsidRPr="00AD2997">
              <w:rPr>
                <w:color w:val="000000"/>
              </w:rPr>
              <w:t>Муниципальное образование Алапаевское</w:t>
            </w:r>
          </w:p>
        </w:tc>
      </w:tr>
      <w:tr w:rsidR="00AD2997" w:rsidRPr="00AD2997" w:rsidTr="008B210C">
        <w:tc>
          <w:tcPr>
            <w:tcW w:w="828" w:type="dxa"/>
          </w:tcPr>
          <w:p w:rsidR="00AD2997" w:rsidRPr="00AD2997" w:rsidRDefault="00AD2997" w:rsidP="00AD2997">
            <w:pPr>
              <w:widowControl w:val="0"/>
              <w:jc w:val="both"/>
              <w:rPr>
                <w:color w:val="000000"/>
              </w:rPr>
            </w:pPr>
            <w:r w:rsidRPr="00AD2997">
              <w:rPr>
                <w:color w:val="000000"/>
              </w:rPr>
              <w:t>11.</w:t>
            </w:r>
          </w:p>
        </w:tc>
        <w:tc>
          <w:tcPr>
            <w:tcW w:w="3600" w:type="dxa"/>
          </w:tcPr>
          <w:p w:rsidR="00AD2997" w:rsidRPr="00AD2997" w:rsidRDefault="00AD2997" w:rsidP="00AD2997">
            <w:pPr>
              <w:widowControl w:val="0"/>
              <w:jc w:val="both"/>
              <w:rPr>
                <w:color w:val="000000"/>
              </w:rPr>
            </w:pPr>
            <w:r w:rsidRPr="00AD2997">
              <w:rPr>
                <w:color w:val="000000"/>
              </w:rPr>
              <w:t>Материал фундамента</w:t>
            </w:r>
          </w:p>
        </w:tc>
        <w:tc>
          <w:tcPr>
            <w:tcW w:w="5178" w:type="dxa"/>
          </w:tcPr>
          <w:p w:rsidR="00AD2997" w:rsidRPr="00AD2997" w:rsidRDefault="00AD2997" w:rsidP="00AD2997">
            <w:pPr>
              <w:widowControl w:val="0"/>
              <w:jc w:val="both"/>
              <w:rPr>
                <w:color w:val="000000"/>
              </w:rPr>
            </w:pPr>
            <w:r w:rsidRPr="00AD2997">
              <w:rPr>
                <w:color w:val="000000"/>
              </w:rPr>
              <w:t>Фундаменты под несущие стены выполнены из фундаментных бетонных блоков ФБС, по периметру подвала блоки фундаментов уложены по фундаментным подушкам ФЛ.</w:t>
            </w:r>
          </w:p>
        </w:tc>
      </w:tr>
      <w:tr w:rsidR="00AD2997" w:rsidRPr="00AD2997" w:rsidTr="008B210C">
        <w:trPr>
          <w:trHeight w:val="652"/>
        </w:trPr>
        <w:tc>
          <w:tcPr>
            <w:tcW w:w="828" w:type="dxa"/>
          </w:tcPr>
          <w:p w:rsidR="00AD2997" w:rsidRPr="00AD2997" w:rsidRDefault="00AD2997" w:rsidP="00AD2997">
            <w:pPr>
              <w:widowControl w:val="0"/>
              <w:jc w:val="both"/>
              <w:rPr>
                <w:color w:val="000000"/>
              </w:rPr>
            </w:pPr>
            <w:r w:rsidRPr="00AD2997">
              <w:rPr>
                <w:color w:val="000000"/>
              </w:rPr>
              <w:t>12.</w:t>
            </w:r>
          </w:p>
        </w:tc>
        <w:tc>
          <w:tcPr>
            <w:tcW w:w="3600" w:type="dxa"/>
          </w:tcPr>
          <w:p w:rsidR="00AD2997" w:rsidRPr="00AD2997" w:rsidRDefault="00AD2997" w:rsidP="00AD2997">
            <w:pPr>
              <w:widowControl w:val="0"/>
              <w:jc w:val="both"/>
              <w:rPr>
                <w:color w:val="000000"/>
              </w:rPr>
            </w:pPr>
            <w:r w:rsidRPr="00AD2997">
              <w:rPr>
                <w:color w:val="000000"/>
              </w:rPr>
              <w:t>Материал стен</w:t>
            </w:r>
          </w:p>
        </w:tc>
        <w:tc>
          <w:tcPr>
            <w:tcW w:w="5178" w:type="dxa"/>
          </w:tcPr>
          <w:p w:rsidR="00AD2997" w:rsidRPr="00AD2997" w:rsidRDefault="00AD2997" w:rsidP="00AD2997">
            <w:pPr>
              <w:widowControl w:val="0"/>
              <w:jc w:val="both"/>
              <w:rPr>
                <w:color w:val="000000"/>
              </w:rPr>
            </w:pPr>
            <w:r w:rsidRPr="00AD2997">
              <w:rPr>
                <w:color w:val="000000"/>
              </w:rPr>
              <w:t xml:space="preserve">Наружные стены – 1 этаж: бетонные блоки стеновые; 2, 3 этаж: твин-блок ТБ-400. Толщина наружных стен 1 этажа 600 мм, 2 этажа 500 мм без учета отделочного слоя. Фасад навесной вентилируемый с использованием облицовки плитами из </w:t>
            </w:r>
            <w:proofErr w:type="spellStart"/>
            <w:r w:rsidRPr="00AD2997">
              <w:rPr>
                <w:color w:val="000000"/>
              </w:rPr>
              <w:t>керамогранита</w:t>
            </w:r>
            <w:proofErr w:type="spellEnd"/>
            <w:r w:rsidRPr="00AD2997">
              <w:rPr>
                <w:color w:val="000000"/>
              </w:rPr>
              <w:t xml:space="preserve">. </w:t>
            </w:r>
          </w:p>
        </w:tc>
      </w:tr>
      <w:tr w:rsidR="00AD2997" w:rsidRPr="00AD2997" w:rsidTr="008B210C">
        <w:tc>
          <w:tcPr>
            <w:tcW w:w="828" w:type="dxa"/>
          </w:tcPr>
          <w:p w:rsidR="00AD2997" w:rsidRPr="00AD2997" w:rsidRDefault="00AD2997" w:rsidP="00AD2997">
            <w:pPr>
              <w:widowControl w:val="0"/>
              <w:jc w:val="both"/>
              <w:rPr>
                <w:color w:val="000000"/>
              </w:rPr>
            </w:pPr>
            <w:r w:rsidRPr="00AD2997">
              <w:rPr>
                <w:color w:val="000000"/>
              </w:rPr>
              <w:t>13.</w:t>
            </w:r>
          </w:p>
        </w:tc>
        <w:tc>
          <w:tcPr>
            <w:tcW w:w="3600" w:type="dxa"/>
          </w:tcPr>
          <w:p w:rsidR="00AD2997" w:rsidRPr="00AD2997" w:rsidRDefault="00AD2997" w:rsidP="00AD2997">
            <w:pPr>
              <w:widowControl w:val="0"/>
              <w:jc w:val="both"/>
              <w:rPr>
                <w:color w:val="000000"/>
              </w:rPr>
            </w:pPr>
            <w:r w:rsidRPr="00AD2997">
              <w:rPr>
                <w:color w:val="000000"/>
              </w:rPr>
              <w:t>Материал кровли</w:t>
            </w:r>
          </w:p>
        </w:tc>
        <w:tc>
          <w:tcPr>
            <w:tcW w:w="5178" w:type="dxa"/>
          </w:tcPr>
          <w:p w:rsidR="00AD2997" w:rsidRPr="00AD2997" w:rsidRDefault="00AD2997" w:rsidP="00AD2997">
            <w:pPr>
              <w:widowControl w:val="0"/>
              <w:jc w:val="both"/>
              <w:rPr>
                <w:color w:val="000000"/>
              </w:rPr>
            </w:pPr>
            <w:r w:rsidRPr="00AD2997">
              <w:rPr>
                <w:color w:val="000000"/>
              </w:rPr>
              <w:t>Покрытие выполнено из рулонных водоизоляционных материалов.</w:t>
            </w:r>
          </w:p>
        </w:tc>
      </w:tr>
      <w:tr w:rsidR="00AD2997" w:rsidRPr="00AD2997" w:rsidTr="008B210C">
        <w:tc>
          <w:tcPr>
            <w:tcW w:w="828" w:type="dxa"/>
          </w:tcPr>
          <w:p w:rsidR="00AD2997" w:rsidRPr="00AD2997" w:rsidRDefault="00AD2997" w:rsidP="00AD2997">
            <w:pPr>
              <w:widowControl w:val="0"/>
              <w:jc w:val="both"/>
              <w:rPr>
                <w:color w:val="000000"/>
              </w:rPr>
            </w:pPr>
            <w:r w:rsidRPr="00AD2997">
              <w:rPr>
                <w:color w:val="000000"/>
              </w:rPr>
              <w:t>14.</w:t>
            </w:r>
          </w:p>
        </w:tc>
        <w:tc>
          <w:tcPr>
            <w:tcW w:w="3600" w:type="dxa"/>
          </w:tcPr>
          <w:p w:rsidR="00AD2997" w:rsidRPr="00AD2997" w:rsidRDefault="00AD2997" w:rsidP="00AD2997">
            <w:pPr>
              <w:widowControl w:val="0"/>
              <w:jc w:val="both"/>
              <w:rPr>
                <w:color w:val="000000"/>
              </w:rPr>
            </w:pPr>
            <w:r w:rsidRPr="00AD2997">
              <w:rPr>
                <w:color w:val="000000"/>
              </w:rPr>
              <w:t>Материал полов</w:t>
            </w:r>
          </w:p>
        </w:tc>
        <w:tc>
          <w:tcPr>
            <w:tcW w:w="5178" w:type="dxa"/>
          </w:tcPr>
          <w:p w:rsidR="00AD2997" w:rsidRPr="00AD2997" w:rsidRDefault="00AD2997" w:rsidP="00AD2997">
            <w:pPr>
              <w:widowControl w:val="0"/>
              <w:jc w:val="both"/>
              <w:rPr>
                <w:color w:val="000000"/>
              </w:rPr>
            </w:pPr>
            <w:r w:rsidRPr="00AD2997">
              <w:rPr>
                <w:color w:val="000000"/>
              </w:rPr>
              <w:t xml:space="preserve">Полы выполнены в зависимости от назначения помещений (плитка </w:t>
            </w:r>
            <w:proofErr w:type="spellStart"/>
            <w:r w:rsidRPr="00AD2997">
              <w:rPr>
                <w:color w:val="000000"/>
              </w:rPr>
              <w:t>керамогранит</w:t>
            </w:r>
            <w:proofErr w:type="spellEnd"/>
            <w:r w:rsidRPr="00AD2997">
              <w:rPr>
                <w:color w:val="000000"/>
              </w:rPr>
              <w:t>, линолеум, по подвалу полы наливные бетонные).</w:t>
            </w:r>
          </w:p>
        </w:tc>
      </w:tr>
      <w:tr w:rsidR="00AD2997" w:rsidRPr="00AD2997" w:rsidTr="008B210C">
        <w:tc>
          <w:tcPr>
            <w:tcW w:w="828" w:type="dxa"/>
          </w:tcPr>
          <w:p w:rsidR="00AD2997" w:rsidRPr="00AD2997" w:rsidRDefault="00AD2997" w:rsidP="00AD2997">
            <w:pPr>
              <w:widowControl w:val="0"/>
              <w:jc w:val="both"/>
              <w:rPr>
                <w:color w:val="000000"/>
              </w:rPr>
            </w:pPr>
            <w:r w:rsidRPr="00AD2997">
              <w:rPr>
                <w:color w:val="000000"/>
              </w:rPr>
              <w:t xml:space="preserve">15. </w:t>
            </w:r>
          </w:p>
        </w:tc>
        <w:tc>
          <w:tcPr>
            <w:tcW w:w="3600" w:type="dxa"/>
          </w:tcPr>
          <w:p w:rsidR="00AD2997" w:rsidRPr="00AD2997" w:rsidRDefault="00AD2997" w:rsidP="00AD2997">
            <w:pPr>
              <w:widowControl w:val="0"/>
              <w:jc w:val="both"/>
              <w:rPr>
                <w:color w:val="000000"/>
              </w:rPr>
            </w:pPr>
            <w:r w:rsidRPr="00AD2997">
              <w:rPr>
                <w:color w:val="000000"/>
              </w:rPr>
              <w:t>Внутренняя отделка</w:t>
            </w:r>
          </w:p>
        </w:tc>
        <w:tc>
          <w:tcPr>
            <w:tcW w:w="5178" w:type="dxa"/>
          </w:tcPr>
          <w:p w:rsidR="00AD2997" w:rsidRPr="00AD2997" w:rsidRDefault="00AD2997" w:rsidP="00AD2997">
            <w:pPr>
              <w:widowControl w:val="0"/>
              <w:jc w:val="both"/>
              <w:rPr>
                <w:color w:val="000000"/>
              </w:rPr>
            </w:pPr>
            <w:r w:rsidRPr="00AD2997">
              <w:rPr>
                <w:color w:val="000000"/>
              </w:rPr>
              <w:t>В зависимости от назначения помещений (штукатурка, побелка, окраска, оклейка обоями).</w:t>
            </w:r>
          </w:p>
        </w:tc>
      </w:tr>
      <w:tr w:rsidR="00AD2997" w:rsidRPr="00AD2997" w:rsidTr="008B210C">
        <w:tc>
          <w:tcPr>
            <w:tcW w:w="828" w:type="dxa"/>
          </w:tcPr>
          <w:p w:rsidR="00AD2997" w:rsidRPr="00AD2997" w:rsidRDefault="00AD2997" w:rsidP="00AD2997">
            <w:pPr>
              <w:widowControl w:val="0"/>
              <w:jc w:val="both"/>
              <w:rPr>
                <w:color w:val="000000"/>
              </w:rPr>
            </w:pPr>
            <w:r w:rsidRPr="00AD2997">
              <w:rPr>
                <w:color w:val="000000"/>
              </w:rPr>
              <w:t>16.</w:t>
            </w:r>
          </w:p>
        </w:tc>
        <w:tc>
          <w:tcPr>
            <w:tcW w:w="3600" w:type="dxa"/>
          </w:tcPr>
          <w:p w:rsidR="00AD2997" w:rsidRPr="00AD2997" w:rsidRDefault="00AD2997" w:rsidP="00AD2997">
            <w:pPr>
              <w:widowControl w:val="0"/>
              <w:jc w:val="both"/>
              <w:rPr>
                <w:color w:val="000000"/>
              </w:rPr>
            </w:pPr>
            <w:r w:rsidRPr="00AD2997">
              <w:rPr>
                <w:color w:val="000000"/>
              </w:rPr>
              <w:t xml:space="preserve">Дополнительные объекты инфраструктуры </w:t>
            </w:r>
          </w:p>
        </w:tc>
        <w:tc>
          <w:tcPr>
            <w:tcW w:w="5178" w:type="dxa"/>
          </w:tcPr>
          <w:p w:rsidR="00AD2997" w:rsidRPr="00AD2997" w:rsidRDefault="00AD2997" w:rsidP="00AD2997">
            <w:pPr>
              <w:widowControl w:val="0"/>
              <w:jc w:val="both"/>
              <w:rPr>
                <w:color w:val="000000"/>
              </w:rPr>
            </w:pPr>
            <w:r w:rsidRPr="00AD2997">
              <w:rPr>
                <w:color w:val="000000"/>
              </w:rPr>
              <w:t>Не противоречащие законодательству РФ.</w:t>
            </w:r>
          </w:p>
          <w:p w:rsidR="00AD2997" w:rsidRPr="00AD2997" w:rsidRDefault="00AD2997" w:rsidP="00AD2997">
            <w:pPr>
              <w:widowControl w:val="0"/>
              <w:jc w:val="both"/>
              <w:rPr>
                <w:color w:val="000000"/>
              </w:rPr>
            </w:pPr>
            <w:r w:rsidRPr="00AD2997">
              <w:rPr>
                <w:color w:val="000000"/>
              </w:rPr>
              <w:t xml:space="preserve">Лестничные площадки и </w:t>
            </w:r>
            <w:proofErr w:type="gramStart"/>
            <w:r w:rsidRPr="00AD2997">
              <w:rPr>
                <w:color w:val="000000"/>
              </w:rPr>
              <w:t>марши</w:t>
            </w:r>
            <w:proofErr w:type="gramEnd"/>
            <w:r w:rsidRPr="00AD2997">
              <w:rPr>
                <w:color w:val="000000"/>
              </w:rPr>
              <w:t xml:space="preserve"> железобетонные сборные или металлические</w:t>
            </w:r>
          </w:p>
          <w:p w:rsidR="00AD2997" w:rsidRPr="00AD2997" w:rsidRDefault="00AD2997" w:rsidP="00AD2997">
            <w:pPr>
              <w:widowControl w:val="0"/>
              <w:jc w:val="both"/>
              <w:rPr>
                <w:color w:val="000000"/>
              </w:rPr>
            </w:pPr>
            <w:r w:rsidRPr="00AD2997">
              <w:rPr>
                <w:color w:val="000000"/>
              </w:rPr>
              <w:t>Оконные блоки из ПВХ профиля белого цвета с заполнением двухкамерным стеклопакетом, дверные заполнения деревянные простые, одно- и двустворчатые, входные двери металлические.</w:t>
            </w:r>
          </w:p>
          <w:p w:rsidR="00AD2997" w:rsidRPr="00AD2997" w:rsidRDefault="00AD2997" w:rsidP="00AD2997">
            <w:pPr>
              <w:widowControl w:val="0"/>
              <w:jc w:val="both"/>
              <w:rPr>
                <w:color w:val="000000"/>
              </w:rPr>
            </w:pPr>
          </w:p>
        </w:tc>
      </w:tr>
      <w:tr w:rsidR="00AD2997" w:rsidRPr="00AD2997" w:rsidTr="008B210C">
        <w:tc>
          <w:tcPr>
            <w:tcW w:w="828" w:type="dxa"/>
          </w:tcPr>
          <w:p w:rsidR="00AD2997" w:rsidRPr="00AD2997" w:rsidRDefault="00AD2997" w:rsidP="00AD2997">
            <w:pPr>
              <w:widowControl w:val="0"/>
              <w:jc w:val="both"/>
              <w:rPr>
                <w:color w:val="000000"/>
              </w:rPr>
            </w:pPr>
            <w:r w:rsidRPr="00AD2997">
              <w:rPr>
                <w:color w:val="000000"/>
              </w:rPr>
              <w:t>17.</w:t>
            </w:r>
          </w:p>
        </w:tc>
        <w:tc>
          <w:tcPr>
            <w:tcW w:w="3600" w:type="dxa"/>
          </w:tcPr>
          <w:p w:rsidR="00AD2997" w:rsidRPr="00AD2997" w:rsidRDefault="00AD2997" w:rsidP="00AD2997">
            <w:pPr>
              <w:widowControl w:val="0"/>
              <w:jc w:val="both"/>
              <w:rPr>
                <w:color w:val="000000"/>
              </w:rPr>
            </w:pPr>
            <w:r w:rsidRPr="00AD2997">
              <w:rPr>
                <w:color w:val="000000"/>
              </w:rPr>
              <w:t>Условия доступа на территорию</w:t>
            </w:r>
          </w:p>
        </w:tc>
        <w:tc>
          <w:tcPr>
            <w:tcW w:w="5178" w:type="dxa"/>
          </w:tcPr>
          <w:p w:rsidR="00AD2997" w:rsidRPr="00AD2997" w:rsidRDefault="00AD2997" w:rsidP="00AD2997">
            <w:pPr>
              <w:widowControl w:val="0"/>
              <w:jc w:val="both"/>
              <w:rPr>
                <w:color w:val="000000"/>
              </w:rPr>
            </w:pPr>
            <w:proofErr w:type="gramStart"/>
            <w:r w:rsidRPr="00AD2997">
              <w:rPr>
                <w:color w:val="000000"/>
              </w:rPr>
              <w:t>Свободный</w:t>
            </w:r>
            <w:proofErr w:type="gramEnd"/>
            <w:r w:rsidRPr="00AD2997">
              <w:rPr>
                <w:color w:val="000000"/>
              </w:rPr>
              <w:t>, в соответствии с законодательством РФ.</w:t>
            </w:r>
          </w:p>
          <w:p w:rsidR="00AD2997" w:rsidRPr="00AD2997" w:rsidRDefault="00AD2997" w:rsidP="00AD2997">
            <w:pPr>
              <w:widowControl w:val="0"/>
              <w:jc w:val="both"/>
              <w:rPr>
                <w:color w:val="000000"/>
              </w:rPr>
            </w:pPr>
          </w:p>
        </w:tc>
      </w:tr>
      <w:tr w:rsidR="00AD2997" w:rsidRPr="00AD2997" w:rsidTr="008B210C">
        <w:tc>
          <w:tcPr>
            <w:tcW w:w="828" w:type="dxa"/>
          </w:tcPr>
          <w:p w:rsidR="00AD2997" w:rsidRPr="00AD2997" w:rsidRDefault="00AD2997" w:rsidP="00AD2997">
            <w:pPr>
              <w:widowControl w:val="0"/>
              <w:jc w:val="both"/>
              <w:rPr>
                <w:color w:val="000000"/>
              </w:rPr>
            </w:pPr>
            <w:r w:rsidRPr="00AD2997">
              <w:rPr>
                <w:color w:val="000000"/>
              </w:rPr>
              <w:t>18.</w:t>
            </w:r>
          </w:p>
        </w:tc>
        <w:tc>
          <w:tcPr>
            <w:tcW w:w="3600" w:type="dxa"/>
          </w:tcPr>
          <w:p w:rsidR="00AD2997" w:rsidRPr="00AD2997" w:rsidRDefault="00AD2997" w:rsidP="00AD2997">
            <w:pPr>
              <w:widowControl w:val="0"/>
              <w:jc w:val="both"/>
              <w:rPr>
                <w:color w:val="000000"/>
              </w:rPr>
            </w:pPr>
            <w:r w:rsidRPr="00AD2997">
              <w:rPr>
                <w:color w:val="000000"/>
              </w:rPr>
              <w:t>Условия доступа в здание</w:t>
            </w:r>
          </w:p>
        </w:tc>
        <w:tc>
          <w:tcPr>
            <w:tcW w:w="5178" w:type="dxa"/>
          </w:tcPr>
          <w:p w:rsidR="00AD2997" w:rsidRPr="00AD2997" w:rsidRDefault="00AD2997" w:rsidP="00AD2997">
            <w:pPr>
              <w:widowControl w:val="0"/>
              <w:jc w:val="both"/>
              <w:rPr>
                <w:color w:val="000000"/>
              </w:rPr>
            </w:pPr>
            <w:r w:rsidRPr="00AD2997">
              <w:rPr>
                <w:color w:val="000000"/>
              </w:rPr>
              <w:t xml:space="preserve">Свободный на 1 этаж, через вахту – на </w:t>
            </w:r>
            <w:proofErr w:type="gramStart"/>
            <w:r w:rsidRPr="00AD2997">
              <w:rPr>
                <w:color w:val="000000"/>
              </w:rPr>
              <w:t>верхние</w:t>
            </w:r>
            <w:proofErr w:type="gramEnd"/>
            <w:r w:rsidRPr="00AD2997">
              <w:rPr>
                <w:color w:val="000000"/>
              </w:rPr>
              <w:t xml:space="preserve"> </w:t>
            </w:r>
          </w:p>
          <w:p w:rsidR="00AD2997" w:rsidRPr="00AD2997" w:rsidRDefault="00AD2997" w:rsidP="00AD2997">
            <w:pPr>
              <w:widowControl w:val="0"/>
              <w:jc w:val="both"/>
              <w:rPr>
                <w:color w:val="000000"/>
              </w:rPr>
            </w:pPr>
          </w:p>
        </w:tc>
      </w:tr>
      <w:tr w:rsidR="00AD2997" w:rsidRPr="00AD2997" w:rsidTr="008B210C">
        <w:tc>
          <w:tcPr>
            <w:tcW w:w="828" w:type="dxa"/>
          </w:tcPr>
          <w:p w:rsidR="00AD2997" w:rsidRPr="00AD2997" w:rsidRDefault="00AD2997" w:rsidP="00AD2997">
            <w:pPr>
              <w:widowControl w:val="0"/>
              <w:jc w:val="both"/>
              <w:rPr>
                <w:color w:val="000000"/>
              </w:rPr>
            </w:pPr>
            <w:r w:rsidRPr="00AD2997">
              <w:rPr>
                <w:color w:val="000000"/>
              </w:rPr>
              <w:t>19.</w:t>
            </w:r>
          </w:p>
        </w:tc>
        <w:tc>
          <w:tcPr>
            <w:tcW w:w="3600" w:type="dxa"/>
          </w:tcPr>
          <w:p w:rsidR="00AD2997" w:rsidRPr="00AD2997" w:rsidRDefault="00AD2997" w:rsidP="00AD2997">
            <w:pPr>
              <w:widowControl w:val="0"/>
              <w:jc w:val="both"/>
              <w:rPr>
                <w:color w:val="000000"/>
              </w:rPr>
            </w:pPr>
            <w:r w:rsidRPr="00AD2997">
              <w:rPr>
                <w:color w:val="000000"/>
              </w:rPr>
              <w:t>Степень благоустройства территории</w:t>
            </w:r>
          </w:p>
        </w:tc>
        <w:tc>
          <w:tcPr>
            <w:tcW w:w="5178" w:type="dxa"/>
          </w:tcPr>
          <w:p w:rsidR="00AD2997" w:rsidRPr="00AD2997" w:rsidRDefault="00AD2997" w:rsidP="00AD2997">
            <w:pPr>
              <w:widowControl w:val="0"/>
              <w:jc w:val="both"/>
              <w:rPr>
                <w:color w:val="000000"/>
              </w:rPr>
            </w:pPr>
            <w:r w:rsidRPr="00AD2997">
              <w:rPr>
                <w:color w:val="000000"/>
              </w:rPr>
              <w:t>Посадка деревьев и декоративных кустов, устройство клумб, дорожек, установка лавочек, наличие иных элементов благоустройства, не противоречащих действующему законодательству РФ</w:t>
            </w:r>
          </w:p>
        </w:tc>
      </w:tr>
      <w:tr w:rsidR="00AD2997" w:rsidRPr="00AD2997" w:rsidTr="008B210C">
        <w:tc>
          <w:tcPr>
            <w:tcW w:w="828" w:type="dxa"/>
          </w:tcPr>
          <w:p w:rsidR="00AD2997" w:rsidRPr="00AD2997" w:rsidRDefault="00AD2997" w:rsidP="00AD2997">
            <w:pPr>
              <w:widowControl w:val="0"/>
              <w:jc w:val="both"/>
              <w:rPr>
                <w:color w:val="000000"/>
              </w:rPr>
            </w:pPr>
            <w:r w:rsidRPr="00AD2997">
              <w:rPr>
                <w:color w:val="000000"/>
              </w:rPr>
              <w:t>20.</w:t>
            </w:r>
          </w:p>
        </w:tc>
        <w:tc>
          <w:tcPr>
            <w:tcW w:w="3600" w:type="dxa"/>
          </w:tcPr>
          <w:p w:rsidR="00AD2997" w:rsidRPr="00AD2997" w:rsidRDefault="00AD2997" w:rsidP="00AD2997">
            <w:pPr>
              <w:widowControl w:val="0"/>
              <w:jc w:val="both"/>
              <w:rPr>
                <w:color w:val="000000"/>
              </w:rPr>
            </w:pPr>
            <w:r w:rsidRPr="00AD2997">
              <w:rPr>
                <w:color w:val="000000"/>
              </w:rPr>
              <w:t>Общий объем вложений</w:t>
            </w:r>
          </w:p>
        </w:tc>
        <w:tc>
          <w:tcPr>
            <w:tcW w:w="5178" w:type="dxa"/>
          </w:tcPr>
          <w:p w:rsidR="00AD2997" w:rsidRPr="00AD2997" w:rsidRDefault="00AD2997" w:rsidP="00AD2997">
            <w:pPr>
              <w:widowControl w:val="0"/>
              <w:jc w:val="both"/>
              <w:rPr>
                <w:color w:val="000000"/>
              </w:rPr>
            </w:pPr>
            <w:r w:rsidRPr="00AD2997">
              <w:rPr>
                <w:color w:val="000000"/>
              </w:rPr>
              <w:t>Не менее 10 млн. рублей</w:t>
            </w:r>
          </w:p>
        </w:tc>
      </w:tr>
    </w:tbl>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right"/>
        <w:rPr>
          <w:color w:val="000000"/>
        </w:rPr>
      </w:pPr>
      <w:r w:rsidRPr="00AD2997">
        <w:rPr>
          <w:color w:val="000000"/>
        </w:rPr>
        <w:t xml:space="preserve">Приложение № 3 </w:t>
      </w:r>
    </w:p>
    <w:p w:rsidR="00AD2997" w:rsidRPr="00AD2997" w:rsidRDefault="00AD2997" w:rsidP="00AD2997">
      <w:pPr>
        <w:widowControl w:val="0"/>
        <w:jc w:val="right"/>
        <w:rPr>
          <w:color w:val="000000"/>
        </w:rPr>
      </w:pPr>
      <w:r w:rsidRPr="00AD2997">
        <w:rPr>
          <w:color w:val="000000"/>
        </w:rPr>
        <w:t>к конкурсной документации</w:t>
      </w:r>
    </w:p>
    <w:p w:rsidR="00AD2997" w:rsidRPr="00AD2997" w:rsidRDefault="00AD2997" w:rsidP="00AD2997">
      <w:pPr>
        <w:widowControl w:val="0"/>
        <w:jc w:val="both"/>
        <w:rPr>
          <w:color w:val="000000"/>
          <w:lang w:eastAsia="en-US"/>
        </w:rPr>
      </w:pPr>
    </w:p>
    <w:p w:rsidR="00AD2997" w:rsidRPr="00AD2997" w:rsidRDefault="00AD2997" w:rsidP="00AD2997">
      <w:pPr>
        <w:widowControl w:val="0"/>
        <w:jc w:val="center"/>
        <w:rPr>
          <w:b/>
          <w:color w:val="000000"/>
          <w:lang w:eastAsia="en-US"/>
        </w:rPr>
      </w:pPr>
      <w:r w:rsidRPr="00AD2997">
        <w:rPr>
          <w:b/>
          <w:color w:val="000000"/>
          <w:lang w:eastAsia="en-US"/>
        </w:rPr>
        <w:t>Виды и сроки работ по реконструкции объекта концессионного соглашения</w:t>
      </w:r>
    </w:p>
    <w:p w:rsidR="00AD2997" w:rsidRPr="00AD2997" w:rsidRDefault="00AD2997" w:rsidP="00AD2997">
      <w:pPr>
        <w:widowControl w:val="0"/>
        <w:jc w:val="both"/>
        <w:rPr>
          <w:color w:val="000000"/>
          <w:lang w:eastAsia="en-US"/>
        </w:rPr>
      </w:pPr>
    </w:p>
    <w:tbl>
      <w:tblPr>
        <w:tblpPr w:leftFromText="180" w:rightFromText="180" w:bottomFromText="200" w:vertAnchor="text" w:horzAnchor="margin" w:tblpXSpec="center" w:tblpY="97"/>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
        <w:gridCol w:w="4266"/>
        <w:gridCol w:w="2027"/>
        <w:gridCol w:w="2664"/>
      </w:tblGrid>
      <w:tr w:rsidR="00AD2997" w:rsidRPr="00AD2997" w:rsidTr="008B210C">
        <w:tc>
          <w:tcPr>
            <w:tcW w:w="649" w:type="dxa"/>
          </w:tcPr>
          <w:p w:rsidR="00AD2997" w:rsidRPr="00AD2997" w:rsidRDefault="00AD2997" w:rsidP="00AD2997">
            <w:pPr>
              <w:widowControl w:val="0"/>
              <w:jc w:val="center"/>
              <w:rPr>
                <w:b/>
                <w:color w:val="000000"/>
              </w:rPr>
            </w:pPr>
            <w:r w:rsidRPr="00AD2997">
              <w:rPr>
                <w:b/>
                <w:color w:val="000000"/>
              </w:rPr>
              <w:t>№</w:t>
            </w:r>
          </w:p>
        </w:tc>
        <w:tc>
          <w:tcPr>
            <w:tcW w:w="4266" w:type="dxa"/>
          </w:tcPr>
          <w:p w:rsidR="00AD2997" w:rsidRPr="00AD2997" w:rsidRDefault="00AD2997" w:rsidP="00AD2997">
            <w:pPr>
              <w:widowControl w:val="0"/>
              <w:jc w:val="center"/>
              <w:rPr>
                <w:b/>
                <w:color w:val="000000"/>
              </w:rPr>
            </w:pPr>
            <w:r w:rsidRPr="00AD2997">
              <w:rPr>
                <w:b/>
                <w:color w:val="000000"/>
              </w:rPr>
              <w:t>Наименование вида работ</w:t>
            </w:r>
          </w:p>
        </w:tc>
        <w:tc>
          <w:tcPr>
            <w:tcW w:w="2027" w:type="dxa"/>
          </w:tcPr>
          <w:p w:rsidR="00AD2997" w:rsidRPr="00AD2997" w:rsidRDefault="00AD2997" w:rsidP="00AD2997">
            <w:pPr>
              <w:widowControl w:val="0"/>
              <w:jc w:val="center"/>
              <w:rPr>
                <w:b/>
                <w:color w:val="000000"/>
              </w:rPr>
            </w:pPr>
            <w:r w:rsidRPr="00AD2997">
              <w:rPr>
                <w:b/>
                <w:color w:val="000000"/>
              </w:rPr>
              <w:t>Срок выполнения работ Концессионером</w:t>
            </w:r>
          </w:p>
        </w:tc>
        <w:tc>
          <w:tcPr>
            <w:tcW w:w="2664" w:type="dxa"/>
          </w:tcPr>
          <w:p w:rsidR="00AD2997" w:rsidRPr="00AD2997" w:rsidRDefault="00AD2997" w:rsidP="00AD2997">
            <w:pPr>
              <w:widowControl w:val="0"/>
              <w:jc w:val="center"/>
              <w:rPr>
                <w:b/>
                <w:color w:val="000000"/>
              </w:rPr>
            </w:pPr>
            <w:r w:rsidRPr="00AD2997">
              <w:rPr>
                <w:b/>
                <w:color w:val="000000"/>
              </w:rPr>
              <w:t xml:space="preserve">Представляемая </w:t>
            </w:r>
            <w:proofErr w:type="spellStart"/>
            <w:r w:rsidRPr="00AD2997">
              <w:rPr>
                <w:b/>
                <w:color w:val="000000"/>
              </w:rPr>
              <w:t>Концеденту</w:t>
            </w:r>
            <w:proofErr w:type="spellEnd"/>
            <w:r w:rsidRPr="00AD2997">
              <w:rPr>
                <w:b/>
                <w:color w:val="000000"/>
              </w:rPr>
              <w:t xml:space="preserve"> документация</w:t>
            </w:r>
          </w:p>
        </w:tc>
      </w:tr>
      <w:tr w:rsidR="00AD2997" w:rsidRPr="00AD2997" w:rsidTr="008B210C">
        <w:tc>
          <w:tcPr>
            <w:tcW w:w="649" w:type="dxa"/>
          </w:tcPr>
          <w:p w:rsidR="00AD2997" w:rsidRPr="00AD2997" w:rsidRDefault="00AD2997" w:rsidP="00AD2997">
            <w:pPr>
              <w:widowControl w:val="0"/>
              <w:jc w:val="both"/>
              <w:rPr>
                <w:color w:val="000000"/>
                <w:lang w:eastAsia="ar-SA"/>
              </w:rPr>
            </w:pPr>
            <w:r w:rsidRPr="00AD2997">
              <w:rPr>
                <w:color w:val="000000"/>
                <w:lang w:eastAsia="ar-SA"/>
              </w:rPr>
              <w:t>1.</w:t>
            </w:r>
          </w:p>
        </w:tc>
        <w:tc>
          <w:tcPr>
            <w:tcW w:w="4266" w:type="dxa"/>
          </w:tcPr>
          <w:p w:rsidR="00AD2997" w:rsidRPr="00AD2997" w:rsidRDefault="00AD2997" w:rsidP="00AD2997">
            <w:pPr>
              <w:widowControl w:val="0"/>
              <w:jc w:val="both"/>
              <w:rPr>
                <w:color w:val="000000"/>
              </w:rPr>
            </w:pPr>
            <w:r w:rsidRPr="00AD2997">
              <w:rPr>
                <w:color w:val="000000"/>
              </w:rPr>
              <w:t>Составление проектной документации по реконструкции объекта концессионного соглашения (далее – Объект).</w:t>
            </w:r>
          </w:p>
        </w:tc>
        <w:tc>
          <w:tcPr>
            <w:tcW w:w="2027" w:type="dxa"/>
          </w:tcPr>
          <w:p w:rsidR="00AD2997" w:rsidRPr="00AD2997" w:rsidRDefault="00AD2997" w:rsidP="00AD2997">
            <w:pPr>
              <w:widowControl w:val="0"/>
              <w:jc w:val="both"/>
              <w:rPr>
                <w:color w:val="000000"/>
              </w:rPr>
            </w:pPr>
            <w:r w:rsidRPr="00AD2997">
              <w:rPr>
                <w:color w:val="000000"/>
              </w:rPr>
              <w:t>В течени</w:t>
            </w:r>
            <w:proofErr w:type="gramStart"/>
            <w:r w:rsidRPr="00AD2997">
              <w:rPr>
                <w:color w:val="000000"/>
              </w:rPr>
              <w:t>и</w:t>
            </w:r>
            <w:proofErr w:type="gramEnd"/>
            <w:r w:rsidRPr="00AD2997">
              <w:rPr>
                <w:color w:val="000000"/>
              </w:rPr>
              <w:t xml:space="preserve"> 6 месяцев с даты передачи недвижимого Объекта </w:t>
            </w:r>
          </w:p>
        </w:tc>
        <w:tc>
          <w:tcPr>
            <w:tcW w:w="2664" w:type="dxa"/>
          </w:tcPr>
          <w:p w:rsidR="00AD2997" w:rsidRPr="00AD2997" w:rsidRDefault="00AD2997" w:rsidP="00AD2997">
            <w:pPr>
              <w:widowControl w:val="0"/>
              <w:jc w:val="both"/>
              <w:rPr>
                <w:color w:val="000000"/>
              </w:rPr>
            </w:pPr>
            <w:r w:rsidRPr="00AD2997">
              <w:rPr>
                <w:color w:val="000000"/>
              </w:rPr>
              <w:t xml:space="preserve">Проект проведения работ по реконструкции. </w:t>
            </w:r>
          </w:p>
          <w:p w:rsidR="00AD2997" w:rsidRPr="00AD2997" w:rsidRDefault="00AD2997" w:rsidP="00AD2997">
            <w:pPr>
              <w:widowControl w:val="0"/>
              <w:jc w:val="both"/>
              <w:rPr>
                <w:color w:val="000000"/>
              </w:rPr>
            </w:pPr>
            <w:r w:rsidRPr="00AD2997">
              <w:rPr>
                <w:color w:val="000000"/>
              </w:rPr>
              <w:t>Договор с организацией, имеющей допуск на составление проектной документации по Объекту.</w:t>
            </w:r>
          </w:p>
        </w:tc>
      </w:tr>
      <w:tr w:rsidR="00AD2997" w:rsidRPr="00AD2997" w:rsidTr="008B210C">
        <w:tc>
          <w:tcPr>
            <w:tcW w:w="649" w:type="dxa"/>
          </w:tcPr>
          <w:p w:rsidR="00AD2997" w:rsidRPr="00AD2997" w:rsidRDefault="00AD2997" w:rsidP="00AD2997">
            <w:pPr>
              <w:widowControl w:val="0"/>
              <w:jc w:val="both"/>
              <w:rPr>
                <w:color w:val="000000"/>
                <w:lang w:eastAsia="ar-SA"/>
              </w:rPr>
            </w:pPr>
            <w:r w:rsidRPr="00AD2997">
              <w:rPr>
                <w:color w:val="000000"/>
                <w:lang w:eastAsia="ar-SA"/>
              </w:rPr>
              <w:t>2.</w:t>
            </w:r>
          </w:p>
        </w:tc>
        <w:tc>
          <w:tcPr>
            <w:tcW w:w="4266" w:type="dxa"/>
          </w:tcPr>
          <w:p w:rsidR="00AD2997" w:rsidRPr="00AD2997" w:rsidRDefault="00AD2997" w:rsidP="00AD2997">
            <w:pPr>
              <w:widowControl w:val="0"/>
              <w:jc w:val="both"/>
              <w:rPr>
                <w:color w:val="000000"/>
              </w:rPr>
            </w:pPr>
            <w:r w:rsidRPr="00AD2997">
              <w:rPr>
                <w:color w:val="000000"/>
              </w:rPr>
              <w:t>Проведение инженерных систем:</w:t>
            </w:r>
          </w:p>
          <w:p w:rsidR="00AD2997" w:rsidRPr="00AD2997" w:rsidRDefault="00AD2997" w:rsidP="00AD2997">
            <w:pPr>
              <w:widowControl w:val="0"/>
              <w:jc w:val="both"/>
              <w:rPr>
                <w:color w:val="000000"/>
              </w:rPr>
            </w:pPr>
            <w:r w:rsidRPr="00AD2997">
              <w:rPr>
                <w:color w:val="000000"/>
              </w:rPr>
              <w:t>2.1. Замена дренажной системы для отвода грунтовых вод.</w:t>
            </w:r>
          </w:p>
          <w:p w:rsidR="00AD2997" w:rsidRPr="00AD2997" w:rsidRDefault="00AD2997" w:rsidP="00AD2997">
            <w:pPr>
              <w:widowControl w:val="0"/>
              <w:jc w:val="both"/>
              <w:rPr>
                <w:color w:val="000000"/>
              </w:rPr>
            </w:pPr>
            <w:r w:rsidRPr="00AD2997">
              <w:rPr>
                <w:color w:val="000000"/>
              </w:rPr>
              <w:t>2.2. Ремонт внутреннего водостока.</w:t>
            </w:r>
          </w:p>
        </w:tc>
        <w:tc>
          <w:tcPr>
            <w:tcW w:w="2027" w:type="dxa"/>
          </w:tcPr>
          <w:p w:rsidR="00AD2997" w:rsidRPr="00AD2997" w:rsidRDefault="00AD2997" w:rsidP="00AD2997">
            <w:pPr>
              <w:widowControl w:val="0"/>
              <w:jc w:val="both"/>
              <w:rPr>
                <w:color w:val="000000"/>
              </w:rPr>
            </w:pPr>
            <w:r w:rsidRPr="00AD2997">
              <w:rPr>
                <w:color w:val="000000"/>
              </w:rPr>
              <w:t>В течение двух лет с момента заключения концессионного соглашения</w:t>
            </w:r>
          </w:p>
        </w:tc>
        <w:tc>
          <w:tcPr>
            <w:tcW w:w="2664" w:type="dxa"/>
          </w:tcPr>
          <w:p w:rsidR="00AD2997" w:rsidRPr="00AD2997" w:rsidRDefault="00AD2997" w:rsidP="00AD2997">
            <w:pPr>
              <w:widowControl w:val="0"/>
              <w:jc w:val="both"/>
              <w:rPr>
                <w:color w:val="000000"/>
              </w:rPr>
            </w:pPr>
            <w:r w:rsidRPr="00AD2997">
              <w:rPr>
                <w:color w:val="000000"/>
              </w:rPr>
              <w:t>Проект рабочей документации.</w:t>
            </w:r>
          </w:p>
          <w:p w:rsidR="00AD2997" w:rsidRPr="00AD2997" w:rsidRDefault="00AD2997" w:rsidP="00AD2997">
            <w:pPr>
              <w:widowControl w:val="0"/>
              <w:jc w:val="both"/>
              <w:rPr>
                <w:color w:val="000000"/>
              </w:rPr>
            </w:pPr>
            <w:r w:rsidRPr="00AD2997">
              <w:rPr>
                <w:color w:val="000000"/>
              </w:rPr>
              <w:t>Договор с организацией, осуществляющей проектирование инженерных систем.</w:t>
            </w:r>
          </w:p>
          <w:p w:rsidR="00AD2997" w:rsidRPr="00AD2997" w:rsidRDefault="00AD2997" w:rsidP="00AD2997">
            <w:pPr>
              <w:widowControl w:val="0"/>
              <w:jc w:val="both"/>
              <w:rPr>
                <w:color w:val="000000"/>
              </w:rPr>
            </w:pPr>
            <w:r w:rsidRPr="00AD2997">
              <w:rPr>
                <w:color w:val="000000"/>
              </w:rPr>
              <w:lastRenderedPageBreak/>
              <w:t>Акт выполненных работ.</w:t>
            </w:r>
          </w:p>
        </w:tc>
      </w:tr>
      <w:tr w:rsidR="00AD2997" w:rsidRPr="00AD2997" w:rsidTr="008B210C">
        <w:tc>
          <w:tcPr>
            <w:tcW w:w="649" w:type="dxa"/>
          </w:tcPr>
          <w:p w:rsidR="00AD2997" w:rsidRPr="00AD2997" w:rsidRDefault="00AD2997" w:rsidP="00AD2997">
            <w:pPr>
              <w:widowControl w:val="0"/>
              <w:jc w:val="both"/>
              <w:rPr>
                <w:color w:val="000000"/>
                <w:lang w:eastAsia="ar-SA"/>
              </w:rPr>
            </w:pPr>
            <w:r w:rsidRPr="00AD2997">
              <w:rPr>
                <w:color w:val="000000"/>
                <w:lang w:eastAsia="ar-SA"/>
              </w:rPr>
              <w:lastRenderedPageBreak/>
              <w:t>3.</w:t>
            </w:r>
          </w:p>
        </w:tc>
        <w:tc>
          <w:tcPr>
            <w:tcW w:w="4266" w:type="dxa"/>
          </w:tcPr>
          <w:p w:rsidR="00AD2997" w:rsidRPr="00AD2997" w:rsidRDefault="00AD2997" w:rsidP="00AD2997">
            <w:pPr>
              <w:widowControl w:val="0"/>
              <w:jc w:val="both"/>
              <w:rPr>
                <w:color w:val="000000"/>
              </w:rPr>
            </w:pPr>
            <w:r w:rsidRPr="00AD2997">
              <w:rPr>
                <w:color w:val="000000"/>
              </w:rPr>
              <w:t>Укрепление фундаментной группы и стен башни:</w:t>
            </w:r>
          </w:p>
          <w:p w:rsidR="00AD2997" w:rsidRPr="00AD2997" w:rsidRDefault="00AD2997" w:rsidP="00AD2997">
            <w:pPr>
              <w:widowControl w:val="0"/>
              <w:jc w:val="both"/>
              <w:rPr>
                <w:color w:val="000000"/>
              </w:rPr>
            </w:pPr>
            <w:r w:rsidRPr="00AD2997">
              <w:rPr>
                <w:color w:val="000000"/>
              </w:rPr>
              <w:t>3.1. Вертикальная гидроизоляция и замена горизонтальной гидроизоляции фундаментов.</w:t>
            </w:r>
          </w:p>
          <w:p w:rsidR="00AD2997" w:rsidRPr="00AD2997" w:rsidRDefault="00AD2997" w:rsidP="00AD2997">
            <w:pPr>
              <w:widowControl w:val="0"/>
              <w:jc w:val="both"/>
              <w:rPr>
                <w:color w:val="000000"/>
              </w:rPr>
            </w:pPr>
            <w:r w:rsidRPr="00AD2997">
              <w:rPr>
                <w:color w:val="000000"/>
              </w:rPr>
              <w:t>3.2. Ремонт кирпичной кладки стен цокольной и основной частей.</w:t>
            </w:r>
          </w:p>
        </w:tc>
        <w:tc>
          <w:tcPr>
            <w:tcW w:w="2027" w:type="dxa"/>
          </w:tcPr>
          <w:p w:rsidR="00AD2997" w:rsidRPr="00AD2997" w:rsidRDefault="00AD2997" w:rsidP="00AD2997">
            <w:pPr>
              <w:widowControl w:val="0"/>
              <w:jc w:val="both"/>
              <w:rPr>
                <w:color w:val="000000"/>
              </w:rPr>
            </w:pPr>
            <w:r w:rsidRPr="00AD2997">
              <w:rPr>
                <w:color w:val="000000"/>
              </w:rPr>
              <w:t>В течение двух лет с момента заключения концессионного соглашения</w:t>
            </w:r>
          </w:p>
        </w:tc>
        <w:tc>
          <w:tcPr>
            <w:tcW w:w="2664" w:type="dxa"/>
          </w:tcPr>
          <w:p w:rsidR="00AD2997" w:rsidRPr="00AD2997" w:rsidRDefault="00AD2997" w:rsidP="00AD2997">
            <w:pPr>
              <w:widowControl w:val="0"/>
              <w:jc w:val="both"/>
              <w:rPr>
                <w:color w:val="000000"/>
              </w:rPr>
            </w:pPr>
            <w:r w:rsidRPr="00AD2997">
              <w:rPr>
                <w:color w:val="000000"/>
              </w:rPr>
              <w:t>Договор с организацией, осуществляющей проведение работ по Объекту.</w:t>
            </w:r>
          </w:p>
          <w:p w:rsidR="00AD2997" w:rsidRPr="00AD2997" w:rsidRDefault="00AD2997" w:rsidP="00AD2997">
            <w:pPr>
              <w:widowControl w:val="0"/>
              <w:jc w:val="both"/>
              <w:rPr>
                <w:color w:val="000000"/>
              </w:rPr>
            </w:pPr>
            <w:r w:rsidRPr="00AD2997">
              <w:rPr>
                <w:color w:val="000000"/>
              </w:rPr>
              <w:t>Проект по проведению работ по укреплению фундаментной группы и стен.</w:t>
            </w:r>
          </w:p>
          <w:p w:rsidR="00AD2997" w:rsidRPr="00AD2997" w:rsidRDefault="00AD2997" w:rsidP="00AD2997">
            <w:pPr>
              <w:widowControl w:val="0"/>
              <w:jc w:val="both"/>
              <w:rPr>
                <w:color w:val="000000"/>
              </w:rPr>
            </w:pPr>
            <w:r w:rsidRPr="00AD2997">
              <w:rPr>
                <w:color w:val="000000"/>
              </w:rPr>
              <w:t>Акт выполненных работ.</w:t>
            </w:r>
          </w:p>
        </w:tc>
      </w:tr>
      <w:tr w:rsidR="00AD2997" w:rsidRPr="00AD2997" w:rsidTr="008B210C">
        <w:tc>
          <w:tcPr>
            <w:tcW w:w="649" w:type="dxa"/>
          </w:tcPr>
          <w:p w:rsidR="00AD2997" w:rsidRPr="00AD2997" w:rsidRDefault="00AD2997" w:rsidP="00AD2997">
            <w:pPr>
              <w:widowControl w:val="0"/>
              <w:jc w:val="both"/>
              <w:rPr>
                <w:color w:val="000000"/>
                <w:lang w:eastAsia="ar-SA"/>
              </w:rPr>
            </w:pPr>
            <w:r w:rsidRPr="00AD2997">
              <w:rPr>
                <w:color w:val="000000"/>
                <w:lang w:eastAsia="ar-SA"/>
              </w:rPr>
              <w:t>4.</w:t>
            </w:r>
          </w:p>
        </w:tc>
        <w:tc>
          <w:tcPr>
            <w:tcW w:w="4266" w:type="dxa"/>
          </w:tcPr>
          <w:p w:rsidR="00AD2997" w:rsidRPr="00AD2997" w:rsidRDefault="00AD2997" w:rsidP="00AD2997">
            <w:pPr>
              <w:widowControl w:val="0"/>
              <w:jc w:val="both"/>
              <w:rPr>
                <w:color w:val="000000"/>
              </w:rPr>
            </w:pPr>
            <w:r w:rsidRPr="00AD2997">
              <w:rPr>
                <w:color w:val="000000"/>
              </w:rPr>
              <w:t>Укрепление фундаментной группы ступеней:</w:t>
            </w:r>
          </w:p>
          <w:p w:rsidR="00AD2997" w:rsidRPr="00AD2997" w:rsidRDefault="00AD2997" w:rsidP="00AD2997">
            <w:pPr>
              <w:widowControl w:val="0"/>
              <w:jc w:val="both"/>
              <w:rPr>
                <w:color w:val="000000"/>
              </w:rPr>
            </w:pPr>
            <w:r w:rsidRPr="00AD2997">
              <w:rPr>
                <w:color w:val="000000"/>
              </w:rPr>
              <w:t>4.1. Полная замена лестничных ступеней.</w:t>
            </w:r>
          </w:p>
          <w:p w:rsidR="00AD2997" w:rsidRPr="00AD2997" w:rsidRDefault="00AD2997" w:rsidP="00AD2997">
            <w:pPr>
              <w:widowControl w:val="0"/>
              <w:jc w:val="both"/>
              <w:rPr>
                <w:color w:val="000000"/>
              </w:rPr>
            </w:pPr>
            <w:r w:rsidRPr="00AD2997">
              <w:rPr>
                <w:color w:val="000000"/>
              </w:rPr>
              <w:t>4.2. Полная замена лестничных перил.</w:t>
            </w:r>
          </w:p>
          <w:p w:rsidR="00AD2997" w:rsidRPr="00AD2997" w:rsidRDefault="00AD2997" w:rsidP="00AD2997">
            <w:pPr>
              <w:widowControl w:val="0"/>
              <w:jc w:val="both"/>
              <w:rPr>
                <w:color w:val="000000"/>
              </w:rPr>
            </w:pPr>
            <w:r w:rsidRPr="00AD2997">
              <w:rPr>
                <w:color w:val="000000"/>
              </w:rPr>
              <w:t xml:space="preserve">4.3. Ремонт кирпичной кладки стен методом </w:t>
            </w:r>
            <w:proofErr w:type="spellStart"/>
            <w:r w:rsidRPr="00AD2997">
              <w:rPr>
                <w:color w:val="000000"/>
              </w:rPr>
              <w:t>инъектирования</w:t>
            </w:r>
            <w:proofErr w:type="spellEnd"/>
            <w:r w:rsidRPr="00AD2997">
              <w:rPr>
                <w:color w:val="000000"/>
              </w:rPr>
              <w:t>.</w:t>
            </w:r>
          </w:p>
          <w:p w:rsidR="00AD2997" w:rsidRPr="00AD2997" w:rsidRDefault="00AD2997" w:rsidP="00AD2997">
            <w:pPr>
              <w:widowControl w:val="0"/>
              <w:jc w:val="both"/>
              <w:rPr>
                <w:color w:val="000000"/>
              </w:rPr>
            </w:pPr>
            <w:r w:rsidRPr="00AD2997">
              <w:rPr>
                <w:color w:val="000000"/>
              </w:rPr>
              <w:t>4.4. Восстановление защитного слоя бетона колонн в подвале.</w:t>
            </w:r>
          </w:p>
        </w:tc>
        <w:tc>
          <w:tcPr>
            <w:tcW w:w="2027" w:type="dxa"/>
          </w:tcPr>
          <w:p w:rsidR="00AD2997" w:rsidRPr="00AD2997" w:rsidRDefault="00AD2997" w:rsidP="00AD2997">
            <w:pPr>
              <w:widowControl w:val="0"/>
              <w:jc w:val="both"/>
              <w:rPr>
                <w:color w:val="000000"/>
              </w:rPr>
            </w:pPr>
            <w:r w:rsidRPr="00AD2997">
              <w:rPr>
                <w:color w:val="000000"/>
              </w:rPr>
              <w:t>В течение двух лет с момента заключения концессионного соглашения</w:t>
            </w:r>
          </w:p>
        </w:tc>
        <w:tc>
          <w:tcPr>
            <w:tcW w:w="2664" w:type="dxa"/>
          </w:tcPr>
          <w:p w:rsidR="00AD2997" w:rsidRPr="00AD2997" w:rsidRDefault="00AD2997" w:rsidP="00AD2997">
            <w:pPr>
              <w:widowControl w:val="0"/>
              <w:jc w:val="both"/>
              <w:rPr>
                <w:color w:val="000000"/>
              </w:rPr>
            </w:pPr>
            <w:r w:rsidRPr="00AD2997">
              <w:rPr>
                <w:color w:val="000000"/>
              </w:rPr>
              <w:t>Договор с организацией, осуществляющей проведение работ по Объекту.</w:t>
            </w:r>
          </w:p>
          <w:p w:rsidR="00AD2997" w:rsidRPr="00AD2997" w:rsidRDefault="00AD2997" w:rsidP="00AD2997">
            <w:pPr>
              <w:widowControl w:val="0"/>
              <w:jc w:val="both"/>
              <w:rPr>
                <w:color w:val="000000"/>
              </w:rPr>
            </w:pPr>
            <w:r w:rsidRPr="00AD2997">
              <w:rPr>
                <w:color w:val="000000"/>
              </w:rPr>
              <w:t>Проект по проведению работ по укреплению фундаментной группы и стен.</w:t>
            </w:r>
          </w:p>
          <w:p w:rsidR="00AD2997" w:rsidRPr="00AD2997" w:rsidRDefault="00AD2997" w:rsidP="00AD2997">
            <w:pPr>
              <w:widowControl w:val="0"/>
              <w:jc w:val="both"/>
              <w:rPr>
                <w:color w:val="000000"/>
              </w:rPr>
            </w:pPr>
            <w:r w:rsidRPr="00AD2997">
              <w:rPr>
                <w:color w:val="000000"/>
              </w:rPr>
              <w:t>Акт выполненных работ.</w:t>
            </w:r>
          </w:p>
        </w:tc>
      </w:tr>
      <w:tr w:rsidR="00AD2997" w:rsidRPr="00AD2997" w:rsidTr="008B210C">
        <w:tc>
          <w:tcPr>
            <w:tcW w:w="649" w:type="dxa"/>
          </w:tcPr>
          <w:p w:rsidR="00AD2997" w:rsidRPr="00AD2997" w:rsidRDefault="00AD2997" w:rsidP="00AD2997">
            <w:pPr>
              <w:widowControl w:val="0"/>
              <w:jc w:val="both"/>
              <w:rPr>
                <w:color w:val="000000"/>
                <w:lang w:eastAsia="ar-SA"/>
              </w:rPr>
            </w:pPr>
            <w:r w:rsidRPr="00AD2997">
              <w:rPr>
                <w:color w:val="000000"/>
                <w:lang w:eastAsia="ar-SA"/>
              </w:rPr>
              <w:t>5.</w:t>
            </w:r>
          </w:p>
        </w:tc>
        <w:tc>
          <w:tcPr>
            <w:tcW w:w="4266" w:type="dxa"/>
          </w:tcPr>
          <w:p w:rsidR="00AD2997" w:rsidRPr="00AD2997" w:rsidRDefault="00AD2997" w:rsidP="00AD2997">
            <w:pPr>
              <w:widowControl w:val="0"/>
              <w:jc w:val="both"/>
              <w:rPr>
                <w:color w:val="000000"/>
              </w:rPr>
            </w:pPr>
            <w:r w:rsidRPr="00AD2997">
              <w:rPr>
                <w:color w:val="000000"/>
              </w:rPr>
              <w:t>Ремонт фасада, ночного освещения и установка архитектурной подсветки фасада здания.</w:t>
            </w:r>
          </w:p>
          <w:p w:rsidR="00AD2997" w:rsidRPr="00AD2997" w:rsidRDefault="00AD2997" w:rsidP="00AD2997">
            <w:pPr>
              <w:widowControl w:val="0"/>
              <w:jc w:val="both"/>
              <w:rPr>
                <w:color w:val="000000"/>
              </w:rPr>
            </w:pPr>
          </w:p>
        </w:tc>
        <w:tc>
          <w:tcPr>
            <w:tcW w:w="2027" w:type="dxa"/>
          </w:tcPr>
          <w:p w:rsidR="00AD2997" w:rsidRPr="00AD2997" w:rsidRDefault="00AD2997" w:rsidP="00AD2997">
            <w:pPr>
              <w:widowControl w:val="0"/>
              <w:jc w:val="both"/>
              <w:rPr>
                <w:color w:val="000000"/>
              </w:rPr>
            </w:pPr>
            <w:r w:rsidRPr="00AD2997">
              <w:rPr>
                <w:color w:val="000000"/>
              </w:rPr>
              <w:t>В течение двух лет с момента заключения концессионного соглашения</w:t>
            </w:r>
          </w:p>
        </w:tc>
        <w:tc>
          <w:tcPr>
            <w:tcW w:w="2664" w:type="dxa"/>
          </w:tcPr>
          <w:p w:rsidR="00AD2997" w:rsidRPr="00AD2997" w:rsidRDefault="00AD2997" w:rsidP="00AD2997">
            <w:pPr>
              <w:widowControl w:val="0"/>
              <w:jc w:val="both"/>
              <w:rPr>
                <w:color w:val="000000"/>
              </w:rPr>
            </w:pPr>
            <w:r w:rsidRPr="00AD2997">
              <w:rPr>
                <w:color w:val="000000"/>
              </w:rPr>
              <w:t>Договор с организацией, осуществляющей проведение работ по Объекту.</w:t>
            </w:r>
          </w:p>
          <w:p w:rsidR="00AD2997" w:rsidRPr="00AD2997" w:rsidRDefault="00AD2997" w:rsidP="00AD2997">
            <w:pPr>
              <w:widowControl w:val="0"/>
              <w:jc w:val="both"/>
              <w:rPr>
                <w:color w:val="000000"/>
              </w:rPr>
            </w:pPr>
            <w:r w:rsidRPr="00AD2997">
              <w:rPr>
                <w:color w:val="000000"/>
              </w:rPr>
              <w:t>Проект рабочей документации.</w:t>
            </w:r>
          </w:p>
          <w:p w:rsidR="00AD2997" w:rsidRPr="00AD2997" w:rsidRDefault="00AD2997" w:rsidP="00AD2997">
            <w:pPr>
              <w:widowControl w:val="0"/>
              <w:jc w:val="both"/>
              <w:rPr>
                <w:color w:val="000000"/>
              </w:rPr>
            </w:pPr>
            <w:r w:rsidRPr="00AD2997">
              <w:rPr>
                <w:color w:val="000000"/>
              </w:rPr>
              <w:t>Акт выполненных работ.</w:t>
            </w:r>
          </w:p>
        </w:tc>
      </w:tr>
      <w:tr w:rsidR="00AD2997" w:rsidRPr="00AD2997" w:rsidTr="008B210C">
        <w:tc>
          <w:tcPr>
            <w:tcW w:w="649" w:type="dxa"/>
          </w:tcPr>
          <w:p w:rsidR="00AD2997" w:rsidRPr="00AD2997" w:rsidRDefault="00AD2997" w:rsidP="00AD2997">
            <w:pPr>
              <w:widowControl w:val="0"/>
              <w:jc w:val="both"/>
              <w:rPr>
                <w:color w:val="000000"/>
                <w:lang w:eastAsia="ar-SA"/>
              </w:rPr>
            </w:pPr>
            <w:r w:rsidRPr="00AD2997">
              <w:rPr>
                <w:color w:val="000000"/>
                <w:lang w:eastAsia="ar-SA"/>
              </w:rPr>
              <w:t>6.</w:t>
            </w:r>
          </w:p>
        </w:tc>
        <w:tc>
          <w:tcPr>
            <w:tcW w:w="4266" w:type="dxa"/>
          </w:tcPr>
          <w:p w:rsidR="00AD2997" w:rsidRPr="00AD2997" w:rsidRDefault="00AD2997" w:rsidP="00AD2997">
            <w:pPr>
              <w:widowControl w:val="0"/>
              <w:jc w:val="both"/>
              <w:rPr>
                <w:color w:val="000000"/>
              </w:rPr>
            </w:pPr>
            <w:r w:rsidRPr="00AD2997">
              <w:rPr>
                <w:color w:val="000000"/>
              </w:rPr>
              <w:t>Ремонтные работы по оконным и дверным блокам, работы по остеклению оконных блоков.</w:t>
            </w:r>
          </w:p>
          <w:p w:rsidR="00AD2997" w:rsidRPr="00AD2997" w:rsidRDefault="00AD2997" w:rsidP="00AD2997">
            <w:pPr>
              <w:widowControl w:val="0"/>
              <w:jc w:val="both"/>
              <w:rPr>
                <w:color w:val="000000"/>
              </w:rPr>
            </w:pPr>
            <w:r w:rsidRPr="00AD2997">
              <w:rPr>
                <w:color w:val="000000"/>
              </w:rPr>
              <w:t>6.1. Полная замена оконных и дверных заполнений.</w:t>
            </w:r>
          </w:p>
        </w:tc>
        <w:tc>
          <w:tcPr>
            <w:tcW w:w="2027" w:type="dxa"/>
          </w:tcPr>
          <w:p w:rsidR="00AD2997" w:rsidRPr="00AD2997" w:rsidRDefault="00AD2997" w:rsidP="00AD2997">
            <w:pPr>
              <w:widowControl w:val="0"/>
              <w:jc w:val="both"/>
              <w:rPr>
                <w:color w:val="000000"/>
              </w:rPr>
            </w:pPr>
            <w:r w:rsidRPr="00AD2997">
              <w:rPr>
                <w:color w:val="000000"/>
              </w:rPr>
              <w:t>В течение двух лет с момента заключения концессионного соглашения</w:t>
            </w:r>
          </w:p>
        </w:tc>
        <w:tc>
          <w:tcPr>
            <w:tcW w:w="2664" w:type="dxa"/>
          </w:tcPr>
          <w:p w:rsidR="00AD2997" w:rsidRPr="00AD2997" w:rsidRDefault="00AD2997" w:rsidP="00AD2997">
            <w:pPr>
              <w:widowControl w:val="0"/>
              <w:jc w:val="both"/>
              <w:rPr>
                <w:color w:val="000000"/>
              </w:rPr>
            </w:pPr>
            <w:r w:rsidRPr="00AD2997">
              <w:rPr>
                <w:color w:val="000000"/>
              </w:rPr>
              <w:t>Договор с организацией, осуществляющей проведение работ по Объекту.</w:t>
            </w:r>
          </w:p>
          <w:p w:rsidR="00AD2997" w:rsidRPr="00AD2997" w:rsidRDefault="00AD2997" w:rsidP="00AD2997">
            <w:pPr>
              <w:widowControl w:val="0"/>
              <w:jc w:val="both"/>
              <w:rPr>
                <w:color w:val="000000"/>
              </w:rPr>
            </w:pPr>
            <w:r w:rsidRPr="00AD2997">
              <w:rPr>
                <w:color w:val="000000"/>
              </w:rPr>
              <w:t>Проект рабочей документации.</w:t>
            </w:r>
          </w:p>
          <w:p w:rsidR="00AD2997" w:rsidRPr="00AD2997" w:rsidRDefault="00AD2997" w:rsidP="00AD2997">
            <w:pPr>
              <w:widowControl w:val="0"/>
              <w:jc w:val="both"/>
              <w:rPr>
                <w:color w:val="000000"/>
              </w:rPr>
            </w:pPr>
            <w:r w:rsidRPr="00AD2997">
              <w:rPr>
                <w:color w:val="000000"/>
              </w:rPr>
              <w:t>Акт выполненных работ.</w:t>
            </w:r>
          </w:p>
        </w:tc>
      </w:tr>
      <w:tr w:rsidR="00AD2997" w:rsidRPr="00AD2997" w:rsidTr="008B210C">
        <w:tc>
          <w:tcPr>
            <w:tcW w:w="649" w:type="dxa"/>
          </w:tcPr>
          <w:p w:rsidR="00AD2997" w:rsidRPr="00AD2997" w:rsidRDefault="00AD2997" w:rsidP="00AD2997">
            <w:pPr>
              <w:widowControl w:val="0"/>
              <w:jc w:val="both"/>
              <w:rPr>
                <w:color w:val="000000"/>
                <w:lang w:eastAsia="ar-SA"/>
              </w:rPr>
            </w:pPr>
            <w:r w:rsidRPr="00AD2997">
              <w:rPr>
                <w:color w:val="000000"/>
                <w:lang w:eastAsia="ar-SA"/>
              </w:rPr>
              <w:t>7.</w:t>
            </w:r>
          </w:p>
        </w:tc>
        <w:tc>
          <w:tcPr>
            <w:tcW w:w="4266" w:type="dxa"/>
          </w:tcPr>
          <w:p w:rsidR="00AD2997" w:rsidRPr="00AD2997" w:rsidRDefault="00AD2997" w:rsidP="00AD2997">
            <w:pPr>
              <w:widowControl w:val="0"/>
              <w:jc w:val="both"/>
              <w:rPr>
                <w:color w:val="000000"/>
              </w:rPr>
            </w:pPr>
            <w:r w:rsidRPr="00AD2997">
              <w:rPr>
                <w:color w:val="000000"/>
              </w:rPr>
              <w:t>Ремонт крышных конструкций и перекладка покрытия:</w:t>
            </w:r>
          </w:p>
          <w:p w:rsidR="00AD2997" w:rsidRPr="00AD2997" w:rsidRDefault="00AD2997" w:rsidP="00AD2997">
            <w:pPr>
              <w:widowControl w:val="0"/>
              <w:jc w:val="both"/>
              <w:rPr>
                <w:color w:val="000000"/>
              </w:rPr>
            </w:pPr>
            <w:r w:rsidRPr="00AD2997">
              <w:rPr>
                <w:color w:val="000000"/>
              </w:rPr>
              <w:t xml:space="preserve">7.1. Замена цементно-песчаной стяжки и </w:t>
            </w:r>
            <w:proofErr w:type="spellStart"/>
            <w:r w:rsidRPr="00AD2997">
              <w:rPr>
                <w:color w:val="000000"/>
              </w:rPr>
              <w:t>разуклонка</w:t>
            </w:r>
            <w:proofErr w:type="spellEnd"/>
            <w:r w:rsidRPr="00AD2997">
              <w:rPr>
                <w:color w:val="000000"/>
              </w:rPr>
              <w:t xml:space="preserve"> кровли.</w:t>
            </w:r>
          </w:p>
          <w:p w:rsidR="00AD2997" w:rsidRPr="00AD2997" w:rsidRDefault="00AD2997" w:rsidP="00AD2997">
            <w:pPr>
              <w:widowControl w:val="0"/>
              <w:jc w:val="both"/>
              <w:rPr>
                <w:color w:val="000000"/>
              </w:rPr>
            </w:pPr>
            <w:r w:rsidRPr="00AD2997">
              <w:rPr>
                <w:color w:val="000000"/>
              </w:rPr>
              <w:t>7.2. Замена водоизоляционного ковра.</w:t>
            </w:r>
          </w:p>
          <w:p w:rsidR="00AD2997" w:rsidRPr="00AD2997" w:rsidRDefault="00AD2997" w:rsidP="00AD2997">
            <w:pPr>
              <w:widowControl w:val="0"/>
              <w:jc w:val="both"/>
              <w:rPr>
                <w:color w:val="000000"/>
              </w:rPr>
            </w:pPr>
            <w:r w:rsidRPr="00AD2997">
              <w:rPr>
                <w:color w:val="000000"/>
              </w:rPr>
              <w:t>7.3. Полная замена отделочного слоя перекрытий.</w:t>
            </w:r>
          </w:p>
          <w:p w:rsidR="00AD2997" w:rsidRPr="00AD2997" w:rsidRDefault="00AD2997" w:rsidP="00AD2997">
            <w:pPr>
              <w:widowControl w:val="0"/>
              <w:jc w:val="both"/>
              <w:rPr>
                <w:color w:val="000000"/>
              </w:rPr>
            </w:pPr>
            <w:r w:rsidRPr="00AD2997">
              <w:rPr>
                <w:color w:val="000000"/>
              </w:rPr>
              <w:t>7.4. Восстановление защитного слоя бетона балок перекрытия.</w:t>
            </w:r>
          </w:p>
          <w:p w:rsidR="00AD2997" w:rsidRPr="00AD2997" w:rsidRDefault="00AD2997" w:rsidP="00AD2997">
            <w:pPr>
              <w:widowControl w:val="0"/>
              <w:jc w:val="both"/>
              <w:rPr>
                <w:color w:val="000000"/>
              </w:rPr>
            </w:pPr>
            <w:r w:rsidRPr="00AD2997">
              <w:rPr>
                <w:color w:val="000000"/>
              </w:rPr>
              <w:t>7.5. Зачистка арматуры балок перекрытия от коррозии с последующим покрытием антикоррозионным составом.</w:t>
            </w:r>
          </w:p>
          <w:p w:rsidR="00AD2997" w:rsidRPr="00AD2997" w:rsidRDefault="00AD2997" w:rsidP="00AD2997">
            <w:pPr>
              <w:widowControl w:val="0"/>
              <w:jc w:val="both"/>
              <w:rPr>
                <w:color w:val="000000"/>
              </w:rPr>
            </w:pPr>
            <w:r w:rsidRPr="00AD2997">
              <w:rPr>
                <w:color w:val="000000"/>
              </w:rPr>
              <w:lastRenderedPageBreak/>
              <w:t>7.6. Забутовка и защита арматуры от коррозии.</w:t>
            </w:r>
          </w:p>
        </w:tc>
        <w:tc>
          <w:tcPr>
            <w:tcW w:w="2027" w:type="dxa"/>
          </w:tcPr>
          <w:p w:rsidR="00AD2997" w:rsidRPr="00AD2997" w:rsidRDefault="00AD2997" w:rsidP="00AD2997">
            <w:pPr>
              <w:widowControl w:val="0"/>
              <w:jc w:val="both"/>
              <w:rPr>
                <w:color w:val="000000"/>
              </w:rPr>
            </w:pPr>
            <w:r w:rsidRPr="00AD2997">
              <w:rPr>
                <w:color w:val="000000"/>
              </w:rPr>
              <w:lastRenderedPageBreak/>
              <w:t>В течение двух лет с момента заключения концессионного соглашения</w:t>
            </w:r>
          </w:p>
        </w:tc>
        <w:tc>
          <w:tcPr>
            <w:tcW w:w="2664" w:type="dxa"/>
          </w:tcPr>
          <w:p w:rsidR="00AD2997" w:rsidRPr="00AD2997" w:rsidRDefault="00AD2997" w:rsidP="00AD2997">
            <w:pPr>
              <w:widowControl w:val="0"/>
              <w:jc w:val="both"/>
              <w:rPr>
                <w:color w:val="000000"/>
              </w:rPr>
            </w:pPr>
            <w:r w:rsidRPr="00AD2997">
              <w:rPr>
                <w:color w:val="000000"/>
              </w:rPr>
              <w:t>Договор с организацией, осуществляющей проведение работ по Объекту.</w:t>
            </w:r>
          </w:p>
          <w:p w:rsidR="00AD2997" w:rsidRPr="00AD2997" w:rsidRDefault="00AD2997" w:rsidP="00AD2997">
            <w:pPr>
              <w:widowControl w:val="0"/>
              <w:jc w:val="both"/>
              <w:rPr>
                <w:color w:val="000000"/>
              </w:rPr>
            </w:pPr>
            <w:r w:rsidRPr="00AD2997">
              <w:rPr>
                <w:color w:val="000000"/>
              </w:rPr>
              <w:t>Проект рабочей документации. Акт выполненных работ.</w:t>
            </w:r>
          </w:p>
        </w:tc>
      </w:tr>
      <w:tr w:rsidR="00AD2997" w:rsidRPr="00AD2997" w:rsidTr="008B210C">
        <w:tc>
          <w:tcPr>
            <w:tcW w:w="649" w:type="dxa"/>
          </w:tcPr>
          <w:p w:rsidR="00AD2997" w:rsidRPr="00AD2997" w:rsidRDefault="00AD2997" w:rsidP="00AD2997">
            <w:pPr>
              <w:widowControl w:val="0"/>
              <w:jc w:val="both"/>
              <w:rPr>
                <w:color w:val="000000"/>
                <w:lang w:eastAsia="ar-SA"/>
              </w:rPr>
            </w:pPr>
            <w:r w:rsidRPr="00AD2997">
              <w:rPr>
                <w:color w:val="000000"/>
                <w:lang w:eastAsia="ar-SA"/>
              </w:rPr>
              <w:lastRenderedPageBreak/>
              <w:t>8.</w:t>
            </w:r>
          </w:p>
        </w:tc>
        <w:tc>
          <w:tcPr>
            <w:tcW w:w="4266" w:type="dxa"/>
          </w:tcPr>
          <w:p w:rsidR="00AD2997" w:rsidRPr="00AD2997" w:rsidRDefault="00AD2997" w:rsidP="00AD2997">
            <w:pPr>
              <w:widowControl w:val="0"/>
              <w:jc w:val="both"/>
              <w:rPr>
                <w:color w:val="000000"/>
              </w:rPr>
            </w:pPr>
            <w:proofErr w:type="spellStart"/>
            <w:r w:rsidRPr="00AD2997">
              <w:rPr>
                <w:color w:val="000000"/>
              </w:rPr>
              <w:t>Переподключение</w:t>
            </w:r>
            <w:proofErr w:type="spellEnd"/>
            <w:r w:rsidRPr="00AD2997">
              <w:rPr>
                <w:color w:val="000000"/>
              </w:rPr>
              <w:t xml:space="preserve"> канализационной системы:</w:t>
            </w:r>
          </w:p>
          <w:p w:rsidR="00AD2997" w:rsidRPr="00AD2997" w:rsidRDefault="00AD2997" w:rsidP="00AD2997">
            <w:pPr>
              <w:widowControl w:val="0"/>
              <w:jc w:val="both"/>
              <w:rPr>
                <w:color w:val="000000"/>
              </w:rPr>
            </w:pPr>
            <w:r w:rsidRPr="00AD2997">
              <w:rPr>
                <w:color w:val="000000"/>
              </w:rPr>
              <w:t xml:space="preserve">8.1. Ремонт всех </w:t>
            </w:r>
            <w:proofErr w:type="spellStart"/>
            <w:r w:rsidRPr="00AD2997">
              <w:rPr>
                <w:color w:val="000000"/>
              </w:rPr>
              <w:t>водонесущих</w:t>
            </w:r>
            <w:proofErr w:type="spellEnd"/>
            <w:r w:rsidRPr="00AD2997">
              <w:rPr>
                <w:color w:val="000000"/>
              </w:rPr>
              <w:t xml:space="preserve"> внутренних коммуникаций.</w:t>
            </w:r>
          </w:p>
        </w:tc>
        <w:tc>
          <w:tcPr>
            <w:tcW w:w="2027" w:type="dxa"/>
          </w:tcPr>
          <w:p w:rsidR="00AD2997" w:rsidRPr="00AD2997" w:rsidRDefault="00AD2997" w:rsidP="00AD2997">
            <w:pPr>
              <w:widowControl w:val="0"/>
              <w:jc w:val="both"/>
              <w:rPr>
                <w:color w:val="000000"/>
              </w:rPr>
            </w:pPr>
            <w:r w:rsidRPr="00AD2997">
              <w:rPr>
                <w:color w:val="000000"/>
              </w:rPr>
              <w:t>В течение общего</w:t>
            </w:r>
            <w:r w:rsidRPr="00AD2997">
              <w:rPr>
                <w:color w:val="000000"/>
                <w:lang w:eastAsia="ar-SA"/>
              </w:rPr>
              <w:t xml:space="preserve"> срока реконструкции объекта концессионного соглашения</w:t>
            </w:r>
            <w:r w:rsidRPr="00AD2997">
              <w:rPr>
                <w:color w:val="000000"/>
              </w:rPr>
              <w:t xml:space="preserve">  </w:t>
            </w:r>
          </w:p>
        </w:tc>
        <w:tc>
          <w:tcPr>
            <w:tcW w:w="2664" w:type="dxa"/>
          </w:tcPr>
          <w:p w:rsidR="00AD2997" w:rsidRPr="00AD2997" w:rsidRDefault="00AD2997" w:rsidP="00AD2997">
            <w:pPr>
              <w:widowControl w:val="0"/>
              <w:jc w:val="both"/>
              <w:rPr>
                <w:color w:val="000000"/>
              </w:rPr>
            </w:pPr>
            <w:r w:rsidRPr="00AD2997">
              <w:rPr>
                <w:color w:val="000000"/>
              </w:rPr>
              <w:t>Договор с организацией, осуществляющей проведение работ по Объекту.</w:t>
            </w:r>
          </w:p>
          <w:p w:rsidR="00AD2997" w:rsidRPr="00AD2997" w:rsidRDefault="00AD2997" w:rsidP="00AD2997">
            <w:pPr>
              <w:widowControl w:val="0"/>
              <w:jc w:val="both"/>
              <w:rPr>
                <w:color w:val="000000"/>
              </w:rPr>
            </w:pPr>
            <w:r w:rsidRPr="00AD2997">
              <w:rPr>
                <w:color w:val="000000"/>
              </w:rPr>
              <w:t>Необходимые согласования, разрешения,  договор на оказание услуг по водоснабжению и водоотведению и технические условия.</w:t>
            </w:r>
          </w:p>
          <w:p w:rsidR="00AD2997" w:rsidRPr="00AD2997" w:rsidRDefault="00AD2997" w:rsidP="00AD2997">
            <w:pPr>
              <w:widowControl w:val="0"/>
              <w:jc w:val="both"/>
              <w:rPr>
                <w:color w:val="000000"/>
              </w:rPr>
            </w:pPr>
            <w:r w:rsidRPr="00AD2997">
              <w:rPr>
                <w:color w:val="000000"/>
              </w:rPr>
              <w:t>Акт выполненных работ.</w:t>
            </w:r>
          </w:p>
        </w:tc>
      </w:tr>
      <w:tr w:rsidR="00AD2997" w:rsidRPr="00AD2997" w:rsidTr="008B210C">
        <w:tc>
          <w:tcPr>
            <w:tcW w:w="649" w:type="dxa"/>
          </w:tcPr>
          <w:p w:rsidR="00AD2997" w:rsidRPr="00AD2997" w:rsidRDefault="00AD2997" w:rsidP="00AD2997">
            <w:pPr>
              <w:widowControl w:val="0"/>
              <w:jc w:val="both"/>
              <w:rPr>
                <w:color w:val="000000"/>
                <w:lang w:eastAsia="ar-SA"/>
              </w:rPr>
            </w:pPr>
            <w:r w:rsidRPr="00AD2997">
              <w:rPr>
                <w:color w:val="000000"/>
                <w:lang w:eastAsia="ar-SA"/>
              </w:rPr>
              <w:t>9.</w:t>
            </w:r>
          </w:p>
        </w:tc>
        <w:tc>
          <w:tcPr>
            <w:tcW w:w="4266" w:type="dxa"/>
          </w:tcPr>
          <w:p w:rsidR="00AD2997" w:rsidRPr="00AD2997" w:rsidRDefault="00AD2997" w:rsidP="00AD2997">
            <w:pPr>
              <w:widowControl w:val="0"/>
              <w:jc w:val="both"/>
              <w:rPr>
                <w:color w:val="000000"/>
              </w:rPr>
            </w:pPr>
            <w:r w:rsidRPr="00AD2997">
              <w:rPr>
                <w:color w:val="000000"/>
              </w:rPr>
              <w:t>Замена электрической сети в помещениях, подлежащих реконструкции.</w:t>
            </w:r>
          </w:p>
        </w:tc>
        <w:tc>
          <w:tcPr>
            <w:tcW w:w="2027" w:type="dxa"/>
          </w:tcPr>
          <w:p w:rsidR="00AD2997" w:rsidRPr="00AD2997" w:rsidRDefault="00AD2997" w:rsidP="00AD2997">
            <w:pPr>
              <w:widowControl w:val="0"/>
              <w:jc w:val="both"/>
              <w:rPr>
                <w:color w:val="000000"/>
              </w:rPr>
            </w:pPr>
            <w:r w:rsidRPr="00AD2997">
              <w:rPr>
                <w:color w:val="000000"/>
              </w:rPr>
              <w:t>В течение двух лет с момента заключения концессионного соглашения</w:t>
            </w:r>
          </w:p>
        </w:tc>
        <w:tc>
          <w:tcPr>
            <w:tcW w:w="2664" w:type="dxa"/>
          </w:tcPr>
          <w:p w:rsidR="00AD2997" w:rsidRPr="00AD2997" w:rsidRDefault="00AD2997" w:rsidP="00AD2997">
            <w:pPr>
              <w:widowControl w:val="0"/>
              <w:jc w:val="both"/>
              <w:rPr>
                <w:color w:val="000000"/>
              </w:rPr>
            </w:pPr>
            <w:r w:rsidRPr="00AD2997">
              <w:rPr>
                <w:color w:val="000000"/>
              </w:rPr>
              <w:t>Договор с организацией, осуществляющей проведение работ по Объекту.</w:t>
            </w:r>
          </w:p>
          <w:p w:rsidR="00AD2997" w:rsidRPr="00AD2997" w:rsidRDefault="00AD2997" w:rsidP="00AD2997">
            <w:pPr>
              <w:widowControl w:val="0"/>
              <w:jc w:val="both"/>
              <w:rPr>
                <w:color w:val="000000"/>
              </w:rPr>
            </w:pPr>
            <w:r w:rsidRPr="00AD2997">
              <w:rPr>
                <w:color w:val="000000"/>
              </w:rPr>
              <w:t>Проект рабочей документации.</w:t>
            </w:r>
          </w:p>
          <w:p w:rsidR="00AD2997" w:rsidRPr="00AD2997" w:rsidRDefault="00AD2997" w:rsidP="00AD2997">
            <w:pPr>
              <w:widowControl w:val="0"/>
              <w:jc w:val="both"/>
              <w:rPr>
                <w:color w:val="000000"/>
              </w:rPr>
            </w:pPr>
            <w:r w:rsidRPr="00AD2997">
              <w:rPr>
                <w:color w:val="000000"/>
              </w:rPr>
              <w:t>Необходимые согласования, разрешения, договор на оказание услуг по электроснабжению.</w:t>
            </w:r>
          </w:p>
          <w:p w:rsidR="00AD2997" w:rsidRPr="00AD2997" w:rsidRDefault="00AD2997" w:rsidP="00AD2997">
            <w:pPr>
              <w:widowControl w:val="0"/>
              <w:jc w:val="both"/>
              <w:rPr>
                <w:color w:val="000000"/>
              </w:rPr>
            </w:pPr>
            <w:r w:rsidRPr="00AD2997">
              <w:rPr>
                <w:color w:val="000000"/>
              </w:rPr>
              <w:t>Свидетельство о допуске на виды работ, влияющие на безопасность объекта, подлежащего реконструкции.</w:t>
            </w:r>
          </w:p>
          <w:p w:rsidR="00AD2997" w:rsidRPr="00AD2997" w:rsidRDefault="00AD2997" w:rsidP="00AD2997">
            <w:pPr>
              <w:widowControl w:val="0"/>
              <w:jc w:val="both"/>
              <w:rPr>
                <w:color w:val="000000"/>
              </w:rPr>
            </w:pPr>
            <w:r w:rsidRPr="00AD2997">
              <w:rPr>
                <w:color w:val="000000"/>
              </w:rPr>
              <w:t>Акт выполненных работ.</w:t>
            </w:r>
          </w:p>
        </w:tc>
      </w:tr>
      <w:tr w:rsidR="00AD2997" w:rsidRPr="00AD2997" w:rsidTr="008B210C">
        <w:tc>
          <w:tcPr>
            <w:tcW w:w="649" w:type="dxa"/>
          </w:tcPr>
          <w:p w:rsidR="00AD2997" w:rsidRPr="00AD2997" w:rsidRDefault="00AD2997" w:rsidP="00AD2997">
            <w:pPr>
              <w:widowControl w:val="0"/>
              <w:jc w:val="both"/>
              <w:rPr>
                <w:color w:val="000000"/>
                <w:lang w:eastAsia="ar-SA"/>
              </w:rPr>
            </w:pPr>
            <w:r w:rsidRPr="00AD2997">
              <w:rPr>
                <w:color w:val="000000"/>
                <w:lang w:eastAsia="ar-SA"/>
              </w:rPr>
              <w:t>10.</w:t>
            </w:r>
          </w:p>
        </w:tc>
        <w:tc>
          <w:tcPr>
            <w:tcW w:w="4266" w:type="dxa"/>
          </w:tcPr>
          <w:p w:rsidR="00AD2997" w:rsidRPr="00AD2997" w:rsidRDefault="00AD2997" w:rsidP="00AD2997">
            <w:pPr>
              <w:widowControl w:val="0"/>
              <w:jc w:val="both"/>
              <w:rPr>
                <w:color w:val="000000"/>
              </w:rPr>
            </w:pPr>
            <w:r w:rsidRPr="00AD2997">
              <w:rPr>
                <w:color w:val="000000"/>
              </w:rPr>
              <w:t xml:space="preserve">Перекладка систем </w:t>
            </w:r>
            <w:proofErr w:type="spellStart"/>
            <w:r w:rsidRPr="00AD2997">
              <w:rPr>
                <w:color w:val="000000"/>
              </w:rPr>
              <w:t>канализования</w:t>
            </w:r>
            <w:proofErr w:type="spellEnd"/>
            <w:r w:rsidRPr="00AD2997">
              <w:rPr>
                <w:color w:val="000000"/>
              </w:rPr>
              <w:t xml:space="preserve"> и водоснабжения.</w:t>
            </w:r>
          </w:p>
        </w:tc>
        <w:tc>
          <w:tcPr>
            <w:tcW w:w="2027" w:type="dxa"/>
          </w:tcPr>
          <w:p w:rsidR="00AD2997" w:rsidRPr="00AD2997" w:rsidRDefault="00AD2997" w:rsidP="00AD2997">
            <w:pPr>
              <w:widowControl w:val="0"/>
              <w:jc w:val="both"/>
              <w:rPr>
                <w:color w:val="000000"/>
              </w:rPr>
            </w:pPr>
            <w:r w:rsidRPr="00AD2997">
              <w:rPr>
                <w:color w:val="000000"/>
              </w:rPr>
              <w:t>В течение общего</w:t>
            </w:r>
            <w:r w:rsidRPr="00AD2997">
              <w:rPr>
                <w:color w:val="000000"/>
                <w:lang w:eastAsia="ar-SA"/>
              </w:rPr>
              <w:t xml:space="preserve"> срока реконструкции Объекта </w:t>
            </w:r>
          </w:p>
        </w:tc>
        <w:tc>
          <w:tcPr>
            <w:tcW w:w="2664" w:type="dxa"/>
          </w:tcPr>
          <w:p w:rsidR="00AD2997" w:rsidRPr="00AD2997" w:rsidRDefault="00AD2997" w:rsidP="00AD2997">
            <w:pPr>
              <w:widowControl w:val="0"/>
              <w:jc w:val="both"/>
              <w:rPr>
                <w:color w:val="000000"/>
              </w:rPr>
            </w:pPr>
            <w:r w:rsidRPr="00AD2997">
              <w:rPr>
                <w:color w:val="000000"/>
              </w:rPr>
              <w:t>Договор с организацией, осуществляющей проведение работ по Объекту.</w:t>
            </w:r>
          </w:p>
          <w:p w:rsidR="00AD2997" w:rsidRPr="00AD2997" w:rsidRDefault="00AD2997" w:rsidP="00AD2997">
            <w:pPr>
              <w:widowControl w:val="0"/>
              <w:jc w:val="both"/>
              <w:rPr>
                <w:color w:val="000000"/>
              </w:rPr>
            </w:pPr>
            <w:r w:rsidRPr="00AD2997">
              <w:rPr>
                <w:color w:val="000000"/>
              </w:rPr>
              <w:t>Необходимые согласования, разрешения, договор на оказание услуг по водоснабжению и водоотведению и технические условия.</w:t>
            </w:r>
          </w:p>
          <w:p w:rsidR="00AD2997" w:rsidRPr="00AD2997" w:rsidRDefault="00AD2997" w:rsidP="00AD2997">
            <w:pPr>
              <w:widowControl w:val="0"/>
              <w:jc w:val="both"/>
              <w:rPr>
                <w:color w:val="000000"/>
              </w:rPr>
            </w:pPr>
            <w:r w:rsidRPr="00AD2997">
              <w:rPr>
                <w:color w:val="000000"/>
              </w:rPr>
              <w:t>Свидетельство о допуске на виды работ, влияющие на безопасность объекта, подлежащего реконструкции.</w:t>
            </w:r>
          </w:p>
          <w:p w:rsidR="00AD2997" w:rsidRPr="00AD2997" w:rsidRDefault="00AD2997" w:rsidP="00AD2997">
            <w:pPr>
              <w:widowControl w:val="0"/>
              <w:jc w:val="both"/>
              <w:rPr>
                <w:color w:val="000000"/>
              </w:rPr>
            </w:pPr>
            <w:r w:rsidRPr="00AD2997">
              <w:rPr>
                <w:color w:val="000000"/>
              </w:rPr>
              <w:t xml:space="preserve">Акт выполненных </w:t>
            </w:r>
            <w:r w:rsidRPr="00AD2997">
              <w:rPr>
                <w:color w:val="000000"/>
              </w:rPr>
              <w:lastRenderedPageBreak/>
              <w:t>работ.</w:t>
            </w:r>
          </w:p>
        </w:tc>
      </w:tr>
      <w:tr w:rsidR="00AD2997" w:rsidRPr="00AD2997" w:rsidTr="008B210C">
        <w:tc>
          <w:tcPr>
            <w:tcW w:w="649" w:type="dxa"/>
          </w:tcPr>
          <w:p w:rsidR="00AD2997" w:rsidRPr="00AD2997" w:rsidRDefault="00AD2997" w:rsidP="00AD2997">
            <w:pPr>
              <w:widowControl w:val="0"/>
              <w:jc w:val="both"/>
              <w:rPr>
                <w:color w:val="000000"/>
                <w:lang w:eastAsia="ar-SA"/>
              </w:rPr>
            </w:pPr>
            <w:r w:rsidRPr="00AD2997">
              <w:rPr>
                <w:color w:val="000000"/>
                <w:lang w:eastAsia="ar-SA"/>
              </w:rPr>
              <w:lastRenderedPageBreak/>
              <w:t>11.</w:t>
            </w:r>
          </w:p>
        </w:tc>
        <w:tc>
          <w:tcPr>
            <w:tcW w:w="4266" w:type="dxa"/>
          </w:tcPr>
          <w:p w:rsidR="00AD2997" w:rsidRPr="00AD2997" w:rsidRDefault="00AD2997" w:rsidP="00AD2997">
            <w:pPr>
              <w:widowControl w:val="0"/>
              <w:jc w:val="both"/>
              <w:rPr>
                <w:color w:val="000000"/>
              </w:rPr>
            </w:pPr>
            <w:r w:rsidRPr="00AD2997">
              <w:rPr>
                <w:color w:val="000000"/>
              </w:rPr>
              <w:t>Монтаж котельной и системы отопления</w:t>
            </w:r>
          </w:p>
        </w:tc>
        <w:tc>
          <w:tcPr>
            <w:tcW w:w="2027" w:type="dxa"/>
          </w:tcPr>
          <w:p w:rsidR="00AD2997" w:rsidRPr="00AD2997" w:rsidRDefault="00AD2997" w:rsidP="00AD2997">
            <w:pPr>
              <w:widowControl w:val="0"/>
              <w:jc w:val="both"/>
              <w:rPr>
                <w:color w:val="000000"/>
              </w:rPr>
            </w:pPr>
            <w:r w:rsidRPr="00AD2997">
              <w:rPr>
                <w:color w:val="000000"/>
              </w:rPr>
              <w:t>В течение двух лет с момента заключения концессионного соглашения</w:t>
            </w:r>
          </w:p>
        </w:tc>
        <w:tc>
          <w:tcPr>
            <w:tcW w:w="2664" w:type="dxa"/>
          </w:tcPr>
          <w:p w:rsidR="00AD2997" w:rsidRPr="00AD2997" w:rsidRDefault="00AD2997" w:rsidP="00AD2997">
            <w:pPr>
              <w:widowControl w:val="0"/>
              <w:jc w:val="both"/>
              <w:rPr>
                <w:color w:val="000000"/>
              </w:rPr>
            </w:pPr>
            <w:r w:rsidRPr="00AD2997">
              <w:rPr>
                <w:color w:val="000000"/>
              </w:rPr>
              <w:t>Договор с организацией, осуществляющей проведение работ по Объекту.</w:t>
            </w:r>
          </w:p>
          <w:p w:rsidR="00AD2997" w:rsidRPr="00AD2997" w:rsidRDefault="00AD2997" w:rsidP="00AD2997">
            <w:pPr>
              <w:widowControl w:val="0"/>
              <w:jc w:val="both"/>
              <w:rPr>
                <w:color w:val="000000"/>
              </w:rPr>
            </w:pPr>
            <w:r w:rsidRPr="00AD2997">
              <w:rPr>
                <w:color w:val="000000"/>
              </w:rPr>
              <w:t>Проект рабочей документации.</w:t>
            </w:r>
          </w:p>
          <w:p w:rsidR="00AD2997" w:rsidRPr="00AD2997" w:rsidRDefault="00AD2997" w:rsidP="00AD2997">
            <w:pPr>
              <w:widowControl w:val="0"/>
              <w:jc w:val="both"/>
              <w:rPr>
                <w:color w:val="000000"/>
              </w:rPr>
            </w:pPr>
            <w:r w:rsidRPr="00AD2997">
              <w:rPr>
                <w:color w:val="000000"/>
              </w:rPr>
              <w:t>Свидетельство о допуске на виды работ, влияющие на безопасность объекта, подлежащего реконструкции.</w:t>
            </w:r>
          </w:p>
          <w:p w:rsidR="00AD2997" w:rsidRPr="00AD2997" w:rsidRDefault="00AD2997" w:rsidP="00AD2997">
            <w:pPr>
              <w:widowControl w:val="0"/>
              <w:jc w:val="both"/>
              <w:rPr>
                <w:color w:val="000000"/>
              </w:rPr>
            </w:pPr>
            <w:r w:rsidRPr="00AD2997">
              <w:rPr>
                <w:color w:val="000000"/>
              </w:rPr>
              <w:t>Акт выполненных работ.</w:t>
            </w:r>
          </w:p>
        </w:tc>
      </w:tr>
      <w:tr w:rsidR="00AD2997" w:rsidRPr="00AD2997" w:rsidTr="008B210C">
        <w:tc>
          <w:tcPr>
            <w:tcW w:w="649" w:type="dxa"/>
          </w:tcPr>
          <w:p w:rsidR="00AD2997" w:rsidRPr="00AD2997" w:rsidRDefault="00AD2997" w:rsidP="00AD2997">
            <w:pPr>
              <w:widowControl w:val="0"/>
              <w:jc w:val="both"/>
              <w:rPr>
                <w:color w:val="000000"/>
                <w:lang w:eastAsia="ar-SA"/>
              </w:rPr>
            </w:pPr>
            <w:r w:rsidRPr="00AD2997">
              <w:rPr>
                <w:color w:val="000000"/>
                <w:lang w:eastAsia="ar-SA"/>
              </w:rPr>
              <w:t>12.</w:t>
            </w:r>
          </w:p>
        </w:tc>
        <w:tc>
          <w:tcPr>
            <w:tcW w:w="4266" w:type="dxa"/>
          </w:tcPr>
          <w:p w:rsidR="00AD2997" w:rsidRPr="00AD2997" w:rsidRDefault="00AD2997" w:rsidP="00AD2997">
            <w:pPr>
              <w:widowControl w:val="0"/>
              <w:jc w:val="both"/>
              <w:rPr>
                <w:color w:val="000000"/>
              </w:rPr>
            </w:pPr>
            <w:r w:rsidRPr="00AD2997">
              <w:rPr>
                <w:color w:val="000000"/>
              </w:rPr>
              <w:t>Установка системы вентиляции общественных пространств</w:t>
            </w:r>
          </w:p>
        </w:tc>
        <w:tc>
          <w:tcPr>
            <w:tcW w:w="2027" w:type="dxa"/>
          </w:tcPr>
          <w:p w:rsidR="00AD2997" w:rsidRPr="00AD2997" w:rsidRDefault="00AD2997" w:rsidP="00AD2997">
            <w:pPr>
              <w:widowControl w:val="0"/>
              <w:jc w:val="both"/>
              <w:rPr>
                <w:color w:val="000000"/>
              </w:rPr>
            </w:pPr>
            <w:r w:rsidRPr="00AD2997">
              <w:rPr>
                <w:color w:val="000000"/>
              </w:rPr>
              <w:t>В течение двух лет с момента заключения концессионного соглашения</w:t>
            </w:r>
          </w:p>
        </w:tc>
        <w:tc>
          <w:tcPr>
            <w:tcW w:w="2664" w:type="dxa"/>
          </w:tcPr>
          <w:p w:rsidR="00AD2997" w:rsidRPr="00AD2997" w:rsidRDefault="00AD2997" w:rsidP="00AD2997">
            <w:pPr>
              <w:widowControl w:val="0"/>
              <w:jc w:val="both"/>
              <w:rPr>
                <w:color w:val="000000"/>
              </w:rPr>
            </w:pPr>
            <w:r w:rsidRPr="00AD2997">
              <w:rPr>
                <w:color w:val="000000"/>
              </w:rPr>
              <w:t>Договор с организацией, осуществляющей проведение работ по Объекту.</w:t>
            </w:r>
          </w:p>
          <w:p w:rsidR="00AD2997" w:rsidRPr="00AD2997" w:rsidRDefault="00AD2997" w:rsidP="00AD2997">
            <w:pPr>
              <w:widowControl w:val="0"/>
              <w:jc w:val="both"/>
              <w:rPr>
                <w:color w:val="000000"/>
              </w:rPr>
            </w:pPr>
            <w:r w:rsidRPr="00AD2997">
              <w:rPr>
                <w:color w:val="000000"/>
              </w:rPr>
              <w:t>Проект рабочей документации.</w:t>
            </w:r>
          </w:p>
          <w:p w:rsidR="00AD2997" w:rsidRPr="00AD2997" w:rsidRDefault="00AD2997" w:rsidP="00AD2997">
            <w:pPr>
              <w:widowControl w:val="0"/>
              <w:jc w:val="both"/>
              <w:rPr>
                <w:color w:val="000000"/>
              </w:rPr>
            </w:pPr>
            <w:r w:rsidRPr="00AD2997">
              <w:rPr>
                <w:color w:val="000000"/>
              </w:rPr>
              <w:t>Акт выполненных работ.</w:t>
            </w:r>
          </w:p>
        </w:tc>
      </w:tr>
      <w:tr w:rsidR="00AD2997" w:rsidRPr="00AD2997" w:rsidTr="008B210C">
        <w:tc>
          <w:tcPr>
            <w:tcW w:w="649" w:type="dxa"/>
          </w:tcPr>
          <w:p w:rsidR="00AD2997" w:rsidRPr="00AD2997" w:rsidRDefault="00AD2997" w:rsidP="00AD2997">
            <w:pPr>
              <w:widowControl w:val="0"/>
              <w:jc w:val="both"/>
              <w:rPr>
                <w:color w:val="000000"/>
                <w:lang w:eastAsia="ar-SA"/>
              </w:rPr>
            </w:pPr>
            <w:r w:rsidRPr="00AD2997">
              <w:rPr>
                <w:color w:val="000000"/>
                <w:lang w:eastAsia="ar-SA"/>
              </w:rPr>
              <w:t>13.</w:t>
            </w:r>
          </w:p>
        </w:tc>
        <w:tc>
          <w:tcPr>
            <w:tcW w:w="4266" w:type="dxa"/>
          </w:tcPr>
          <w:p w:rsidR="00AD2997" w:rsidRPr="00AD2997" w:rsidRDefault="00AD2997" w:rsidP="00AD2997">
            <w:pPr>
              <w:widowControl w:val="0"/>
              <w:jc w:val="both"/>
              <w:rPr>
                <w:color w:val="000000"/>
              </w:rPr>
            </w:pPr>
            <w:r w:rsidRPr="00AD2997">
              <w:rPr>
                <w:color w:val="000000"/>
              </w:rPr>
              <w:t xml:space="preserve">Разводка </w:t>
            </w:r>
            <w:proofErr w:type="gramStart"/>
            <w:r w:rsidRPr="00AD2997">
              <w:rPr>
                <w:color w:val="000000"/>
              </w:rPr>
              <w:t>противопожарной</w:t>
            </w:r>
            <w:proofErr w:type="gramEnd"/>
            <w:r w:rsidRPr="00AD2997">
              <w:rPr>
                <w:color w:val="000000"/>
              </w:rPr>
              <w:t xml:space="preserve"> и слаботочных систем</w:t>
            </w:r>
          </w:p>
        </w:tc>
        <w:tc>
          <w:tcPr>
            <w:tcW w:w="2027" w:type="dxa"/>
          </w:tcPr>
          <w:p w:rsidR="00AD2997" w:rsidRPr="00AD2997" w:rsidRDefault="00AD2997" w:rsidP="00AD2997">
            <w:pPr>
              <w:widowControl w:val="0"/>
              <w:jc w:val="both"/>
              <w:rPr>
                <w:color w:val="000000"/>
              </w:rPr>
            </w:pPr>
            <w:r w:rsidRPr="00AD2997">
              <w:rPr>
                <w:color w:val="000000"/>
              </w:rPr>
              <w:t>В течение двух лет с момента заключения концессионного соглашения</w:t>
            </w:r>
          </w:p>
        </w:tc>
        <w:tc>
          <w:tcPr>
            <w:tcW w:w="2664" w:type="dxa"/>
          </w:tcPr>
          <w:p w:rsidR="00AD2997" w:rsidRPr="00AD2997" w:rsidRDefault="00AD2997" w:rsidP="00AD2997">
            <w:pPr>
              <w:widowControl w:val="0"/>
              <w:jc w:val="both"/>
              <w:rPr>
                <w:color w:val="000000"/>
              </w:rPr>
            </w:pPr>
            <w:r w:rsidRPr="00AD2997">
              <w:rPr>
                <w:color w:val="000000"/>
              </w:rPr>
              <w:t>Договор с организацией, осуществляющей проведение работ по Объекту.</w:t>
            </w:r>
          </w:p>
          <w:p w:rsidR="00AD2997" w:rsidRPr="00AD2997" w:rsidRDefault="00AD2997" w:rsidP="00AD2997">
            <w:pPr>
              <w:widowControl w:val="0"/>
              <w:jc w:val="both"/>
              <w:rPr>
                <w:color w:val="000000"/>
              </w:rPr>
            </w:pPr>
            <w:r w:rsidRPr="00AD2997">
              <w:rPr>
                <w:color w:val="000000"/>
              </w:rPr>
              <w:t>Проект рабочей документации.</w:t>
            </w:r>
          </w:p>
          <w:p w:rsidR="00AD2997" w:rsidRPr="00AD2997" w:rsidRDefault="00AD2997" w:rsidP="00AD2997">
            <w:pPr>
              <w:widowControl w:val="0"/>
              <w:jc w:val="both"/>
              <w:rPr>
                <w:color w:val="000000"/>
              </w:rPr>
            </w:pPr>
            <w:r w:rsidRPr="00AD2997">
              <w:rPr>
                <w:color w:val="000000"/>
              </w:rPr>
              <w:t>Акт выполненных работ.</w:t>
            </w:r>
          </w:p>
        </w:tc>
      </w:tr>
      <w:tr w:rsidR="00AD2997" w:rsidRPr="00AD2997" w:rsidTr="008B210C">
        <w:tc>
          <w:tcPr>
            <w:tcW w:w="649" w:type="dxa"/>
          </w:tcPr>
          <w:p w:rsidR="00AD2997" w:rsidRPr="00AD2997" w:rsidRDefault="00AD2997" w:rsidP="00AD2997">
            <w:pPr>
              <w:widowControl w:val="0"/>
              <w:jc w:val="both"/>
              <w:rPr>
                <w:color w:val="000000"/>
                <w:lang w:eastAsia="ar-SA"/>
              </w:rPr>
            </w:pPr>
            <w:r w:rsidRPr="00AD2997">
              <w:rPr>
                <w:color w:val="000000"/>
                <w:lang w:eastAsia="ar-SA"/>
              </w:rPr>
              <w:t>14.</w:t>
            </w:r>
          </w:p>
        </w:tc>
        <w:tc>
          <w:tcPr>
            <w:tcW w:w="4266" w:type="dxa"/>
          </w:tcPr>
          <w:p w:rsidR="00AD2997" w:rsidRPr="00AD2997" w:rsidRDefault="00AD2997" w:rsidP="00AD2997">
            <w:pPr>
              <w:widowControl w:val="0"/>
              <w:jc w:val="both"/>
              <w:rPr>
                <w:color w:val="000000"/>
              </w:rPr>
            </w:pPr>
            <w:r w:rsidRPr="00AD2997">
              <w:rPr>
                <w:color w:val="000000"/>
              </w:rPr>
              <w:t>Внутренняя отделка помещений:</w:t>
            </w:r>
          </w:p>
          <w:p w:rsidR="00AD2997" w:rsidRPr="00AD2997" w:rsidRDefault="00AD2997" w:rsidP="00AD2997">
            <w:pPr>
              <w:widowControl w:val="0"/>
              <w:jc w:val="both"/>
              <w:rPr>
                <w:color w:val="000000"/>
              </w:rPr>
            </w:pPr>
            <w:r w:rsidRPr="00AD2997">
              <w:rPr>
                <w:color w:val="000000"/>
              </w:rPr>
              <w:t>14.1. Полная замена отделочного слоя колонн,</w:t>
            </w:r>
          </w:p>
          <w:p w:rsidR="00AD2997" w:rsidRPr="00AD2997" w:rsidRDefault="00AD2997" w:rsidP="00AD2997">
            <w:pPr>
              <w:widowControl w:val="0"/>
              <w:jc w:val="both"/>
              <w:rPr>
                <w:color w:val="000000"/>
              </w:rPr>
            </w:pPr>
            <w:r w:rsidRPr="00AD2997">
              <w:rPr>
                <w:color w:val="000000"/>
              </w:rPr>
              <w:t xml:space="preserve">14.2. Замена </w:t>
            </w:r>
            <w:proofErr w:type="spellStart"/>
            <w:r w:rsidRPr="00AD2997">
              <w:rPr>
                <w:color w:val="000000"/>
              </w:rPr>
              <w:t>шумопоглощающей</w:t>
            </w:r>
            <w:proofErr w:type="spellEnd"/>
            <w:r w:rsidRPr="00AD2997">
              <w:rPr>
                <w:color w:val="000000"/>
              </w:rPr>
              <w:t xml:space="preserve"> отделки потолков,</w:t>
            </w:r>
          </w:p>
          <w:p w:rsidR="00AD2997" w:rsidRPr="00AD2997" w:rsidRDefault="00AD2997" w:rsidP="00AD2997">
            <w:pPr>
              <w:widowControl w:val="0"/>
              <w:jc w:val="both"/>
              <w:rPr>
                <w:color w:val="000000"/>
              </w:rPr>
            </w:pPr>
            <w:r w:rsidRPr="00AD2997">
              <w:rPr>
                <w:color w:val="000000"/>
              </w:rPr>
              <w:t>14.3. Полная замена отделочного слоя наружных стен,</w:t>
            </w:r>
          </w:p>
          <w:p w:rsidR="00AD2997" w:rsidRPr="00AD2997" w:rsidRDefault="00AD2997" w:rsidP="00AD2997">
            <w:pPr>
              <w:widowControl w:val="0"/>
              <w:jc w:val="both"/>
              <w:rPr>
                <w:color w:val="000000"/>
              </w:rPr>
            </w:pPr>
            <w:r w:rsidRPr="00AD2997">
              <w:rPr>
                <w:color w:val="000000"/>
              </w:rPr>
              <w:t>14.4. Полная замена отделочного слоя внутренних стен,</w:t>
            </w:r>
          </w:p>
          <w:p w:rsidR="00AD2997" w:rsidRPr="00AD2997" w:rsidRDefault="00AD2997" w:rsidP="00AD2997">
            <w:pPr>
              <w:widowControl w:val="0"/>
              <w:jc w:val="both"/>
              <w:rPr>
                <w:color w:val="000000"/>
              </w:rPr>
            </w:pPr>
            <w:r w:rsidRPr="00AD2997">
              <w:rPr>
                <w:color w:val="000000"/>
              </w:rPr>
              <w:t>14.5. Полная замена отделочного слоя перегородок,</w:t>
            </w:r>
          </w:p>
          <w:p w:rsidR="00AD2997" w:rsidRPr="00AD2997" w:rsidRDefault="00AD2997" w:rsidP="00AD2997">
            <w:pPr>
              <w:widowControl w:val="0"/>
              <w:jc w:val="both"/>
              <w:rPr>
                <w:color w:val="000000"/>
              </w:rPr>
            </w:pPr>
            <w:r w:rsidRPr="00AD2997">
              <w:rPr>
                <w:color w:val="000000"/>
              </w:rPr>
              <w:t>14.6. Полная замена полов.</w:t>
            </w:r>
          </w:p>
        </w:tc>
        <w:tc>
          <w:tcPr>
            <w:tcW w:w="2027" w:type="dxa"/>
          </w:tcPr>
          <w:p w:rsidR="00AD2997" w:rsidRPr="00AD2997" w:rsidRDefault="00AD2997" w:rsidP="00AD2997">
            <w:pPr>
              <w:widowControl w:val="0"/>
              <w:jc w:val="both"/>
              <w:rPr>
                <w:color w:val="000000"/>
              </w:rPr>
            </w:pPr>
            <w:r w:rsidRPr="00AD2997">
              <w:rPr>
                <w:color w:val="000000"/>
              </w:rPr>
              <w:t>В течение общего</w:t>
            </w:r>
            <w:r w:rsidRPr="00AD2997">
              <w:rPr>
                <w:color w:val="000000"/>
                <w:lang w:eastAsia="ar-SA"/>
              </w:rPr>
              <w:t xml:space="preserve"> срока реконструкции Объекта </w:t>
            </w:r>
          </w:p>
        </w:tc>
        <w:tc>
          <w:tcPr>
            <w:tcW w:w="2664" w:type="dxa"/>
          </w:tcPr>
          <w:p w:rsidR="00AD2997" w:rsidRPr="00AD2997" w:rsidRDefault="00AD2997" w:rsidP="00AD2997">
            <w:pPr>
              <w:widowControl w:val="0"/>
              <w:jc w:val="both"/>
              <w:rPr>
                <w:color w:val="000000"/>
              </w:rPr>
            </w:pPr>
            <w:r w:rsidRPr="00AD2997">
              <w:rPr>
                <w:color w:val="000000"/>
              </w:rPr>
              <w:t>Договор с организацией, осуществляющей проведение работ по Объекту.</w:t>
            </w:r>
          </w:p>
          <w:p w:rsidR="00AD2997" w:rsidRPr="00AD2997" w:rsidRDefault="00AD2997" w:rsidP="00AD2997">
            <w:pPr>
              <w:widowControl w:val="0"/>
              <w:jc w:val="both"/>
              <w:rPr>
                <w:color w:val="000000"/>
              </w:rPr>
            </w:pPr>
            <w:r w:rsidRPr="00AD2997">
              <w:rPr>
                <w:color w:val="000000"/>
              </w:rPr>
              <w:t>Акт выполненных работ.</w:t>
            </w:r>
          </w:p>
        </w:tc>
      </w:tr>
      <w:tr w:rsidR="00AD2997" w:rsidRPr="00AD2997" w:rsidTr="008B210C">
        <w:tc>
          <w:tcPr>
            <w:tcW w:w="649" w:type="dxa"/>
          </w:tcPr>
          <w:p w:rsidR="00AD2997" w:rsidRPr="00AD2997" w:rsidRDefault="00AD2997" w:rsidP="00AD2997">
            <w:pPr>
              <w:widowControl w:val="0"/>
              <w:jc w:val="both"/>
              <w:rPr>
                <w:color w:val="000000"/>
                <w:lang w:eastAsia="ar-SA"/>
              </w:rPr>
            </w:pPr>
            <w:r w:rsidRPr="00AD2997">
              <w:rPr>
                <w:color w:val="000000"/>
                <w:lang w:eastAsia="ar-SA"/>
              </w:rPr>
              <w:t>15.</w:t>
            </w:r>
          </w:p>
        </w:tc>
        <w:tc>
          <w:tcPr>
            <w:tcW w:w="4266" w:type="dxa"/>
          </w:tcPr>
          <w:p w:rsidR="00AD2997" w:rsidRPr="00AD2997" w:rsidRDefault="00AD2997" w:rsidP="00AD2997">
            <w:pPr>
              <w:widowControl w:val="0"/>
              <w:jc w:val="both"/>
              <w:rPr>
                <w:color w:val="000000"/>
              </w:rPr>
            </w:pPr>
            <w:r w:rsidRPr="00AD2997">
              <w:rPr>
                <w:color w:val="000000"/>
              </w:rPr>
              <w:t>Проведение работ по благоустройству территории, прилегающей к Объекту Соглашения.</w:t>
            </w:r>
          </w:p>
        </w:tc>
        <w:tc>
          <w:tcPr>
            <w:tcW w:w="2027" w:type="dxa"/>
          </w:tcPr>
          <w:p w:rsidR="00AD2997" w:rsidRPr="00AD2997" w:rsidRDefault="00AD2997" w:rsidP="00AD2997">
            <w:pPr>
              <w:widowControl w:val="0"/>
              <w:jc w:val="both"/>
              <w:rPr>
                <w:color w:val="000000"/>
              </w:rPr>
            </w:pPr>
            <w:r w:rsidRPr="00AD2997">
              <w:rPr>
                <w:color w:val="000000"/>
              </w:rPr>
              <w:t>В течение общего</w:t>
            </w:r>
            <w:r w:rsidRPr="00AD2997">
              <w:rPr>
                <w:color w:val="000000"/>
                <w:lang w:eastAsia="ar-SA"/>
              </w:rPr>
              <w:t xml:space="preserve"> срока реконструкции Объекта </w:t>
            </w:r>
          </w:p>
        </w:tc>
        <w:tc>
          <w:tcPr>
            <w:tcW w:w="2664" w:type="dxa"/>
          </w:tcPr>
          <w:p w:rsidR="00AD2997" w:rsidRPr="00AD2997" w:rsidRDefault="00AD2997" w:rsidP="00AD2997">
            <w:pPr>
              <w:widowControl w:val="0"/>
              <w:jc w:val="both"/>
              <w:rPr>
                <w:color w:val="000000"/>
              </w:rPr>
            </w:pPr>
            <w:r w:rsidRPr="00AD2997">
              <w:rPr>
                <w:color w:val="000000"/>
              </w:rPr>
              <w:t>Договор с организацией, имеющей допуск на проведение работ по Объекту.</w:t>
            </w:r>
          </w:p>
          <w:p w:rsidR="00AD2997" w:rsidRPr="00AD2997" w:rsidRDefault="00AD2997" w:rsidP="00AD2997">
            <w:pPr>
              <w:widowControl w:val="0"/>
              <w:jc w:val="both"/>
              <w:rPr>
                <w:color w:val="000000"/>
              </w:rPr>
            </w:pPr>
            <w:r w:rsidRPr="00AD2997">
              <w:rPr>
                <w:color w:val="000000"/>
              </w:rPr>
              <w:t>Акт выполненных работ.</w:t>
            </w:r>
          </w:p>
        </w:tc>
      </w:tr>
      <w:tr w:rsidR="00AD2997" w:rsidRPr="00AD2997" w:rsidTr="008B210C">
        <w:tc>
          <w:tcPr>
            <w:tcW w:w="649" w:type="dxa"/>
          </w:tcPr>
          <w:p w:rsidR="00AD2997" w:rsidRPr="00AD2997" w:rsidRDefault="00AD2997" w:rsidP="00AD2997">
            <w:pPr>
              <w:widowControl w:val="0"/>
              <w:jc w:val="both"/>
              <w:rPr>
                <w:color w:val="000000"/>
                <w:lang w:eastAsia="ar-SA"/>
              </w:rPr>
            </w:pPr>
            <w:r w:rsidRPr="00AD2997">
              <w:rPr>
                <w:color w:val="000000"/>
                <w:lang w:eastAsia="ar-SA"/>
              </w:rPr>
              <w:t>16.</w:t>
            </w:r>
          </w:p>
        </w:tc>
        <w:tc>
          <w:tcPr>
            <w:tcW w:w="4266" w:type="dxa"/>
          </w:tcPr>
          <w:p w:rsidR="00AD2997" w:rsidRPr="00AD2997" w:rsidRDefault="00AD2997" w:rsidP="00AD2997">
            <w:pPr>
              <w:widowControl w:val="0"/>
              <w:jc w:val="both"/>
              <w:rPr>
                <w:color w:val="000000"/>
              </w:rPr>
            </w:pPr>
            <w:r w:rsidRPr="00AD2997">
              <w:rPr>
                <w:color w:val="000000"/>
              </w:rPr>
              <w:t xml:space="preserve">Проведение работ по перепланировке Объекта Соглашения в порядке, </w:t>
            </w:r>
            <w:r w:rsidRPr="00AD2997">
              <w:rPr>
                <w:color w:val="000000"/>
              </w:rPr>
              <w:lastRenderedPageBreak/>
              <w:t xml:space="preserve">установленном законодательством Российской Федерации, по согласованию с </w:t>
            </w:r>
            <w:proofErr w:type="spellStart"/>
            <w:r w:rsidRPr="00AD2997">
              <w:rPr>
                <w:color w:val="000000"/>
              </w:rPr>
              <w:t>Концедентом</w:t>
            </w:r>
            <w:proofErr w:type="spellEnd"/>
            <w:r w:rsidRPr="00AD2997">
              <w:rPr>
                <w:color w:val="000000"/>
              </w:rPr>
              <w:t xml:space="preserve"> или уполномоченным им органом/лицом.</w:t>
            </w:r>
          </w:p>
        </w:tc>
        <w:tc>
          <w:tcPr>
            <w:tcW w:w="2027" w:type="dxa"/>
          </w:tcPr>
          <w:p w:rsidR="00AD2997" w:rsidRPr="00AD2997" w:rsidRDefault="00AD2997" w:rsidP="00AD2997">
            <w:pPr>
              <w:widowControl w:val="0"/>
              <w:jc w:val="both"/>
              <w:rPr>
                <w:color w:val="000000"/>
              </w:rPr>
            </w:pPr>
            <w:r w:rsidRPr="00AD2997">
              <w:rPr>
                <w:color w:val="000000"/>
              </w:rPr>
              <w:lastRenderedPageBreak/>
              <w:t xml:space="preserve">В течение двух лет с момента </w:t>
            </w:r>
            <w:r w:rsidRPr="00AD2997">
              <w:rPr>
                <w:color w:val="000000"/>
              </w:rPr>
              <w:lastRenderedPageBreak/>
              <w:t>заключения концессионного соглашения</w:t>
            </w:r>
          </w:p>
        </w:tc>
        <w:tc>
          <w:tcPr>
            <w:tcW w:w="2664" w:type="dxa"/>
          </w:tcPr>
          <w:p w:rsidR="00AD2997" w:rsidRPr="00AD2997" w:rsidRDefault="00AD2997" w:rsidP="00AD2997">
            <w:pPr>
              <w:widowControl w:val="0"/>
              <w:jc w:val="both"/>
              <w:rPr>
                <w:color w:val="000000"/>
              </w:rPr>
            </w:pPr>
            <w:r w:rsidRPr="00AD2997">
              <w:rPr>
                <w:color w:val="000000"/>
              </w:rPr>
              <w:lastRenderedPageBreak/>
              <w:t xml:space="preserve">Договор с организацией, </w:t>
            </w:r>
            <w:r w:rsidRPr="00AD2997">
              <w:rPr>
                <w:color w:val="000000"/>
              </w:rPr>
              <w:lastRenderedPageBreak/>
              <w:t>имеющей допуск на проведение работ по Объекту.</w:t>
            </w:r>
          </w:p>
          <w:p w:rsidR="00AD2997" w:rsidRPr="00AD2997" w:rsidRDefault="00AD2997" w:rsidP="00AD2997">
            <w:pPr>
              <w:widowControl w:val="0"/>
              <w:jc w:val="both"/>
              <w:rPr>
                <w:color w:val="000000"/>
              </w:rPr>
            </w:pPr>
            <w:r w:rsidRPr="00AD2997">
              <w:rPr>
                <w:color w:val="000000"/>
              </w:rPr>
              <w:t>Акт выполненных работ.</w:t>
            </w:r>
          </w:p>
        </w:tc>
      </w:tr>
    </w:tbl>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right"/>
        <w:rPr>
          <w:color w:val="000000"/>
        </w:rPr>
      </w:pPr>
      <w:r w:rsidRPr="00AD2997">
        <w:rPr>
          <w:color w:val="000000"/>
        </w:rPr>
        <w:t xml:space="preserve">Приложение № 4 </w:t>
      </w:r>
    </w:p>
    <w:p w:rsidR="00AD2997" w:rsidRPr="00AD2997" w:rsidRDefault="00AD2997" w:rsidP="00AD2997">
      <w:pPr>
        <w:widowControl w:val="0"/>
        <w:jc w:val="right"/>
        <w:rPr>
          <w:color w:val="000000"/>
        </w:rPr>
      </w:pPr>
      <w:r w:rsidRPr="00AD2997">
        <w:rPr>
          <w:color w:val="000000"/>
        </w:rPr>
        <w:t>к конкурсной документации</w:t>
      </w:r>
    </w:p>
    <w:p w:rsidR="00AD2997" w:rsidRPr="00AD2997" w:rsidRDefault="00AD2997" w:rsidP="00AD2997">
      <w:pPr>
        <w:widowControl w:val="0"/>
        <w:jc w:val="both"/>
        <w:rPr>
          <w:color w:val="000000"/>
        </w:rPr>
      </w:pPr>
    </w:p>
    <w:p w:rsidR="00AD2997" w:rsidRPr="00AD2997" w:rsidRDefault="00AD2997" w:rsidP="00AD2997">
      <w:pPr>
        <w:widowControl w:val="0"/>
        <w:jc w:val="center"/>
        <w:rPr>
          <w:b/>
          <w:color w:val="000000"/>
        </w:rPr>
      </w:pPr>
      <w:r w:rsidRPr="00AD2997">
        <w:rPr>
          <w:b/>
          <w:color w:val="000000"/>
        </w:rPr>
        <w:t>Порядок возмещения расходов сторон в случае досрочного расторжения концессионного соглашения</w:t>
      </w:r>
    </w:p>
    <w:p w:rsidR="00AD2997" w:rsidRPr="00AD2997" w:rsidRDefault="00AD2997" w:rsidP="00AD2997">
      <w:pPr>
        <w:widowControl w:val="0"/>
        <w:jc w:val="both"/>
        <w:rPr>
          <w:color w:val="00000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3119"/>
        <w:gridCol w:w="2970"/>
        <w:gridCol w:w="3074"/>
      </w:tblGrid>
      <w:tr w:rsidR="00AD2997" w:rsidRPr="00AD2997" w:rsidTr="008B210C">
        <w:tc>
          <w:tcPr>
            <w:tcW w:w="584" w:type="dxa"/>
          </w:tcPr>
          <w:p w:rsidR="00AD2997" w:rsidRPr="00AD2997" w:rsidRDefault="00AD2997" w:rsidP="00AD2997">
            <w:pPr>
              <w:widowControl w:val="0"/>
              <w:jc w:val="center"/>
              <w:rPr>
                <w:b/>
                <w:color w:val="000000"/>
              </w:rPr>
            </w:pPr>
            <w:r w:rsidRPr="00AD2997">
              <w:rPr>
                <w:b/>
                <w:color w:val="000000"/>
              </w:rPr>
              <w:t>№</w:t>
            </w:r>
          </w:p>
        </w:tc>
        <w:tc>
          <w:tcPr>
            <w:tcW w:w="3153" w:type="dxa"/>
          </w:tcPr>
          <w:p w:rsidR="00AD2997" w:rsidRPr="00AD2997" w:rsidRDefault="00AD2997" w:rsidP="00AD2997">
            <w:pPr>
              <w:widowControl w:val="0"/>
              <w:jc w:val="center"/>
              <w:rPr>
                <w:b/>
                <w:color w:val="000000"/>
              </w:rPr>
            </w:pPr>
            <w:r w:rsidRPr="00AD2997">
              <w:rPr>
                <w:b/>
                <w:color w:val="000000"/>
              </w:rPr>
              <w:t>Основания досрочного расторжения</w:t>
            </w:r>
          </w:p>
        </w:tc>
        <w:tc>
          <w:tcPr>
            <w:tcW w:w="3020" w:type="dxa"/>
          </w:tcPr>
          <w:p w:rsidR="00AD2997" w:rsidRPr="00AD2997" w:rsidRDefault="00AD2997" w:rsidP="00AD2997">
            <w:pPr>
              <w:widowControl w:val="0"/>
              <w:jc w:val="center"/>
              <w:rPr>
                <w:b/>
                <w:color w:val="000000"/>
              </w:rPr>
            </w:pPr>
            <w:r w:rsidRPr="00AD2997">
              <w:rPr>
                <w:b/>
                <w:color w:val="000000"/>
              </w:rPr>
              <w:t xml:space="preserve">Имущественные последствия </w:t>
            </w:r>
            <w:proofErr w:type="spellStart"/>
            <w:r w:rsidRPr="00AD2997">
              <w:rPr>
                <w:b/>
                <w:color w:val="000000"/>
              </w:rPr>
              <w:t>Концедента</w:t>
            </w:r>
            <w:proofErr w:type="spellEnd"/>
          </w:p>
        </w:tc>
        <w:tc>
          <w:tcPr>
            <w:tcW w:w="3131" w:type="dxa"/>
          </w:tcPr>
          <w:p w:rsidR="00AD2997" w:rsidRPr="00AD2997" w:rsidRDefault="00AD2997" w:rsidP="00AD2997">
            <w:pPr>
              <w:widowControl w:val="0"/>
              <w:jc w:val="center"/>
              <w:rPr>
                <w:b/>
                <w:color w:val="000000"/>
              </w:rPr>
            </w:pPr>
            <w:r w:rsidRPr="00AD2997">
              <w:rPr>
                <w:b/>
                <w:color w:val="000000"/>
              </w:rPr>
              <w:t>Имущественные последствия Концессионера</w:t>
            </w:r>
          </w:p>
        </w:tc>
      </w:tr>
      <w:tr w:rsidR="00AD2997" w:rsidRPr="00AD2997" w:rsidTr="008B210C">
        <w:tc>
          <w:tcPr>
            <w:tcW w:w="584" w:type="dxa"/>
          </w:tcPr>
          <w:p w:rsidR="00AD2997" w:rsidRPr="00AD2997" w:rsidRDefault="00AD2997" w:rsidP="00AD2997">
            <w:pPr>
              <w:widowControl w:val="0"/>
              <w:jc w:val="both"/>
              <w:rPr>
                <w:color w:val="000000"/>
              </w:rPr>
            </w:pPr>
            <w:r w:rsidRPr="00AD2997">
              <w:rPr>
                <w:color w:val="000000"/>
              </w:rPr>
              <w:t>1.</w:t>
            </w:r>
          </w:p>
        </w:tc>
        <w:tc>
          <w:tcPr>
            <w:tcW w:w="3153" w:type="dxa"/>
          </w:tcPr>
          <w:p w:rsidR="00AD2997" w:rsidRPr="00AD2997" w:rsidRDefault="00AD2997" w:rsidP="00AD2997">
            <w:pPr>
              <w:widowControl w:val="0"/>
              <w:jc w:val="both"/>
              <w:rPr>
                <w:color w:val="000000"/>
              </w:rPr>
            </w:pPr>
            <w:r w:rsidRPr="00AD2997">
              <w:rPr>
                <w:color w:val="000000"/>
              </w:rPr>
              <w:t>По соглашению сторон</w:t>
            </w:r>
          </w:p>
        </w:tc>
        <w:tc>
          <w:tcPr>
            <w:tcW w:w="3020" w:type="dxa"/>
          </w:tcPr>
          <w:p w:rsidR="00AD2997" w:rsidRPr="00AD2997" w:rsidRDefault="00AD2997" w:rsidP="00AD2997">
            <w:pPr>
              <w:widowControl w:val="0"/>
              <w:jc w:val="both"/>
              <w:rPr>
                <w:color w:val="000000"/>
              </w:rPr>
            </w:pPr>
            <w:r w:rsidRPr="00AD2997">
              <w:rPr>
                <w:color w:val="000000"/>
              </w:rPr>
              <w:t xml:space="preserve">Порядок возмещения расходов </w:t>
            </w:r>
            <w:proofErr w:type="spellStart"/>
            <w:r w:rsidRPr="00AD2997">
              <w:rPr>
                <w:color w:val="000000"/>
              </w:rPr>
              <w:t>Концедента</w:t>
            </w:r>
            <w:proofErr w:type="spellEnd"/>
            <w:r w:rsidRPr="00AD2997">
              <w:rPr>
                <w:color w:val="000000"/>
              </w:rPr>
              <w:t xml:space="preserve"> определяется соглашением о расторжении концессионного соглашения.</w:t>
            </w:r>
          </w:p>
        </w:tc>
        <w:tc>
          <w:tcPr>
            <w:tcW w:w="3131" w:type="dxa"/>
          </w:tcPr>
          <w:p w:rsidR="00AD2997" w:rsidRPr="00AD2997" w:rsidRDefault="00AD2997" w:rsidP="00AD2997">
            <w:pPr>
              <w:widowControl w:val="0"/>
              <w:jc w:val="both"/>
              <w:rPr>
                <w:color w:val="000000"/>
              </w:rPr>
            </w:pPr>
            <w:r w:rsidRPr="00AD2997">
              <w:rPr>
                <w:color w:val="000000"/>
              </w:rPr>
              <w:t xml:space="preserve">Порядок возмещения расходов Концессионера определяется соглашением о расторжении концессионного соглашения. </w:t>
            </w:r>
          </w:p>
        </w:tc>
      </w:tr>
      <w:tr w:rsidR="00AD2997" w:rsidRPr="00AD2997" w:rsidTr="008B210C">
        <w:tc>
          <w:tcPr>
            <w:tcW w:w="584" w:type="dxa"/>
          </w:tcPr>
          <w:p w:rsidR="00AD2997" w:rsidRPr="00AD2997" w:rsidRDefault="00AD2997" w:rsidP="00AD2997">
            <w:pPr>
              <w:widowControl w:val="0"/>
              <w:jc w:val="both"/>
              <w:rPr>
                <w:color w:val="000000"/>
              </w:rPr>
            </w:pPr>
            <w:r w:rsidRPr="00AD2997">
              <w:rPr>
                <w:color w:val="000000"/>
              </w:rPr>
              <w:t>2.</w:t>
            </w:r>
          </w:p>
        </w:tc>
        <w:tc>
          <w:tcPr>
            <w:tcW w:w="3153" w:type="dxa"/>
          </w:tcPr>
          <w:p w:rsidR="00AD2997" w:rsidRPr="00AD2997" w:rsidRDefault="00AD2997" w:rsidP="00AD2997">
            <w:pPr>
              <w:widowControl w:val="0"/>
              <w:jc w:val="both"/>
              <w:rPr>
                <w:color w:val="000000"/>
              </w:rPr>
            </w:pPr>
            <w:r w:rsidRPr="00AD2997">
              <w:rPr>
                <w:color w:val="000000"/>
              </w:rPr>
              <w:t>На основании решения суда по требованию стороны концессионного соглашения при существенном нарушении условий концессионного соглашения другой стороной.</w:t>
            </w:r>
          </w:p>
          <w:p w:rsidR="00AD2997" w:rsidRPr="00AD2997" w:rsidRDefault="00AD2997" w:rsidP="00AD2997">
            <w:pPr>
              <w:widowControl w:val="0"/>
              <w:jc w:val="both"/>
              <w:rPr>
                <w:color w:val="000000"/>
              </w:rPr>
            </w:pPr>
          </w:p>
        </w:tc>
        <w:tc>
          <w:tcPr>
            <w:tcW w:w="3020" w:type="dxa"/>
          </w:tcPr>
          <w:p w:rsidR="00AD2997" w:rsidRPr="00AD2997" w:rsidRDefault="00AD2997" w:rsidP="00AD2997">
            <w:pPr>
              <w:widowControl w:val="0"/>
              <w:jc w:val="both"/>
              <w:rPr>
                <w:color w:val="000000"/>
              </w:rPr>
            </w:pPr>
          </w:p>
        </w:tc>
        <w:tc>
          <w:tcPr>
            <w:tcW w:w="3131" w:type="dxa"/>
          </w:tcPr>
          <w:p w:rsidR="00AD2997" w:rsidRPr="00AD2997" w:rsidRDefault="00AD2997" w:rsidP="00AD2997">
            <w:pPr>
              <w:widowControl w:val="0"/>
              <w:jc w:val="both"/>
              <w:rPr>
                <w:color w:val="000000"/>
              </w:rPr>
            </w:pPr>
          </w:p>
        </w:tc>
      </w:tr>
      <w:tr w:rsidR="00AD2997" w:rsidRPr="00AD2997" w:rsidTr="008B210C">
        <w:tc>
          <w:tcPr>
            <w:tcW w:w="584" w:type="dxa"/>
          </w:tcPr>
          <w:p w:rsidR="00AD2997" w:rsidRPr="00AD2997" w:rsidRDefault="00AD2997" w:rsidP="00AD2997">
            <w:pPr>
              <w:widowControl w:val="0"/>
              <w:jc w:val="both"/>
              <w:rPr>
                <w:color w:val="000000"/>
              </w:rPr>
            </w:pPr>
            <w:r w:rsidRPr="00AD2997">
              <w:rPr>
                <w:color w:val="000000"/>
              </w:rPr>
              <w:t>2.1.</w:t>
            </w: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tc>
        <w:tc>
          <w:tcPr>
            <w:tcW w:w="3153" w:type="dxa"/>
          </w:tcPr>
          <w:p w:rsidR="00AD2997" w:rsidRPr="00AD2997" w:rsidRDefault="00AD2997" w:rsidP="00AD2997">
            <w:pPr>
              <w:widowControl w:val="0"/>
              <w:jc w:val="both"/>
              <w:rPr>
                <w:color w:val="000000"/>
              </w:rPr>
            </w:pPr>
            <w:r w:rsidRPr="00AD2997">
              <w:rPr>
                <w:color w:val="000000"/>
              </w:rPr>
              <w:lastRenderedPageBreak/>
              <w:t xml:space="preserve">Существенные нарушения </w:t>
            </w:r>
            <w:r w:rsidRPr="00AD2997">
              <w:rPr>
                <w:color w:val="000000"/>
              </w:rPr>
              <w:lastRenderedPageBreak/>
              <w:t>условий концессионного соглашения со стороны Концессионера:</w:t>
            </w:r>
          </w:p>
          <w:p w:rsidR="00AD2997" w:rsidRPr="00AD2997" w:rsidRDefault="00AD2997" w:rsidP="00AD2997">
            <w:pPr>
              <w:widowControl w:val="0"/>
              <w:jc w:val="both"/>
              <w:rPr>
                <w:color w:val="000000"/>
              </w:rPr>
            </w:pPr>
            <w:r w:rsidRPr="00AD2997">
              <w:rPr>
                <w:color w:val="000000"/>
              </w:rPr>
              <w:t>1) нарушение срока окончания работ по реконструкции Объекта Соглашения (далее – Объект) более</w:t>
            </w:r>
            <w:proofErr w:type="gramStart"/>
            <w:r w:rsidRPr="00AD2997">
              <w:rPr>
                <w:color w:val="000000"/>
              </w:rPr>
              <w:t>,</w:t>
            </w:r>
            <w:proofErr w:type="gramEnd"/>
            <w:r w:rsidRPr="00AD2997">
              <w:rPr>
                <w:color w:val="000000"/>
              </w:rPr>
              <w:t xml:space="preserve"> чем на 6 месяцев;</w:t>
            </w:r>
          </w:p>
          <w:p w:rsidR="00AD2997" w:rsidRPr="00AD2997" w:rsidRDefault="00AD2997" w:rsidP="00AD2997">
            <w:pPr>
              <w:widowControl w:val="0"/>
              <w:jc w:val="both"/>
              <w:rPr>
                <w:color w:val="000000"/>
              </w:rPr>
            </w:pPr>
            <w:r w:rsidRPr="00AD2997">
              <w:rPr>
                <w:color w:val="000000"/>
              </w:rPr>
              <w:t>2) нарушение любого из сроков проведения работ по реконструкции Объекта, указанных в приложении 3 к настоящему постановлению, более чем на 1 месяц.</w:t>
            </w:r>
          </w:p>
          <w:p w:rsidR="00AD2997" w:rsidRPr="00AD2997" w:rsidRDefault="00AD2997" w:rsidP="00AD2997">
            <w:pPr>
              <w:widowControl w:val="0"/>
              <w:jc w:val="both"/>
              <w:rPr>
                <w:color w:val="000000"/>
              </w:rPr>
            </w:pPr>
            <w:r w:rsidRPr="00AD2997">
              <w:rPr>
                <w:color w:val="000000"/>
              </w:rPr>
              <w:t>3) несогласование проектной документации надлежащим образом, как то:</w:t>
            </w:r>
          </w:p>
          <w:p w:rsidR="00AD2997" w:rsidRPr="00AD2997" w:rsidRDefault="00AD2997" w:rsidP="00AD2997">
            <w:pPr>
              <w:widowControl w:val="0"/>
              <w:jc w:val="both"/>
              <w:rPr>
                <w:color w:val="000000"/>
              </w:rPr>
            </w:pPr>
            <w:r w:rsidRPr="00AD2997">
              <w:rPr>
                <w:color w:val="000000"/>
              </w:rPr>
              <w:t>– несогласование в установленном законодательством РФ порядке;</w:t>
            </w:r>
          </w:p>
          <w:p w:rsidR="00AD2997" w:rsidRPr="00AD2997" w:rsidRDefault="00AD2997" w:rsidP="00AD2997">
            <w:pPr>
              <w:widowControl w:val="0"/>
              <w:jc w:val="both"/>
              <w:rPr>
                <w:color w:val="000000"/>
              </w:rPr>
            </w:pPr>
            <w:r w:rsidRPr="00AD2997">
              <w:rPr>
                <w:color w:val="000000"/>
              </w:rPr>
              <w:t xml:space="preserve">– несогласование с </w:t>
            </w:r>
            <w:proofErr w:type="spellStart"/>
            <w:r w:rsidRPr="00AD2997">
              <w:rPr>
                <w:color w:val="000000"/>
              </w:rPr>
              <w:t>Концедентом</w:t>
            </w:r>
            <w:proofErr w:type="spellEnd"/>
            <w:r w:rsidRPr="00AD2997">
              <w:rPr>
                <w:color w:val="000000"/>
              </w:rPr>
              <w:t xml:space="preserve"> или его уполномоченным на согласование проектной документации представителем;</w:t>
            </w:r>
          </w:p>
          <w:p w:rsidR="00AD2997" w:rsidRPr="00AD2997" w:rsidRDefault="00AD2997" w:rsidP="00AD2997">
            <w:pPr>
              <w:widowControl w:val="0"/>
              <w:jc w:val="both"/>
              <w:rPr>
                <w:color w:val="000000"/>
              </w:rPr>
            </w:pPr>
            <w:r w:rsidRPr="00AD2997">
              <w:rPr>
                <w:color w:val="000000"/>
              </w:rPr>
              <w:t xml:space="preserve">4) не подготовка и несогласование надлежащим образом проектной документации в течение 12 месяцев с момента подписания концессионного соглашения. Допускается просрочка 12 месячного срока не более чем на 1 месяц. </w:t>
            </w:r>
          </w:p>
          <w:p w:rsidR="00AD2997" w:rsidRPr="00AD2997" w:rsidRDefault="00AD2997" w:rsidP="00AD2997">
            <w:pPr>
              <w:widowControl w:val="0"/>
              <w:jc w:val="both"/>
              <w:rPr>
                <w:color w:val="000000"/>
              </w:rPr>
            </w:pPr>
            <w:r w:rsidRPr="00AD2997">
              <w:rPr>
                <w:color w:val="000000"/>
              </w:rPr>
              <w:t>5) использование (эксплуатация) Объекта в целях, не установленных концессионным соглашением, в течение более чем 3-х месяцев;</w:t>
            </w:r>
          </w:p>
          <w:p w:rsidR="00AD2997" w:rsidRPr="00AD2997" w:rsidRDefault="00AD2997" w:rsidP="00AD2997">
            <w:pPr>
              <w:widowControl w:val="0"/>
              <w:jc w:val="both"/>
              <w:rPr>
                <w:color w:val="000000"/>
              </w:rPr>
            </w:pPr>
            <w:r w:rsidRPr="00AD2997">
              <w:rPr>
                <w:color w:val="000000"/>
              </w:rPr>
              <w:t xml:space="preserve">6) прекращение или приостановление Концессионером деятельности, предусмотренной концессионным соглашением, без согласия </w:t>
            </w:r>
            <w:proofErr w:type="spellStart"/>
            <w:r w:rsidRPr="00AD2997">
              <w:rPr>
                <w:color w:val="000000"/>
              </w:rPr>
              <w:t>Концедента</w:t>
            </w:r>
            <w:proofErr w:type="spellEnd"/>
            <w:r w:rsidRPr="00AD2997">
              <w:rPr>
                <w:color w:val="000000"/>
              </w:rPr>
              <w:t xml:space="preserve"> на срок более </w:t>
            </w:r>
            <w:r w:rsidRPr="00AD2997">
              <w:rPr>
                <w:color w:val="000000"/>
              </w:rPr>
              <w:lastRenderedPageBreak/>
              <w:t xml:space="preserve">3-х месяцев; </w:t>
            </w:r>
          </w:p>
          <w:p w:rsidR="00AD2997" w:rsidRPr="00AD2997" w:rsidRDefault="00AD2997" w:rsidP="00AD2997">
            <w:pPr>
              <w:widowControl w:val="0"/>
              <w:jc w:val="both"/>
              <w:rPr>
                <w:color w:val="000000"/>
              </w:rPr>
            </w:pPr>
            <w:r w:rsidRPr="00AD2997">
              <w:rPr>
                <w:color w:val="000000"/>
              </w:rPr>
              <w:t>7) перечисление концессионной платы не в полном объеме, который указан в концессионном соглашении, в сроки, установленные этим соглашением;</w:t>
            </w:r>
          </w:p>
          <w:p w:rsidR="00AD2997" w:rsidRPr="00AD2997" w:rsidRDefault="00AD2997" w:rsidP="00AD2997">
            <w:pPr>
              <w:widowControl w:val="0"/>
              <w:jc w:val="both"/>
              <w:rPr>
                <w:color w:val="000000"/>
              </w:rPr>
            </w:pPr>
            <w:r w:rsidRPr="00AD2997">
              <w:rPr>
                <w:color w:val="000000"/>
              </w:rPr>
              <w:t>9) допущение при реконструкции недвижимого Объекта нарушения требований, установленных концессионным соглашением, и (или) требований технических регламентов, проектной документации, иных обязательных требований к реконструированному Объекту;</w:t>
            </w:r>
          </w:p>
        </w:tc>
        <w:tc>
          <w:tcPr>
            <w:tcW w:w="3020" w:type="dxa"/>
          </w:tcPr>
          <w:p w:rsidR="00AD2997" w:rsidRPr="00AD2997" w:rsidRDefault="00AD2997" w:rsidP="00AD2997">
            <w:pPr>
              <w:widowControl w:val="0"/>
              <w:jc w:val="both"/>
              <w:rPr>
                <w:color w:val="000000"/>
              </w:rPr>
            </w:pPr>
            <w:r w:rsidRPr="00AD2997">
              <w:rPr>
                <w:color w:val="000000"/>
              </w:rPr>
              <w:lastRenderedPageBreak/>
              <w:t xml:space="preserve">Концедент не возмещает </w:t>
            </w:r>
            <w:r w:rsidRPr="00AD2997">
              <w:rPr>
                <w:color w:val="000000"/>
              </w:rPr>
              <w:lastRenderedPageBreak/>
              <w:t>расходы Концессионера на реконструкцию Объекта Соглашения, предусмотренные ст. 15 ФЗ «О концессионных соглашениях».</w:t>
            </w:r>
          </w:p>
          <w:p w:rsidR="00AD2997" w:rsidRPr="00AD2997" w:rsidRDefault="00AD2997" w:rsidP="00AD2997">
            <w:pPr>
              <w:widowControl w:val="0"/>
              <w:jc w:val="both"/>
              <w:rPr>
                <w:color w:val="000000"/>
              </w:rPr>
            </w:pPr>
            <w:r w:rsidRPr="00AD2997">
              <w:rPr>
                <w:color w:val="000000"/>
              </w:rPr>
              <w:t>В случае существенного нарушения условий концессионного соглашения Концессионером Концедент имеет право требовать расторжения концессионного соглашения в суде. Концедент имеет право при расторжении концессионного соглашения по решению суда за существенное нарушение условий соглашения Концессионером требовать выплату неустойки в виде штрафа в размере 10 тысяч рублей за каждое нарушение существенного условия в отдельности.</w:t>
            </w:r>
          </w:p>
        </w:tc>
        <w:tc>
          <w:tcPr>
            <w:tcW w:w="3131" w:type="dxa"/>
          </w:tcPr>
          <w:p w:rsidR="00AD2997" w:rsidRPr="00AD2997" w:rsidRDefault="00AD2997" w:rsidP="00AD2997">
            <w:pPr>
              <w:widowControl w:val="0"/>
              <w:jc w:val="both"/>
              <w:rPr>
                <w:color w:val="000000"/>
              </w:rPr>
            </w:pPr>
            <w:r w:rsidRPr="00AD2997">
              <w:rPr>
                <w:color w:val="000000"/>
              </w:rPr>
              <w:lastRenderedPageBreak/>
              <w:t xml:space="preserve">По требованию </w:t>
            </w:r>
            <w:proofErr w:type="spellStart"/>
            <w:r w:rsidRPr="00AD2997">
              <w:rPr>
                <w:color w:val="000000"/>
              </w:rPr>
              <w:t>Концедента</w:t>
            </w:r>
            <w:proofErr w:type="spellEnd"/>
            <w:r w:rsidRPr="00AD2997">
              <w:rPr>
                <w:color w:val="000000"/>
              </w:rPr>
              <w:t xml:space="preserve"> </w:t>
            </w:r>
            <w:r w:rsidRPr="00AD2997">
              <w:rPr>
                <w:color w:val="000000"/>
              </w:rPr>
              <w:lastRenderedPageBreak/>
              <w:t xml:space="preserve">Концессионер возмещает причиненные убытки в случае, если нарушение требований, указанных в подпункте 6 пункта 2.1 настоящего приложения, не было устранено в установленный </w:t>
            </w:r>
            <w:proofErr w:type="spellStart"/>
            <w:r w:rsidRPr="00AD2997">
              <w:rPr>
                <w:color w:val="000000"/>
              </w:rPr>
              <w:t>Концедентом</w:t>
            </w:r>
            <w:proofErr w:type="spellEnd"/>
            <w:r w:rsidRPr="00AD2997">
              <w:rPr>
                <w:color w:val="000000"/>
              </w:rPr>
              <w:t xml:space="preserve"> разумный срок.</w:t>
            </w:r>
          </w:p>
          <w:p w:rsidR="00AD2997" w:rsidRPr="00AD2997" w:rsidRDefault="00AD2997" w:rsidP="00AD2997">
            <w:pPr>
              <w:widowControl w:val="0"/>
              <w:jc w:val="both"/>
              <w:rPr>
                <w:color w:val="000000"/>
              </w:rPr>
            </w:pPr>
          </w:p>
        </w:tc>
      </w:tr>
      <w:tr w:rsidR="00AD2997" w:rsidRPr="00AD2997" w:rsidTr="008B210C">
        <w:tc>
          <w:tcPr>
            <w:tcW w:w="584" w:type="dxa"/>
          </w:tcPr>
          <w:p w:rsidR="00AD2997" w:rsidRPr="00AD2997" w:rsidRDefault="00AD2997" w:rsidP="00AD2997">
            <w:pPr>
              <w:widowControl w:val="0"/>
              <w:jc w:val="both"/>
              <w:rPr>
                <w:color w:val="000000"/>
              </w:rPr>
            </w:pPr>
            <w:r w:rsidRPr="00AD2997">
              <w:rPr>
                <w:color w:val="000000"/>
              </w:rPr>
              <w:lastRenderedPageBreak/>
              <w:t>2.2</w:t>
            </w:r>
          </w:p>
        </w:tc>
        <w:tc>
          <w:tcPr>
            <w:tcW w:w="3153" w:type="dxa"/>
          </w:tcPr>
          <w:p w:rsidR="00AD2997" w:rsidRPr="00AD2997" w:rsidRDefault="00AD2997" w:rsidP="00AD2997">
            <w:pPr>
              <w:widowControl w:val="0"/>
              <w:jc w:val="both"/>
              <w:rPr>
                <w:color w:val="000000"/>
              </w:rPr>
            </w:pPr>
            <w:r w:rsidRPr="00AD2997">
              <w:rPr>
                <w:color w:val="000000"/>
              </w:rPr>
              <w:t xml:space="preserve">Существенными нарушениями условий концессионного соглашения </w:t>
            </w:r>
            <w:proofErr w:type="spellStart"/>
            <w:r w:rsidRPr="00AD2997">
              <w:rPr>
                <w:color w:val="000000"/>
              </w:rPr>
              <w:t>Концедентом</w:t>
            </w:r>
            <w:proofErr w:type="spellEnd"/>
            <w:r w:rsidRPr="00AD2997">
              <w:rPr>
                <w:color w:val="000000"/>
              </w:rPr>
              <w:t xml:space="preserve"> являются:</w:t>
            </w:r>
          </w:p>
          <w:p w:rsidR="00AD2997" w:rsidRPr="00AD2997" w:rsidRDefault="00AD2997" w:rsidP="00AD2997">
            <w:pPr>
              <w:widowControl w:val="0"/>
              <w:jc w:val="both"/>
              <w:rPr>
                <w:color w:val="000000"/>
              </w:rPr>
            </w:pPr>
            <w:r w:rsidRPr="00AD2997">
              <w:rPr>
                <w:color w:val="000000"/>
              </w:rPr>
              <w:t>1) невыполнение в установленный срок обязанности по передаче Концессионеру Объекта;</w:t>
            </w:r>
          </w:p>
          <w:p w:rsidR="00AD2997" w:rsidRPr="00AD2997" w:rsidRDefault="00AD2997" w:rsidP="00AD2997">
            <w:pPr>
              <w:widowControl w:val="0"/>
              <w:jc w:val="both"/>
              <w:rPr>
                <w:color w:val="000000"/>
              </w:rPr>
            </w:pPr>
            <w:r w:rsidRPr="00AD2997">
              <w:rPr>
                <w:color w:val="000000"/>
              </w:rPr>
              <w:t>2) не предоставление земельного участка в аренду по концессионному соглашению в сроки, указанные в концессионном соглашении.</w:t>
            </w:r>
          </w:p>
        </w:tc>
        <w:tc>
          <w:tcPr>
            <w:tcW w:w="3020" w:type="dxa"/>
          </w:tcPr>
          <w:p w:rsidR="00AD2997" w:rsidRPr="00AD2997" w:rsidRDefault="00AD2997" w:rsidP="00AD2997">
            <w:pPr>
              <w:widowControl w:val="0"/>
              <w:jc w:val="both"/>
              <w:rPr>
                <w:color w:val="000000"/>
              </w:rPr>
            </w:pPr>
            <w:r w:rsidRPr="00AD2997">
              <w:rPr>
                <w:color w:val="000000"/>
              </w:rPr>
              <w:t xml:space="preserve">В случае существенного нарушения условий концессионного соглашения </w:t>
            </w:r>
            <w:proofErr w:type="spellStart"/>
            <w:r w:rsidRPr="00AD2997">
              <w:rPr>
                <w:color w:val="000000"/>
              </w:rPr>
              <w:t>Концедентом</w:t>
            </w:r>
            <w:proofErr w:type="spellEnd"/>
            <w:r w:rsidRPr="00AD2997">
              <w:rPr>
                <w:color w:val="000000"/>
              </w:rPr>
              <w:t xml:space="preserve"> Концессионер имеет право требовать расторжения концессионного соглашения в суде. </w:t>
            </w:r>
          </w:p>
        </w:tc>
        <w:tc>
          <w:tcPr>
            <w:tcW w:w="3131" w:type="dxa"/>
          </w:tcPr>
          <w:p w:rsidR="00AD2997" w:rsidRPr="00AD2997" w:rsidRDefault="00AD2997" w:rsidP="00AD2997">
            <w:pPr>
              <w:widowControl w:val="0"/>
              <w:jc w:val="both"/>
              <w:rPr>
                <w:color w:val="000000"/>
              </w:rPr>
            </w:pPr>
          </w:p>
        </w:tc>
      </w:tr>
      <w:tr w:rsidR="00AD2997" w:rsidRPr="00AD2997" w:rsidTr="008B210C">
        <w:tc>
          <w:tcPr>
            <w:tcW w:w="584" w:type="dxa"/>
          </w:tcPr>
          <w:p w:rsidR="00AD2997" w:rsidRPr="00AD2997" w:rsidRDefault="00AD2997" w:rsidP="00AD2997">
            <w:pPr>
              <w:widowControl w:val="0"/>
              <w:jc w:val="both"/>
              <w:rPr>
                <w:color w:val="000000"/>
              </w:rPr>
            </w:pPr>
            <w:r w:rsidRPr="00AD2997">
              <w:rPr>
                <w:color w:val="000000"/>
              </w:rPr>
              <w:t>3.</w:t>
            </w:r>
          </w:p>
        </w:tc>
        <w:tc>
          <w:tcPr>
            <w:tcW w:w="3153" w:type="dxa"/>
          </w:tcPr>
          <w:p w:rsidR="00AD2997" w:rsidRPr="00AD2997" w:rsidRDefault="00AD2997" w:rsidP="00AD2997">
            <w:pPr>
              <w:widowControl w:val="0"/>
              <w:jc w:val="both"/>
              <w:rPr>
                <w:color w:val="000000"/>
              </w:rPr>
            </w:pPr>
            <w:r w:rsidRPr="00AD2997">
              <w:rPr>
                <w:color w:val="000000"/>
              </w:rPr>
              <w:t xml:space="preserve">Концессионное соглашение может быть расторгнуто досрочно на основании решения органа субъекта Российской Федерации или органа местного самоуправления, в компетенцию которого входит рассмотрение дел в отношении оказания услуг, если неисполнение или ненадлежащее исполнение Концессионером обязательств по концессионному соглашению, включая, </w:t>
            </w:r>
            <w:proofErr w:type="gramStart"/>
            <w:r w:rsidRPr="00AD2997">
              <w:rPr>
                <w:color w:val="000000"/>
              </w:rPr>
              <w:t>но</w:t>
            </w:r>
            <w:proofErr w:type="gramEnd"/>
            <w:r w:rsidRPr="00AD2997">
              <w:rPr>
                <w:color w:val="000000"/>
              </w:rPr>
              <w:t xml:space="preserve"> не ограничивая несоблюдение требований законодательства при </w:t>
            </w:r>
            <w:r w:rsidRPr="00AD2997">
              <w:rPr>
                <w:color w:val="000000"/>
              </w:rPr>
              <w:lastRenderedPageBreak/>
              <w:t>проведении работ по реконструкции Объекта, ненадлежащее предоставление услуг по организации досуга и образования посетителей всех возрастов повлекло за собой причинение вреда жизни или здоровью людей либо привело к летальному исходу, либо имеется угроза причинения такого вреда.</w:t>
            </w:r>
          </w:p>
        </w:tc>
        <w:tc>
          <w:tcPr>
            <w:tcW w:w="3020" w:type="dxa"/>
          </w:tcPr>
          <w:p w:rsidR="00AD2997" w:rsidRPr="00AD2997" w:rsidRDefault="00AD2997" w:rsidP="00AD2997">
            <w:pPr>
              <w:widowControl w:val="0"/>
              <w:jc w:val="both"/>
              <w:rPr>
                <w:color w:val="000000"/>
              </w:rPr>
            </w:pPr>
            <w:r w:rsidRPr="00AD2997">
              <w:rPr>
                <w:color w:val="000000"/>
              </w:rPr>
              <w:lastRenderedPageBreak/>
              <w:t xml:space="preserve">После вступления в силу решения органа субъекта Российской Федерации или органа местного самоуправления, в компетенцию которого входит рассмотрение дел в отношении оказания услуг, указанного в виде основания для расторжения, Объект должен быть передан </w:t>
            </w:r>
            <w:proofErr w:type="spellStart"/>
            <w:r w:rsidRPr="00AD2997">
              <w:rPr>
                <w:color w:val="000000"/>
              </w:rPr>
              <w:t>Концеденту</w:t>
            </w:r>
            <w:proofErr w:type="spellEnd"/>
            <w:r w:rsidRPr="00AD2997">
              <w:rPr>
                <w:color w:val="000000"/>
              </w:rPr>
              <w:t xml:space="preserve">, концессионное соглашение прекращено. Также Концедент имеет право требовать от Концессионера выплаты неустойки в виде штрафа </w:t>
            </w:r>
            <w:r w:rsidRPr="00AD2997">
              <w:rPr>
                <w:color w:val="000000"/>
              </w:rPr>
              <w:lastRenderedPageBreak/>
              <w:t>в размере 100 тысяч рублей.</w:t>
            </w:r>
          </w:p>
        </w:tc>
        <w:tc>
          <w:tcPr>
            <w:tcW w:w="3131" w:type="dxa"/>
          </w:tcPr>
          <w:p w:rsidR="00AD2997" w:rsidRPr="00AD2997" w:rsidRDefault="00AD2997" w:rsidP="00AD2997">
            <w:pPr>
              <w:widowControl w:val="0"/>
              <w:jc w:val="both"/>
              <w:rPr>
                <w:color w:val="000000"/>
              </w:rPr>
            </w:pPr>
            <w:r w:rsidRPr="00AD2997">
              <w:rPr>
                <w:color w:val="000000"/>
              </w:rPr>
              <w:lastRenderedPageBreak/>
              <w:t>Концедент не возвращает Концессионеру вложенные в реконструкцию Объекта и закупку оборудования денежные средства, а также не возмещает Концессионеру иных понесенных им расходов при выполнении условий концессионного соглашения, не выплачивает ему недополученную прибыль.</w:t>
            </w:r>
          </w:p>
        </w:tc>
      </w:tr>
    </w:tbl>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right"/>
        <w:rPr>
          <w:color w:val="000000"/>
        </w:rPr>
      </w:pPr>
      <w:r w:rsidRPr="00AD2997">
        <w:rPr>
          <w:color w:val="000000"/>
        </w:rPr>
        <w:t>Приложение № 5</w:t>
      </w:r>
    </w:p>
    <w:p w:rsidR="00AD2997" w:rsidRPr="00AD2997" w:rsidRDefault="00AD2997" w:rsidP="00AD2997">
      <w:pPr>
        <w:widowControl w:val="0"/>
        <w:jc w:val="right"/>
        <w:rPr>
          <w:color w:val="000000"/>
        </w:rPr>
      </w:pPr>
      <w:r w:rsidRPr="00AD2997">
        <w:rPr>
          <w:color w:val="000000"/>
        </w:rPr>
        <w:t>к конкурсной документации</w:t>
      </w:r>
    </w:p>
    <w:p w:rsidR="00AD2997" w:rsidRPr="00AD2997" w:rsidRDefault="00AD2997" w:rsidP="00AD2997">
      <w:pPr>
        <w:widowControl w:val="0"/>
        <w:tabs>
          <w:tab w:val="left" w:pos="1530"/>
        </w:tabs>
        <w:jc w:val="both"/>
        <w:rPr>
          <w:color w:val="000000"/>
        </w:rPr>
      </w:pPr>
      <w:r w:rsidRPr="00AD2997">
        <w:rPr>
          <w:color w:val="000000"/>
        </w:rPr>
        <w:tab/>
      </w:r>
    </w:p>
    <w:p w:rsidR="00AD2997" w:rsidRPr="00AD2997" w:rsidRDefault="00AD2997" w:rsidP="00AD2997">
      <w:pPr>
        <w:widowControl w:val="0"/>
        <w:jc w:val="center"/>
        <w:rPr>
          <w:b/>
          <w:color w:val="000000"/>
        </w:rPr>
      </w:pPr>
      <w:r w:rsidRPr="00AD2997">
        <w:rPr>
          <w:b/>
          <w:color w:val="000000"/>
        </w:rPr>
        <w:t>Размеры, условия, порядок и сроки выплаты неустойки за нарушение сторонами обязательств по концессионному соглашению</w:t>
      </w:r>
    </w:p>
    <w:p w:rsidR="00AD2997" w:rsidRPr="00AD2997" w:rsidRDefault="00AD2997" w:rsidP="00AD2997">
      <w:pPr>
        <w:widowControl w:val="0"/>
        <w:jc w:val="both"/>
        <w:rPr>
          <w:color w:val="00000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3110"/>
        <w:gridCol w:w="2976"/>
        <w:gridCol w:w="3086"/>
      </w:tblGrid>
      <w:tr w:rsidR="00AD2997" w:rsidRPr="00AD2997" w:rsidTr="008B210C">
        <w:tc>
          <w:tcPr>
            <w:tcW w:w="576" w:type="dxa"/>
          </w:tcPr>
          <w:p w:rsidR="00AD2997" w:rsidRPr="00AD2997" w:rsidRDefault="00AD2997" w:rsidP="00AD2997">
            <w:pPr>
              <w:widowControl w:val="0"/>
              <w:jc w:val="center"/>
              <w:rPr>
                <w:b/>
                <w:color w:val="000000"/>
              </w:rPr>
            </w:pPr>
            <w:r w:rsidRPr="00AD2997">
              <w:rPr>
                <w:b/>
                <w:color w:val="000000"/>
              </w:rPr>
              <w:t>№</w:t>
            </w:r>
          </w:p>
        </w:tc>
        <w:tc>
          <w:tcPr>
            <w:tcW w:w="3110" w:type="dxa"/>
          </w:tcPr>
          <w:p w:rsidR="00AD2997" w:rsidRPr="00AD2997" w:rsidRDefault="00AD2997" w:rsidP="00AD2997">
            <w:pPr>
              <w:widowControl w:val="0"/>
              <w:jc w:val="center"/>
              <w:rPr>
                <w:b/>
                <w:color w:val="000000"/>
              </w:rPr>
            </w:pPr>
            <w:r w:rsidRPr="00AD2997">
              <w:rPr>
                <w:b/>
                <w:color w:val="000000"/>
              </w:rPr>
              <w:t>Основания выплаты неустойки</w:t>
            </w:r>
          </w:p>
        </w:tc>
        <w:tc>
          <w:tcPr>
            <w:tcW w:w="2976" w:type="dxa"/>
          </w:tcPr>
          <w:p w:rsidR="00AD2997" w:rsidRPr="00AD2997" w:rsidRDefault="00AD2997" w:rsidP="00AD2997">
            <w:pPr>
              <w:widowControl w:val="0"/>
              <w:jc w:val="center"/>
              <w:rPr>
                <w:b/>
                <w:color w:val="000000"/>
              </w:rPr>
            </w:pPr>
            <w:r w:rsidRPr="00AD2997">
              <w:rPr>
                <w:b/>
                <w:color w:val="000000"/>
              </w:rPr>
              <w:t>Порядок и условия выплаты неустойки</w:t>
            </w:r>
          </w:p>
        </w:tc>
        <w:tc>
          <w:tcPr>
            <w:tcW w:w="3086" w:type="dxa"/>
          </w:tcPr>
          <w:p w:rsidR="00AD2997" w:rsidRPr="00AD2997" w:rsidRDefault="00AD2997" w:rsidP="00AD2997">
            <w:pPr>
              <w:widowControl w:val="0"/>
              <w:jc w:val="center"/>
              <w:rPr>
                <w:b/>
                <w:color w:val="000000"/>
              </w:rPr>
            </w:pPr>
            <w:r w:rsidRPr="00AD2997">
              <w:rPr>
                <w:b/>
                <w:color w:val="000000"/>
              </w:rPr>
              <w:t>Сроки и размер выплаты неустойки</w:t>
            </w:r>
          </w:p>
        </w:tc>
      </w:tr>
      <w:tr w:rsidR="00AD2997" w:rsidRPr="00AD2997" w:rsidTr="008B210C">
        <w:tc>
          <w:tcPr>
            <w:tcW w:w="576" w:type="dxa"/>
          </w:tcPr>
          <w:p w:rsidR="00AD2997" w:rsidRPr="00AD2997" w:rsidRDefault="00AD2997" w:rsidP="00AD2997">
            <w:pPr>
              <w:widowControl w:val="0"/>
              <w:jc w:val="both"/>
              <w:rPr>
                <w:color w:val="000000"/>
              </w:rPr>
            </w:pPr>
            <w:r w:rsidRPr="00AD2997">
              <w:rPr>
                <w:color w:val="000000"/>
              </w:rPr>
              <w:t>1.</w:t>
            </w:r>
          </w:p>
        </w:tc>
        <w:tc>
          <w:tcPr>
            <w:tcW w:w="3110" w:type="dxa"/>
          </w:tcPr>
          <w:p w:rsidR="00AD2997" w:rsidRPr="00AD2997" w:rsidRDefault="00AD2997" w:rsidP="00AD2997">
            <w:pPr>
              <w:widowControl w:val="0"/>
              <w:jc w:val="both"/>
              <w:rPr>
                <w:color w:val="000000"/>
              </w:rPr>
            </w:pPr>
            <w:r w:rsidRPr="00AD2997">
              <w:rPr>
                <w:color w:val="000000"/>
              </w:rPr>
              <w:t xml:space="preserve">Нарушение Концессионером срока окончания работ по реконструкции Объекта Соглашения (далее – Объект) более чем на 3 месяца. </w:t>
            </w:r>
          </w:p>
          <w:p w:rsidR="00AD2997" w:rsidRPr="00AD2997" w:rsidRDefault="00AD2997" w:rsidP="00AD2997">
            <w:pPr>
              <w:widowControl w:val="0"/>
              <w:jc w:val="both"/>
              <w:rPr>
                <w:color w:val="000000"/>
              </w:rPr>
            </w:pPr>
          </w:p>
        </w:tc>
        <w:tc>
          <w:tcPr>
            <w:tcW w:w="2976" w:type="dxa"/>
          </w:tcPr>
          <w:p w:rsidR="00AD2997" w:rsidRPr="00AD2997" w:rsidRDefault="00AD2997" w:rsidP="00AD2997">
            <w:pPr>
              <w:widowControl w:val="0"/>
              <w:jc w:val="both"/>
              <w:rPr>
                <w:color w:val="000000"/>
              </w:rPr>
            </w:pPr>
            <w:r w:rsidRPr="00AD2997">
              <w:rPr>
                <w:color w:val="000000"/>
              </w:rPr>
              <w:t>В случае нарушения Концессионером срока окончания работ по реконструкции Объекта более чем на 3 месяца Концедент направляет Концессионеру уведомление о том, что нарушено данное существенное условие, и устанавливает разумный срок для устранения этого нарушения.</w:t>
            </w:r>
          </w:p>
          <w:p w:rsidR="00AD2997" w:rsidRPr="00AD2997" w:rsidRDefault="00AD2997" w:rsidP="00AD2997">
            <w:pPr>
              <w:widowControl w:val="0"/>
              <w:jc w:val="both"/>
              <w:rPr>
                <w:color w:val="000000"/>
              </w:rPr>
            </w:pPr>
            <w:r w:rsidRPr="00AD2997">
              <w:rPr>
                <w:color w:val="000000"/>
              </w:rPr>
              <w:t xml:space="preserve">В том случае, если </w:t>
            </w:r>
            <w:r w:rsidRPr="00AD2997">
              <w:rPr>
                <w:color w:val="000000"/>
              </w:rPr>
              <w:lastRenderedPageBreak/>
              <w:t xml:space="preserve">нарушение условий концессионного соглашения не было устранено Концессионером в установленный </w:t>
            </w:r>
            <w:proofErr w:type="spellStart"/>
            <w:r w:rsidRPr="00AD2997">
              <w:rPr>
                <w:color w:val="000000"/>
              </w:rPr>
              <w:t>Концедентом</w:t>
            </w:r>
            <w:proofErr w:type="spellEnd"/>
            <w:r w:rsidRPr="00AD2997">
              <w:rPr>
                <w:color w:val="000000"/>
              </w:rPr>
              <w:t xml:space="preserve"> срок, то Концедент направляет в адрес Концессионера требование о выплате неустойки в виде штрафа.</w:t>
            </w:r>
          </w:p>
        </w:tc>
        <w:tc>
          <w:tcPr>
            <w:tcW w:w="3086" w:type="dxa"/>
          </w:tcPr>
          <w:p w:rsidR="00AD2997" w:rsidRPr="00AD2997" w:rsidRDefault="00AD2997" w:rsidP="00AD2997">
            <w:pPr>
              <w:widowControl w:val="0"/>
              <w:jc w:val="both"/>
              <w:rPr>
                <w:color w:val="000000"/>
              </w:rPr>
            </w:pPr>
            <w:r w:rsidRPr="00AD2997">
              <w:rPr>
                <w:color w:val="000000"/>
              </w:rPr>
              <w:lastRenderedPageBreak/>
              <w:t xml:space="preserve">Концессионер обязан в течение 10 дней с момента получения требования о выплате неустойки в виде штрафа от </w:t>
            </w:r>
            <w:proofErr w:type="spellStart"/>
            <w:r w:rsidRPr="00AD2997">
              <w:rPr>
                <w:color w:val="000000"/>
              </w:rPr>
              <w:t>Концедента</w:t>
            </w:r>
            <w:proofErr w:type="spellEnd"/>
            <w:r w:rsidRPr="00AD2997">
              <w:rPr>
                <w:color w:val="000000"/>
              </w:rPr>
              <w:t xml:space="preserve"> перечислить на указанные в требовании реквизиты  сумму, равную 0,1% от концессионной платы, и указать в какой срок нарушение срока окончания работ по реконструкции Объекта будет устранено.</w:t>
            </w:r>
          </w:p>
        </w:tc>
      </w:tr>
      <w:tr w:rsidR="00AD2997" w:rsidRPr="00AD2997" w:rsidTr="008B210C">
        <w:tc>
          <w:tcPr>
            <w:tcW w:w="576" w:type="dxa"/>
          </w:tcPr>
          <w:p w:rsidR="00AD2997" w:rsidRPr="00AD2997" w:rsidRDefault="00AD2997" w:rsidP="00AD2997">
            <w:pPr>
              <w:widowControl w:val="0"/>
              <w:jc w:val="both"/>
              <w:rPr>
                <w:color w:val="000000"/>
              </w:rPr>
            </w:pPr>
            <w:r w:rsidRPr="00AD2997">
              <w:rPr>
                <w:color w:val="000000"/>
              </w:rPr>
              <w:lastRenderedPageBreak/>
              <w:t>2.</w:t>
            </w:r>
          </w:p>
        </w:tc>
        <w:tc>
          <w:tcPr>
            <w:tcW w:w="3110" w:type="dxa"/>
          </w:tcPr>
          <w:p w:rsidR="00AD2997" w:rsidRPr="00AD2997" w:rsidRDefault="00AD2997" w:rsidP="00AD2997">
            <w:pPr>
              <w:widowControl w:val="0"/>
              <w:jc w:val="both"/>
              <w:rPr>
                <w:color w:val="000000"/>
              </w:rPr>
            </w:pPr>
            <w:r w:rsidRPr="00AD2997">
              <w:rPr>
                <w:color w:val="000000"/>
              </w:rPr>
              <w:t>Непредставление проектной документации надлежащим образом, как то:</w:t>
            </w:r>
          </w:p>
          <w:p w:rsidR="00AD2997" w:rsidRPr="00AD2997" w:rsidRDefault="00AD2997" w:rsidP="00AD2997">
            <w:pPr>
              <w:widowControl w:val="0"/>
              <w:jc w:val="both"/>
              <w:rPr>
                <w:color w:val="000000"/>
              </w:rPr>
            </w:pPr>
            <w:r w:rsidRPr="00AD2997">
              <w:rPr>
                <w:color w:val="000000"/>
              </w:rPr>
              <w:t>– непредставление в установленном законодательством РФ порядке;</w:t>
            </w:r>
          </w:p>
          <w:p w:rsidR="00AD2997" w:rsidRPr="00AD2997" w:rsidRDefault="00AD2997" w:rsidP="00AD2997">
            <w:pPr>
              <w:widowControl w:val="0"/>
              <w:jc w:val="both"/>
              <w:rPr>
                <w:color w:val="000000"/>
              </w:rPr>
            </w:pPr>
            <w:r w:rsidRPr="00AD2997">
              <w:rPr>
                <w:color w:val="000000"/>
              </w:rPr>
              <w:t xml:space="preserve">– непредставление </w:t>
            </w:r>
            <w:proofErr w:type="spellStart"/>
            <w:r w:rsidRPr="00AD2997">
              <w:rPr>
                <w:color w:val="000000"/>
              </w:rPr>
              <w:t>Концеденту</w:t>
            </w:r>
            <w:proofErr w:type="spellEnd"/>
            <w:r w:rsidRPr="00AD2997">
              <w:rPr>
                <w:color w:val="000000"/>
              </w:rPr>
              <w:t xml:space="preserve"> или его уполномоченным представителем на согласование проектной документации;</w:t>
            </w:r>
          </w:p>
          <w:p w:rsidR="00AD2997" w:rsidRPr="00AD2997" w:rsidRDefault="00AD2997" w:rsidP="00AD2997">
            <w:pPr>
              <w:widowControl w:val="0"/>
              <w:jc w:val="both"/>
              <w:rPr>
                <w:color w:val="000000"/>
              </w:rPr>
            </w:pPr>
            <w:r w:rsidRPr="00AD2997">
              <w:rPr>
                <w:color w:val="000000"/>
              </w:rPr>
              <w:t xml:space="preserve"> - непредставление проектной документации в течение 12 месяцев с момента подписания концессионного соглашения.</w:t>
            </w:r>
          </w:p>
        </w:tc>
        <w:tc>
          <w:tcPr>
            <w:tcW w:w="2976" w:type="dxa"/>
          </w:tcPr>
          <w:p w:rsidR="00AD2997" w:rsidRPr="00AD2997" w:rsidRDefault="00AD2997" w:rsidP="00AD2997">
            <w:pPr>
              <w:widowControl w:val="0"/>
              <w:jc w:val="both"/>
              <w:rPr>
                <w:color w:val="000000"/>
              </w:rPr>
            </w:pPr>
            <w:r w:rsidRPr="00AD2997">
              <w:rPr>
                <w:color w:val="000000"/>
              </w:rPr>
              <w:t>В случае нарушения Концессионером условия по согласованию проектной документации надлежащим образом (любого условия из указанных в отдельности или нескольких условий совместно) Концедент направляет Концессионеру уведомление о том, что нарушено данное существенное условие, и устанавливает разумный срок для устранения этого нарушения.</w:t>
            </w:r>
          </w:p>
          <w:p w:rsidR="00AD2997" w:rsidRPr="00AD2997" w:rsidRDefault="00AD2997" w:rsidP="00AD2997">
            <w:pPr>
              <w:widowControl w:val="0"/>
              <w:jc w:val="both"/>
              <w:rPr>
                <w:color w:val="000000"/>
              </w:rPr>
            </w:pPr>
            <w:r w:rsidRPr="00AD2997">
              <w:rPr>
                <w:color w:val="000000"/>
              </w:rPr>
              <w:t xml:space="preserve">В том случае, если нарушение условий концессионного соглашения не было устранено Концессионером в установленный </w:t>
            </w:r>
            <w:proofErr w:type="spellStart"/>
            <w:r w:rsidRPr="00AD2997">
              <w:rPr>
                <w:color w:val="000000"/>
              </w:rPr>
              <w:t>Концедентом</w:t>
            </w:r>
            <w:proofErr w:type="spellEnd"/>
            <w:r w:rsidRPr="00AD2997">
              <w:rPr>
                <w:color w:val="000000"/>
              </w:rPr>
              <w:t xml:space="preserve"> срок, то Концедент направляет в адрес Концессионера требование о выплате неустойки в виде штрафа.</w:t>
            </w:r>
          </w:p>
        </w:tc>
        <w:tc>
          <w:tcPr>
            <w:tcW w:w="3086" w:type="dxa"/>
          </w:tcPr>
          <w:p w:rsidR="00AD2997" w:rsidRPr="00AD2997" w:rsidRDefault="00AD2997" w:rsidP="00AD2997">
            <w:pPr>
              <w:widowControl w:val="0"/>
              <w:jc w:val="both"/>
              <w:rPr>
                <w:color w:val="000000"/>
              </w:rPr>
            </w:pPr>
            <w:r w:rsidRPr="00AD2997">
              <w:rPr>
                <w:color w:val="000000"/>
              </w:rPr>
              <w:t xml:space="preserve">Концессионер обязан в течение 10 дней с момента получения требования о выплате неустойки в виде штрафа от </w:t>
            </w:r>
            <w:proofErr w:type="spellStart"/>
            <w:r w:rsidRPr="00AD2997">
              <w:rPr>
                <w:color w:val="000000"/>
              </w:rPr>
              <w:t>Концедента</w:t>
            </w:r>
            <w:proofErr w:type="spellEnd"/>
            <w:r w:rsidRPr="00AD2997">
              <w:rPr>
                <w:color w:val="000000"/>
              </w:rPr>
              <w:t xml:space="preserve"> перечислить на указанные в требовании реквизиты сумму равную 0,1% от концессионной платы за каждый случай нарушения в </w:t>
            </w:r>
            <w:proofErr w:type="gramStart"/>
            <w:r w:rsidRPr="00AD2997">
              <w:rPr>
                <w:color w:val="000000"/>
              </w:rPr>
              <w:t>отдельности</w:t>
            </w:r>
            <w:proofErr w:type="gramEnd"/>
            <w:r w:rsidRPr="00AD2997">
              <w:rPr>
                <w:color w:val="000000"/>
              </w:rPr>
              <w:t xml:space="preserve"> и указать в </w:t>
            </w:r>
            <w:proofErr w:type="gramStart"/>
            <w:r w:rsidRPr="00AD2997">
              <w:rPr>
                <w:color w:val="000000"/>
              </w:rPr>
              <w:t>какой</w:t>
            </w:r>
            <w:proofErr w:type="gramEnd"/>
            <w:r w:rsidRPr="00AD2997">
              <w:rPr>
                <w:color w:val="000000"/>
              </w:rPr>
              <w:t xml:space="preserve"> срок нарушение будет устранено.</w:t>
            </w:r>
          </w:p>
          <w:p w:rsidR="00AD2997" w:rsidRPr="00AD2997" w:rsidRDefault="00AD2997" w:rsidP="00AD2997">
            <w:pPr>
              <w:widowControl w:val="0"/>
              <w:jc w:val="both"/>
              <w:rPr>
                <w:color w:val="000000"/>
              </w:rPr>
            </w:pPr>
          </w:p>
        </w:tc>
      </w:tr>
      <w:tr w:rsidR="00AD2997" w:rsidRPr="00AD2997" w:rsidTr="008B210C">
        <w:tc>
          <w:tcPr>
            <w:tcW w:w="576" w:type="dxa"/>
          </w:tcPr>
          <w:p w:rsidR="00AD2997" w:rsidRPr="00AD2997" w:rsidRDefault="00AD2997" w:rsidP="00AD2997">
            <w:pPr>
              <w:widowControl w:val="0"/>
              <w:jc w:val="both"/>
              <w:rPr>
                <w:color w:val="000000"/>
              </w:rPr>
            </w:pPr>
            <w:r w:rsidRPr="00AD2997">
              <w:rPr>
                <w:color w:val="000000"/>
              </w:rPr>
              <w:t>3.</w:t>
            </w:r>
          </w:p>
        </w:tc>
        <w:tc>
          <w:tcPr>
            <w:tcW w:w="3110" w:type="dxa"/>
          </w:tcPr>
          <w:p w:rsidR="00AD2997" w:rsidRPr="00AD2997" w:rsidRDefault="00AD2997" w:rsidP="00AD2997">
            <w:pPr>
              <w:widowControl w:val="0"/>
              <w:jc w:val="both"/>
              <w:rPr>
                <w:color w:val="000000"/>
              </w:rPr>
            </w:pPr>
            <w:r w:rsidRPr="00AD2997">
              <w:rPr>
                <w:color w:val="000000"/>
              </w:rPr>
              <w:t>Перечисление концессионной платы не в полном объеме, который указан в концессионном соглашении в сроки, установленные этим соглашением.</w:t>
            </w:r>
          </w:p>
          <w:p w:rsidR="00AD2997" w:rsidRPr="00AD2997" w:rsidRDefault="00AD2997" w:rsidP="00AD2997">
            <w:pPr>
              <w:widowControl w:val="0"/>
              <w:jc w:val="both"/>
              <w:rPr>
                <w:color w:val="000000"/>
              </w:rPr>
            </w:pPr>
          </w:p>
        </w:tc>
        <w:tc>
          <w:tcPr>
            <w:tcW w:w="2976" w:type="dxa"/>
          </w:tcPr>
          <w:p w:rsidR="00AD2997" w:rsidRPr="00AD2997" w:rsidRDefault="00AD2997" w:rsidP="00AD2997">
            <w:pPr>
              <w:widowControl w:val="0"/>
              <w:jc w:val="both"/>
              <w:rPr>
                <w:color w:val="000000"/>
              </w:rPr>
            </w:pPr>
            <w:proofErr w:type="gramStart"/>
            <w:r w:rsidRPr="00AD2997">
              <w:rPr>
                <w:color w:val="000000"/>
              </w:rPr>
              <w:t xml:space="preserve">В случае нарушения Концессионером условия о выплате концессионной платы в размере, установленном концессионным соглашением, Концедент направляет Концессионеру уведомление о нарушении условий по выплате концессионной платы и прилагает расчет суммы, которую должен выплатить Концессионер </w:t>
            </w:r>
            <w:r w:rsidRPr="00AD2997">
              <w:rPr>
                <w:color w:val="000000"/>
              </w:rPr>
              <w:lastRenderedPageBreak/>
              <w:t xml:space="preserve">с начисленными на момент просрочки исполнения данного обязательства пени. </w:t>
            </w:r>
            <w:proofErr w:type="gramEnd"/>
          </w:p>
          <w:p w:rsidR="00AD2997" w:rsidRPr="00AD2997" w:rsidRDefault="00AD2997" w:rsidP="00AD2997">
            <w:pPr>
              <w:widowControl w:val="0"/>
              <w:jc w:val="both"/>
              <w:rPr>
                <w:color w:val="000000"/>
              </w:rPr>
            </w:pPr>
          </w:p>
        </w:tc>
        <w:tc>
          <w:tcPr>
            <w:tcW w:w="3086" w:type="dxa"/>
          </w:tcPr>
          <w:p w:rsidR="00AD2997" w:rsidRPr="00AD2997" w:rsidRDefault="00AD2997" w:rsidP="00AD2997">
            <w:pPr>
              <w:widowControl w:val="0"/>
              <w:jc w:val="both"/>
              <w:rPr>
                <w:color w:val="000000"/>
              </w:rPr>
            </w:pPr>
            <w:r w:rsidRPr="00AD2997">
              <w:rPr>
                <w:color w:val="000000"/>
              </w:rPr>
              <w:lastRenderedPageBreak/>
              <w:t xml:space="preserve">Концессионер обязан в течение 2 рабочих дней с момента получения уведомления о нарушении условий по выплате концессионной платы перечислить на счет </w:t>
            </w:r>
            <w:proofErr w:type="spellStart"/>
            <w:r w:rsidRPr="00AD2997">
              <w:rPr>
                <w:color w:val="000000"/>
              </w:rPr>
              <w:t>Концедента</w:t>
            </w:r>
            <w:proofErr w:type="spellEnd"/>
            <w:r w:rsidRPr="00AD2997">
              <w:rPr>
                <w:color w:val="000000"/>
              </w:rPr>
              <w:t xml:space="preserve"> невыплаченную сумму концессионной платы и пени за просрочку или выплатить пени за просрочку выплаты концессионной платы в том случае, если концессионная </w:t>
            </w:r>
            <w:r w:rsidRPr="00AD2997">
              <w:rPr>
                <w:color w:val="000000"/>
              </w:rPr>
              <w:lastRenderedPageBreak/>
              <w:t>плата была выплачена.</w:t>
            </w:r>
          </w:p>
          <w:p w:rsidR="00AD2997" w:rsidRPr="00AD2997" w:rsidRDefault="00AD2997" w:rsidP="00AD2997">
            <w:pPr>
              <w:widowControl w:val="0"/>
              <w:jc w:val="both"/>
              <w:rPr>
                <w:color w:val="000000"/>
              </w:rPr>
            </w:pPr>
            <w:r w:rsidRPr="00AD2997">
              <w:rPr>
                <w:color w:val="000000"/>
              </w:rPr>
              <w:t xml:space="preserve">Размер пени за каждый день просрочки внесения суммы не в полном объеме равен 1/300 ставки рефинансирования. </w:t>
            </w:r>
          </w:p>
          <w:p w:rsidR="00AD2997" w:rsidRPr="00AD2997" w:rsidRDefault="00AD2997" w:rsidP="00AD2997">
            <w:pPr>
              <w:widowControl w:val="0"/>
              <w:jc w:val="both"/>
              <w:rPr>
                <w:color w:val="000000"/>
              </w:rPr>
            </w:pPr>
          </w:p>
        </w:tc>
      </w:tr>
      <w:tr w:rsidR="00AD2997" w:rsidRPr="00AD2997" w:rsidTr="008B210C">
        <w:tc>
          <w:tcPr>
            <w:tcW w:w="576" w:type="dxa"/>
          </w:tcPr>
          <w:p w:rsidR="00AD2997" w:rsidRPr="00AD2997" w:rsidRDefault="00AD2997" w:rsidP="00AD2997">
            <w:pPr>
              <w:widowControl w:val="0"/>
              <w:jc w:val="both"/>
              <w:rPr>
                <w:color w:val="000000"/>
              </w:rPr>
            </w:pPr>
            <w:r w:rsidRPr="00AD2997">
              <w:rPr>
                <w:color w:val="000000"/>
              </w:rPr>
              <w:lastRenderedPageBreak/>
              <w:t>4.</w:t>
            </w:r>
          </w:p>
        </w:tc>
        <w:tc>
          <w:tcPr>
            <w:tcW w:w="3110" w:type="dxa"/>
          </w:tcPr>
          <w:p w:rsidR="00AD2997" w:rsidRPr="00AD2997" w:rsidRDefault="00AD2997" w:rsidP="00AD2997">
            <w:pPr>
              <w:widowControl w:val="0"/>
              <w:jc w:val="both"/>
              <w:rPr>
                <w:color w:val="000000"/>
              </w:rPr>
            </w:pPr>
            <w:r w:rsidRPr="00AD2997">
              <w:rPr>
                <w:color w:val="000000"/>
              </w:rPr>
              <w:t xml:space="preserve">Невыполнение в установленный срок обязанности </w:t>
            </w:r>
            <w:proofErr w:type="spellStart"/>
            <w:r w:rsidRPr="00AD2997">
              <w:rPr>
                <w:color w:val="000000"/>
              </w:rPr>
              <w:t>Концедентом</w:t>
            </w:r>
            <w:proofErr w:type="spellEnd"/>
            <w:r w:rsidRPr="00AD2997">
              <w:rPr>
                <w:color w:val="000000"/>
              </w:rPr>
              <w:t xml:space="preserve"> (Концессионером) по передаче Концессионеру (</w:t>
            </w:r>
            <w:proofErr w:type="spellStart"/>
            <w:r w:rsidRPr="00AD2997">
              <w:rPr>
                <w:color w:val="000000"/>
              </w:rPr>
              <w:t>Концеденту</w:t>
            </w:r>
            <w:proofErr w:type="spellEnd"/>
            <w:r w:rsidRPr="00AD2997">
              <w:rPr>
                <w:color w:val="000000"/>
              </w:rPr>
              <w:t>) объекта концессионного соглашения</w:t>
            </w:r>
          </w:p>
        </w:tc>
        <w:tc>
          <w:tcPr>
            <w:tcW w:w="2976" w:type="dxa"/>
          </w:tcPr>
          <w:p w:rsidR="00AD2997" w:rsidRPr="00AD2997" w:rsidRDefault="00AD2997" w:rsidP="00AD2997">
            <w:pPr>
              <w:widowControl w:val="0"/>
              <w:jc w:val="both"/>
              <w:rPr>
                <w:color w:val="000000"/>
              </w:rPr>
            </w:pPr>
            <w:r w:rsidRPr="00AD2997">
              <w:rPr>
                <w:color w:val="000000"/>
              </w:rPr>
              <w:t xml:space="preserve">В случае нарушения </w:t>
            </w:r>
            <w:proofErr w:type="spellStart"/>
            <w:r w:rsidRPr="00AD2997">
              <w:rPr>
                <w:color w:val="000000"/>
              </w:rPr>
              <w:t>Концедентом</w:t>
            </w:r>
            <w:proofErr w:type="spellEnd"/>
            <w:r w:rsidRPr="00AD2997">
              <w:rPr>
                <w:color w:val="000000"/>
              </w:rPr>
              <w:t xml:space="preserve"> (Концессионером) условий, указанных в настоящем пункте, Концессионер (Концедент) направляет Концессионеру (</w:t>
            </w:r>
            <w:proofErr w:type="spellStart"/>
            <w:r w:rsidRPr="00AD2997">
              <w:rPr>
                <w:color w:val="000000"/>
              </w:rPr>
              <w:t>Концеденту</w:t>
            </w:r>
            <w:proofErr w:type="spellEnd"/>
            <w:r w:rsidRPr="00AD2997">
              <w:rPr>
                <w:color w:val="000000"/>
              </w:rPr>
              <w:t xml:space="preserve">) уведомление о том, что нарушено данное существенное условие, </w:t>
            </w:r>
            <w:proofErr w:type="gramStart"/>
            <w:r w:rsidRPr="00AD2997">
              <w:rPr>
                <w:color w:val="000000"/>
              </w:rPr>
              <w:t>с</w:t>
            </w:r>
            <w:proofErr w:type="gramEnd"/>
          </w:p>
          <w:p w:rsidR="00AD2997" w:rsidRPr="00AD2997" w:rsidRDefault="00AD2997" w:rsidP="00AD2997">
            <w:pPr>
              <w:widowControl w:val="0"/>
              <w:jc w:val="both"/>
              <w:rPr>
                <w:color w:val="000000"/>
              </w:rPr>
            </w:pPr>
            <w:r w:rsidRPr="00AD2997">
              <w:rPr>
                <w:color w:val="000000"/>
              </w:rPr>
              <w:t>требованием о выплате неустойки в виде штрафа.</w:t>
            </w:r>
          </w:p>
        </w:tc>
        <w:tc>
          <w:tcPr>
            <w:tcW w:w="3086" w:type="dxa"/>
          </w:tcPr>
          <w:p w:rsidR="00AD2997" w:rsidRPr="00AD2997" w:rsidRDefault="00AD2997" w:rsidP="00AD2997">
            <w:pPr>
              <w:widowControl w:val="0"/>
              <w:jc w:val="both"/>
              <w:rPr>
                <w:color w:val="000000"/>
              </w:rPr>
            </w:pPr>
            <w:r w:rsidRPr="00AD2997">
              <w:rPr>
                <w:color w:val="000000"/>
              </w:rPr>
              <w:t>Концедент (Концессионер) обязан уплатить Концессионеру (</w:t>
            </w:r>
            <w:proofErr w:type="spellStart"/>
            <w:r w:rsidRPr="00AD2997">
              <w:rPr>
                <w:color w:val="000000"/>
              </w:rPr>
              <w:t>Концеденту</w:t>
            </w:r>
            <w:proofErr w:type="spellEnd"/>
            <w:r w:rsidRPr="00AD2997">
              <w:rPr>
                <w:color w:val="000000"/>
              </w:rPr>
              <w:t xml:space="preserve">) неустойку в виде штрафа в размере 10% от концессионной платы и указать в какой срок нарушение будет устранено. </w:t>
            </w:r>
          </w:p>
          <w:p w:rsidR="00AD2997" w:rsidRPr="00AD2997" w:rsidRDefault="00AD2997" w:rsidP="00AD2997">
            <w:pPr>
              <w:widowControl w:val="0"/>
              <w:jc w:val="both"/>
              <w:rPr>
                <w:color w:val="000000"/>
              </w:rPr>
            </w:pPr>
          </w:p>
        </w:tc>
      </w:tr>
      <w:tr w:rsidR="00AD2997" w:rsidRPr="00AD2997" w:rsidTr="008B210C">
        <w:tc>
          <w:tcPr>
            <w:tcW w:w="576" w:type="dxa"/>
          </w:tcPr>
          <w:p w:rsidR="00AD2997" w:rsidRPr="00AD2997" w:rsidRDefault="00AD2997" w:rsidP="00AD2997">
            <w:pPr>
              <w:widowControl w:val="0"/>
              <w:jc w:val="both"/>
              <w:rPr>
                <w:color w:val="000000"/>
              </w:rPr>
            </w:pPr>
            <w:r w:rsidRPr="00AD2997">
              <w:rPr>
                <w:color w:val="000000"/>
              </w:rPr>
              <w:t>5.</w:t>
            </w:r>
          </w:p>
        </w:tc>
        <w:tc>
          <w:tcPr>
            <w:tcW w:w="3110" w:type="dxa"/>
          </w:tcPr>
          <w:p w:rsidR="00AD2997" w:rsidRPr="00AD2997" w:rsidRDefault="00AD2997" w:rsidP="00AD2997">
            <w:pPr>
              <w:widowControl w:val="0"/>
              <w:jc w:val="both"/>
              <w:rPr>
                <w:color w:val="000000"/>
              </w:rPr>
            </w:pPr>
            <w:proofErr w:type="spellStart"/>
            <w:r w:rsidRPr="00AD2997">
              <w:rPr>
                <w:color w:val="000000"/>
              </w:rPr>
              <w:t>Непредоставление</w:t>
            </w:r>
            <w:proofErr w:type="spellEnd"/>
            <w:r w:rsidRPr="00AD2997">
              <w:rPr>
                <w:color w:val="000000"/>
              </w:rPr>
              <w:t xml:space="preserve"> земельного участка в аренду по концессионному соглашению в сроки, указанные в концессионном соглашении.</w:t>
            </w:r>
          </w:p>
        </w:tc>
        <w:tc>
          <w:tcPr>
            <w:tcW w:w="2976" w:type="dxa"/>
          </w:tcPr>
          <w:p w:rsidR="00AD2997" w:rsidRPr="00AD2997" w:rsidRDefault="00AD2997" w:rsidP="00AD2997">
            <w:pPr>
              <w:widowControl w:val="0"/>
              <w:jc w:val="both"/>
              <w:rPr>
                <w:color w:val="000000"/>
              </w:rPr>
            </w:pPr>
            <w:r w:rsidRPr="00AD2997">
              <w:rPr>
                <w:color w:val="000000"/>
              </w:rPr>
              <w:t xml:space="preserve">В случае нарушения </w:t>
            </w:r>
            <w:proofErr w:type="spellStart"/>
            <w:r w:rsidRPr="00AD2997">
              <w:rPr>
                <w:color w:val="000000"/>
              </w:rPr>
              <w:t>Концедентом</w:t>
            </w:r>
            <w:proofErr w:type="spellEnd"/>
            <w:r w:rsidRPr="00AD2997">
              <w:rPr>
                <w:color w:val="000000"/>
              </w:rPr>
              <w:t xml:space="preserve"> условий, указанных в настоящем пункте, Концессионер направляет </w:t>
            </w:r>
            <w:proofErr w:type="spellStart"/>
            <w:r w:rsidRPr="00AD2997">
              <w:rPr>
                <w:color w:val="000000"/>
              </w:rPr>
              <w:t>Концеденту</w:t>
            </w:r>
            <w:proofErr w:type="spellEnd"/>
            <w:r w:rsidRPr="00AD2997">
              <w:rPr>
                <w:color w:val="000000"/>
              </w:rPr>
              <w:t xml:space="preserve"> уведомление о том, что нарушено данное существенное условие, </w:t>
            </w:r>
            <w:proofErr w:type="gramStart"/>
            <w:r w:rsidRPr="00AD2997">
              <w:rPr>
                <w:color w:val="000000"/>
              </w:rPr>
              <w:t>с</w:t>
            </w:r>
            <w:proofErr w:type="gramEnd"/>
          </w:p>
          <w:p w:rsidR="00AD2997" w:rsidRPr="00AD2997" w:rsidRDefault="00AD2997" w:rsidP="00AD2997">
            <w:pPr>
              <w:widowControl w:val="0"/>
              <w:jc w:val="both"/>
              <w:rPr>
                <w:color w:val="000000"/>
              </w:rPr>
            </w:pPr>
            <w:r w:rsidRPr="00AD2997">
              <w:rPr>
                <w:color w:val="000000"/>
              </w:rPr>
              <w:t>требованием о выплате неустойки в виде штрафа.</w:t>
            </w:r>
          </w:p>
        </w:tc>
        <w:tc>
          <w:tcPr>
            <w:tcW w:w="3086" w:type="dxa"/>
          </w:tcPr>
          <w:p w:rsidR="00AD2997" w:rsidRPr="00AD2997" w:rsidRDefault="00AD2997" w:rsidP="00AD2997">
            <w:pPr>
              <w:widowControl w:val="0"/>
              <w:jc w:val="both"/>
              <w:rPr>
                <w:color w:val="000000"/>
              </w:rPr>
            </w:pPr>
            <w:r w:rsidRPr="00AD2997">
              <w:rPr>
                <w:color w:val="000000"/>
              </w:rPr>
              <w:t xml:space="preserve">Концедент обязан уплатить Концессионеру неустойку в виде штрафа в размере 0,01% от концессионной платы за каждый день </w:t>
            </w:r>
            <w:proofErr w:type="gramStart"/>
            <w:r w:rsidRPr="00AD2997">
              <w:rPr>
                <w:color w:val="000000"/>
              </w:rPr>
              <w:t>просрочки</w:t>
            </w:r>
            <w:proofErr w:type="gramEnd"/>
            <w:r w:rsidRPr="00AD2997">
              <w:rPr>
                <w:color w:val="000000"/>
              </w:rPr>
              <w:t xml:space="preserve"> и указать в </w:t>
            </w:r>
            <w:proofErr w:type="gramStart"/>
            <w:r w:rsidRPr="00AD2997">
              <w:rPr>
                <w:color w:val="000000"/>
              </w:rPr>
              <w:t>какой</w:t>
            </w:r>
            <w:proofErr w:type="gramEnd"/>
            <w:r w:rsidRPr="00AD2997">
              <w:rPr>
                <w:color w:val="000000"/>
              </w:rPr>
              <w:t xml:space="preserve"> срок нарушение будет устранено.</w:t>
            </w:r>
          </w:p>
          <w:p w:rsidR="00AD2997" w:rsidRPr="00AD2997" w:rsidRDefault="00AD2997" w:rsidP="00AD2997">
            <w:pPr>
              <w:widowControl w:val="0"/>
              <w:jc w:val="both"/>
              <w:rPr>
                <w:color w:val="000000"/>
              </w:rPr>
            </w:pPr>
          </w:p>
        </w:tc>
      </w:tr>
      <w:tr w:rsidR="00AD2997" w:rsidRPr="00AD2997" w:rsidTr="008B210C">
        <w:tc>
          <w:tcPr>
            <w:tcW w:w="576" w:type="dxa"/>
          </w:tcPr>
          <w:p w:rsidR="00AD2997" w:rsidRPr="00AD2997" w:rsidRDefault="00AD2997" w:rsidP="00AD2997">
            <w:pPr>
              <w:widowControl w:val="0"/>
              <w:jc w:val="both"/>
              <w:rPr>
                <w:color w:val="000000"/>
              </w:rPr>
            </w:pPr>
            <w:r w:rsidRPr="00AD2997">
              <w:rPr>
                <w:color w:val="000000"/>
              </w:rPr>
              <w:t>6.</w:t>
            </w:r>
          </w:p>
        </w:tc>
        <w:tc>
          <w:tcPr>
            <w:tcW w:w="3110" w:type="dxa"/>
          </w:tcPr>
          <w:p w:rsidR="00AD2997" w:rsidRPr="00AD2997" w:rsidRDefault="00AD2997" w:rsidP="00AD2997">
            <w:pPr>
              <w:widowControl w:val="0"/>
              <w:jc w:val="both"/>
              <w:rPr>
                <w:color w:val="000000"/>
              </w:rPr>
            </w:pPr>
            <w:r w:rsidRPr="00AD2997">
              <w:rPr>
                <w:color w:val="000000"/>
              </w:rPr>
              <w:t xml:space="preserve">Нарушение Концессионером срока установки оборудования, инвентаря, необходимого для осуществления деятельности, предусмотренной концессионным соглашением. </w:t>
            </w:r>
          </w:p>
        </w:tc>
        <w:tc>
          <w:tcPr>
            <w:tcW w:w="2976" w:type="dxa"/>
          </w:tcPr>
          <w:p w:rsidR="00AD2997" w:rsidRPr="00AD2997" w:rsidRDefault="00AD2997" w:rsidP="00AD2997">
            <w:pPr>
              <w:widowControl w:val="0"/>
              <w:jc w:val="both"/>
              <w:rPr>
                <w:color w:val="000000"/>
              </w:rPr>
            </w:pPr>
          </w:p>
        </w:tc>
        <w:tc>
          <w:tcPr>
            <w:tcW w:w="3086" w:type="dxa"/>
          </w:tcPr>
          <w:p w:rsidR="00AD2997" w:rsidRPr="00AD2997" w:rsidRDefault="00AD2997" w:rsidP="00AD2997">
            <w:pPr>
              <w:widowControl w:val="0"/>
              <w:jc w:val="both"/>
              <w:rPr>
                <w:color w:val="000000"/>
              </w:rPr>
            </w:pPr>
            <w:r w:rsidRPr="00AD2997">
              <w:rPr>
                <w:color w:val="000000"/>
              </w:rPr>
              <w:t>Концедент имеет право требовать уплаты штрафа в размере 0,1% от концессионной платы</w:t>
            </w:r>
          </w:p>
        </w:tc>
      </w:tr>
      <w:tr w:rsidR="00AD2997" w:rsidRPr="00AD2997" w:rsidTr="008B210C">
        <w:tc>
          <w:tcPr>
            <w:tcW w:w="576" w:type="dxa"/>
          </w:tcPr>
          <w:p w:rsidR="00AD2997" w:rsidRPr="00AD2997" w:rsidRDefault="00AD2997" w:rsidP="00AD2997">
            <w:pPr>
              <w:widowControl w:val="0"/>
              <w:jc w:val="both"/>
              <w:rPr>
                <w:color w:val="000000"/>
              </w:rPr>
            </w:pPr>
            <w:r w:rsidRPr="00AD2997">
              <w:rPr>
                <w:color w:val="000000"/>
              </w:rPr>
              <w:t>7.</w:t>
            </w:r>
          </w:p>
        </w:tc>
        <w:tc>
          <w:tcPr>
            <w:tcW w:w="3110" w:type="dxa"/>
          </w:tcPr>
          <w:p w:rsidR="00AD2997" w:rsidRPr="00AD2997" w:rsidRDefault="00AD2997" w:rsidP="00AD2997">
            <w:pPr>
              <w:widowControl w:val="0"/>
              <w:jc w:val="both"/>
              <w:rPr>
                <w:color w:val="000000"/>
              </w:rPr>
            </w:pPr>
            <w:r w:rsidRPr="00AD2997">
              <w:rPr>
                <w:color w:val="000000"/>
              </w:rPr>
              <w:t xml:space="preserve">Нарушение Концессионером срока ввода в эксплуатацию реконструированного Объекта Соглашения с достижением технико-экономических показателей, не </w:t>
            </w:r>
            <w:proofErr w:type="gramStart"/>
            <w:r w:rsidRPr="00AD2997">
              <w:rPr>
                <w:color w:val="000000"/>
              </w:rPr>
              <w:t>ниже указанных</w:t>
            </w:r>
            <w:proofErr w:type="gramEnd"/>
            <w:r w:rsidRPr="00AD2997">
              <w:rPr>
                <w:color w:val="000000"/>
              </w:rPr>
              <w:t xml:space="preserve"> в приложении 2 к настоящему постановлению.</w:t>
            </w:r>
          </w:p>
        </w:tc>
        <w:tc>
          <w:tcPr>
            <w:tcW w:w="2976" w:type="dxa"/>
          </w:tcPr>
          <w:p w:rsidR="00AD2997" w:rsidRPr="00AD2997" w:rsidRDefault="00AD2997" w:rsidP="00AD2997">
            <w:pPr>
              <w:widowControl w:val="0"/>
              <w:jc w:val="both"/>
              <w:rPr>
                <w:color w:val="000000"/>
              </w:rPr>
            </w:pPr>
          </w:p>
        </w:tc>
        <w:tc>
          <w:tcPr>
            <w:tcW w:w="3086" w:type="dxa"/>
          </w:tcPr>
          <w:p w:rsidR="00AD2997" w:rsidRPr="00AD2997" w:rsidRDefault="00AD2997" w:rsidP="00AD2997">
            <w:pPr>
              <w:widowControl w:val="0"/>
              <w:jc w:val="both"/>
              <w:rPr>
                <w:color w:val="000000"/>
              </w:rPr>
            </w:pPr>
            <w:r w:rsidRPr="00AD2997">
              <w:rPr>
                <w:color w:val="000000"/>
              </w:rPr>
              <w:t>Концедент имеет право требовать уплаты штрафа в размере 0,1% от концессионной платы.</w:t>
            </w:r>
          </w:p>
        </w:tc>
      </w:tr>
      <w:tr w:rsidR="00AD2997" w:rsidRPr="00AD2997" w:rsidTr="008B210C">
        <w:tc>
          <w:tcPr>
            <w:tcW w:w="576" w:type="dxa"/>
          </w:tcPr>
          <w:p w:rsidR="00AD2997" w:rsidRPr="00AD2997" w:rsidRDefault="00AD2997" w:rsidP="00AD2997">
            <w:pPr>
              <w:widowControl w:val="0"/>
              <w:jc w:val="both"/>
              <w:rPr>
                <w:color w:val="000000"/>
              </w:rPr>
            </w:pPr>
            <w:r w:rsidRPr="00AD2997">
              <w:rPr>
                <w:color w:val="000000"/>
              </w:rPr>
              <w:t>8.</w:t>
            </w:r>
          </w:p>
        </w:tc>
        <w:tc>
          <w:tcPr>
            <w:tcW w:w="3110" w:type="dxa"/>
          </w:tcPr>
          <w:p w:rsidR="00AD2997" w:rsidRPr="00AD2997" w:rsidRDefault="00AD2997" w:rsidP="00AD2997">
            <w:pPr>
              <w:widowControl w:val="0"/>
              <w:jc w:val="both"/>
              <w:rPr>
                <w:color w:val="000000"/>
              </w:rPr>
            </w:pPr>
            <w:r w:rsidRPr="00AD2997">
              <w:rPr>
                <w:color w:val="000000"/>
              </w:rPr>
              <w:t xml:space="preserve">Нарушение Концессионером срока передачи </w:t>
            </w:r>
            <w:proofErr w:type="spellStart"/>
            <w:r w:rsidRPr="00AD2997">
              <w:rPr>
                <w:color w:val="000000"/>
              </w:rPr>
              <w:t>Концеденту</w:t>
            </w:r>
            <w:proofErr w:type="spellEnd"/>
            <w:r w:rsidRPr="00AD2997">
              <w:rPr>
                <w:color w:val="000000"/>
              </w:rPr>
              <w:t xml:space="preserve"> Объекта Соглашения.</w:t>
            </w:r>
          </w:p>
        </w:tc>
        <w:tc>
          <w:tcPr>
            <w:tcW w:w="2976" w:type="dxa"/>
          </w:tcPr>
          <w:p w:rsidR="00AD2997" w:rsidRPr="00AD2997" w:rsidRDefault="00AD2997" w:rsidP="00AD2997">
            <w:pPr>
              <w:widowControl w:val="0"/>
              <w:jc w:val="both"/>
              <w:rPr>
                <w:color w:val="000000"/>
              </w:rPr>
            </w:pPr>
          </w:p>
        </w:tc>
        <w:tc>
          <w:tcPr>
            <w:tcW w:w="3086" w:type="dxa"/>
          </w:tcPr>
          <w:p w:rsidR="00AD2997" w:rsidRPr="00AD2997" w:rsidRDefault="00AD2997" w:rsidP="00AD2997">
            <w:pPr>
              <w:widowControl w:val="0"/>
              <w:jc w:val="both"/>
              <w:rPr>
                <w:color w:val="000000"/>
              </w:rPr>
            </w:pPr>
            <w:r w:rsidRPr="00AD2997">
              <w:rPr>
                <w:color w:val="000000"/>
              </w:rPr>
              <w:t>Концедент имеет право требовать уплаты штрафа в размере 0,1% от концессионной платы</w:t>
            </w:r>
          </w:p>
        </w:tc>
      </w:tr>
      <w:tr w:rsidR="00AD2997" w:rsidRPr="00AD2997" w:rsidTr="008B210C">
        <w:tc>
          <w:tcPr>
            <w:tcW w:w="576" w:type="dxa"/>
          </w:tcPr>
          <w:p w:rsidR="00AD2997" w:rsidRPr="00AD2997" w:rsidRDefault="00AD2997" w:rsidP="00AD2997">
            <w:pPr>
              <w:widowControl w:val="0"/>
              <w:jc w:val="both"/>
              <w:rPr>
                <w:color w:val="000000"/>
              </w:rPr>
            </w:pPr>
            <w:r w:rsidRPr="00AD2997">
              <w:rPr>
                <w:color w:val="000000"/>
              </w:rPr>
              <w:lastRenderedPageBreak/>
              <w:t>9.</w:t>
            </w:r>
          </w:p>
        </w:tc>
        <w:tc>
          <w:tcPr>
            <w:tcW w:w="3110" w:type="dxa"/>
          </w:tcPr>
          <w:p w:rsidR="00AD2997" w:rsidRPr="00AD2997" w:rsidRDefault="00AD2997" w:rsidP="00AD2997">
            <w:pPr>
              <w:widowControl w:val="0"/>
              <w:jc w:val="both"/>
              <w:rPr>
                <w:color w:val="000000"/>
              </w:rPr>
            </w:pPr>
            <w:r w:rsidRPr="00AD2997">
              <w:rPr>
                <w:color w:val="000000"/>
              </w:rPr>
              <w:t xml:space="preserve">В случае невыполнения Концессионером  своих обязательств  по обеспечению исполнения концессионного соглашения одним из способов, указанных в п.12.1 настоящей Конкурсной документации. </w:t>
            </w:r>
          </w:p>
        </w:tc>
        <w:tc>
          <w:tcPr>
            <w:tcW w:w="2976" w:type="dxa"/>
          </w:tcPr>
          <w:p w:rsidR="00AD2997" w:rsidRPr="00AD2997" w:rsidRDefault="00AD2997" w:rsidP="00AD2997">
            <w:pPr>
              <w:widowControl w:val="0"/>
              <w:jc w:val="both"/>
              <w:rPr>
                <w:color w:val="000000"/>
              </w:rPr>
            </w:pPr>
          </w:p>
        </w:tc>
        <w:tc>
          <w:tcPr>
            <w:tcW w:w="3086" w:type="dxa"/>
          </w:tcPr>
          <w:p w:rsidR="00AD2997" w:rsidRPr="00AD2997" w:rsidRDefault="00AD2997" w:rsidP="00AD2997">
            <w:pPr>
              <w:widowControl w:val="0"/>
              <w:jc w:val="both"/>
              <w:rPr>
                <w:color w:val="000000"/>
              </w:rPr>
            </w:pPr>
            <w:r w:rsidRPr="00AD2997">
              <w:rPr>
                <w:color w:val="000000"/>
              </w:rPr>
              <w:t xml:space="preserve">Концессионер обязан уплатить </w:t>
            </w:r>
            <w:proofErr w:type="spellStart"/>
            <w:r w:rsidRPr="00AD2997">
              <w:rPr>
                <w:color w:val="000000"/>
              </w:rPr>
              <w:t>Концеденту</w:t>
            </w:r>
            <w:proofErr w:type="spellEnd"/>
            <w:r w:rsidRPr="00AD2997">
              <w:rPr>
                <w:color w:val="000000"/>
              </w:rPr>
              <w:t xml:space="preserve"> штраф в размере    10 000 рублей. </w:t>
            </w:r>
          </w:p>
          <w:p w:rsidR="00AD2997" w:rsidRPr="00AD2997" w:rsidRDefault="00AD2997" w:rsidP="00AD2997">
            <w:pPr>
              <w:widowControl w:val="0"/>
              <w:jc w:val="both"/>
              <w:rPr>
                <w:color w:val="000000"/>
              </w:rPr>
            </w:pPr>
          </w:p>
        </w:tc>
      </w:tr>
      <w:tr w:rsidR="00AD2997" w:rsidRPr="00AD2997" w:rsidTr="008B210C">
        <w:tc>
          <w:tcPr>
            <w:tcW w:w="576" w:type="dxa"/>
          </w:tcPr>
          <w:p w:rsidR="00AD2997" w:rsidRPr="00AD2997" w:rsidRDefault="00AD2997" w:rsidP="00AD2997">
            <w:pPr>
              <w:widowControl w:val="0"/>
              <w:jc w:val="both"/>
              <w:rPr>
                <w:color w:val="000000"/>
              </w:rPr>
            </w:pPr>
            <w:r w:rsidRPr="00AD2997">
              <w:rPr>
                <w:color w:val="000000"/>
              </w:rPr>
              <w:t>10.</w:t>
            </w:r>
          </w:p>
        </w:tc>
        <w:tc>
          <w:tcPr>
            <w:tcW w:w="3110" w:type="dxa"/>
          </w:tcPr>
          <w:p w:rsidR="00AD2997" w:rsidRPr="00AD2997" w:rsidRDefault="00AD2997" w:rsidP="00AD2997">
            <w:pPr>
              <w:widowControl w:val="0"/>
              <w:jc w:val="both"/>
              <w:rPr>
                <w:color w:val="000000"/>
              </w:rPr>
            </w:pPr>
            <w:r w:rsidRPr="00AD2997">
              <w:rPr>
                <w:color w:val="000000"/>
                <w:lang w:eastAsia="ar-SA"/>
              </w:rPr>
              <w:t>Невыполнение Концессионером (</w:t>
            </w:r>
            <w:proofErr w:type="spellStart"/>
            <w:r w:rsidRPr="00AD2997">
              <w:rPr>
                <w:color w:val="000000"/>
                <w:lang w:eastAsia="ar-SA"/>
              </w:rPr>
              <w:t>Концедентом</w:t>
            </w:r>
            <w:proofErr w:type="spellEnd"/>
            <w:r w:rsidRPr="00AD2997">
              <w:rPr>
                <w:color w:val="000000"/>
                <w:lang w:eastAsia="ar-SA"/>
              </w:rPr>
              <w:t xml:space="preserve">) обязанности о государственной регистрации объектов недвижимого имущества, не входящих в состав Объекта, предназначенных для использования Объекта  при осуществлении Концессионером деятельности, предусмотренной настоящим концессионным соглашением, при условии соответствия возводимых объектов требованиям законодательства Российской Федерации. </w:t>
            </w:r>
          </w:p>
        </w:tc>
        <w:tc>
          <w:tcPr>
            <w:tcW w:w="2976" w:type="dxa"/>
          </w:tcPr>
          <w:p w:rsidR="00AD2997" w:rsidRPr="00AD2997" w:rsidRDefault="00AD2997" w:rsidP="00AD2997">
            <w:pPr>
              <w:widowControl w:val="0"/>
              <w:jc w:val="both"/>
              <w:rPr>
                <w:color w:val="000000"/>
              </w:rPr>
            </w:pPr>
          </w:p>
        </w:tc>
        <w:tc>
          <w:tcPr>
            <w:tcW w:w="3086" w:type="dxa"/>
          </w:tcPr>
          <w:p w:rsidR="00AD2997" w:rsidRPr="00AD2997" w:rsidRDefault="00AD2997" w:rsidP="00AD2997">
            <w:pPr>
              <w:widowControl w:val="0"/>
              <w:jc w:val="both"/>
              <w:rPr>
                <w:color w:val="000000"/>
              </w:rPr>
            </w:pPr>
            <w:proofErr w:type="gramStart"/>
            <w:r w:rsidRPr="00AD2997">
              <w:rPr>
                <w:color w:val="000000"/>
              </w:rPr>
              <w:t xml:space="preserve">За несоблюдение условий, по получении согласия </w:t>
            </w:r>
            <w:proofErr w:type="spellStart"/>
            <w:r w:rsidRPr="00AD2997">
              <w:rPr>
                <w:color w:val="000000"/>
              </w:rPr>
              <w:t>Концедента</w:t>
            </w:r>
            <w:proofErr w:type="spellEnd"/>
            <w:r w:rsidRPr="00AD2997">
              <w:rPr>
                <w:color w:val="000000"/>
              </w:rPr>
              <w:t xml:space="preserve"> на возведение на земельном участке объектов недвижимого имущества, не входящих в состав Объекта, при осуществлении </w:t>
            </w:r>
            <w:r w:rsidRPr="00AD2997">
              <w:rPr>
                <w:color w:val="000000"/>
                <w:lang w:eastAsia="ar-SA"/>
              </w:rPr>
              <w:t>Концессионером деятельности, предусмотренной настоящим постановлением,</w:t>
            </w:r>
            <w:r w:rsidRPr="00AD2997">
              <w:rPr>
                <w:color w:val="000000"/>
              </w:rPr>
              <w:t xml:space="preserve"> Концедент может потребовать от Концессионера их сноса или потребовать выплату штрафа в размере концессионной платы, при этом выплата штрафа не влияет на условие о том, что все объекты недвижимости, созданные в рамках настоящего</w:t>
            </w:r>
            <w:proofErr w:type="gramEnd"/>
            <w:r w:rsidRPr="00AD2997">
              <w:rPr>
                <w:color w:val="000000"/>
              </w:rPr>
              <w:t xml:space="preserve"> Соглашения на земельном участке, являются собственностью </w:t>
            </w:r>
            <w:proofErr w:type="spellStart"/>
            <w:r w:rsidRPr="00AD2997">
              <w:rPr>
                <w:color w:val="000000"/>
              </w:rPr>
              <w:t>Концедента</w:t>
            </w:r>
            <w:proofErr w:type="spellEnd"/>
            <w:r w:rsidRPr="00AD2997">
              <w:rPr>
                <w:color w:val="000000"/>
              </w:rPr>
              <w:t>.</w:t>
            </w:r>
          </w:p>
          <w:p w:rsidR="00AD2997" w:rsidRPr="00AD2997" w:rsidRDefault="00AD2997" w:rsidP="00AD2997">
            <w:pPr>
              <w:widowControl w:val="0"/>
              <w:jc w:val="both"/>
              <w:rPr>
                <w:color w:val="000000"/>
              </w:rPr>
            </w:pPr>
            <w:r w:rsidRPr="00AD2997">
              <w:rPr>
                <w:color w:val="000000"/>
              </w:rPr>
              <w:t xml:space="preserve">За уклонение одной из сторон от государственной регистрации права собственности </w:t>
            </w:r>
            <w:proofErr w:type="spellStart"/>
            <w:r w:rsidRPr="00AD2997">
              <w:rPr>
                <w:color w:val="000000"/>
              </w:rPr>
              <w:t>Концедента</w:t>
            </w:r>
            <w:proofErr w:type="spellEnd"/>
            <w:r w:rsidRPr="00AD2997">
              <w:rPr>
                <w:color w:val="000000"/>
              </w:rPr>
              <w:t xml:space="preserve"> на объект недвижимого имущества, который вновь создан, от стороны, которая уклоняется от указанных действий, другая сторона может требовать выплаты штрафа в размере 0,1% от размера концессионной платы за каждый день уклонения. </w:t>
            </w:r>
          </w:p>
          <w:p w:rsidR="00AD2997" w:rsidRPr="00AD2997" w:rsidRDefault="00AD2997" w:rsidP="00AD2997">
            <w:pPr>
              <w:widowControl w:val="0"/>
              <w:jc w:val="both"/>
              <w:rPr>
                <w:color w:val="000000"/>
              </w:rPr>
            </w:pPr>
          </w:p>
        </w:tc>
      </w:tr>
    </w:tbl>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r w:rsidRPr="00AD2997">
        <w:rPr>
          <w:color w:val="000000"/>
        </w:rPr>
        <w:t xml:space="preserve">Кроме указанных размеров, условий, порядка и сроков выплаты неустойки за нарушение сторонами обязательств по концессионному соглашению в концессионном соглашении </w:t>
      </w:r>
      <w:r w:rsidRPr="00AD2997">
        <w:rPr>
          <w:color w:val="000000"/>
        </w:rPr>
        <w:lastRenderedPageBreak/>
        <w:t>могут быть предусмотрены иные основания для выплаты неустойки, которые будут иметь установленный концессионным соглашением размер, условия, порядок и сроки выплаты такой неустойки.</w:t>
      </w: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sectPr w:rsidR="00AD2997" w:rsidRPr="00AD2997" w:rsidSect="00656366">
          <w:pgSz w:w="11906" w:h="16838"/>
          <w:pgMar w:top="737" w:right="1133" w:bottom="794" w:left="1418" w:header="709" w:footer="709" w:gutter="0"/>
          <w:pgNumType w:start="0"/>
          <w:cols w:space="708"/>
          <w:docGrid w:linePitch="360"/>
        </w:sectPr>
      </w:pPr>
    </w:p>
    <w:p w:rsidR="00AD2997" w:rsidRPr="00AD2997" w:rsidRDefault="00AD2997" w:rsidP="00AD2997">
      <w:pPr>
        <w:widowControl w:val="0"/>
        <w:jc w:val="right"/>
        <w:rPr>
          <w:color w:val="000000"/>
        </w:rPr>
      </w:pPr>
      <w:r w:rsidRPr="00AD2997">
        <w:rPr>
          <w:color w:val="000000"/>
        </w:rPr>
        <w:lastRenderedPageBreak/>
        <w:t xml:space="preserve">Приложение № 6 </w:t>
      </w:r>
    </w:p>
    <w:p w:rsidR="00AD2997" w:rsidRPr="00AD2997" w:rsidRDefault="00AD2997" w:rsidP="00AD2997">
      <w:pPr>
        <w:widowControl w:val="0"/>
        <w:jc w:val="right"/>
        <w:rPr>
          <w:color w:val="000000"/>
        </w:rPr>
      </w:pPr>
      <w:r w:rsidRPr="00AD2997">
        <w:rPr>
          <w:color w:val="000000"/>
        </w:rPr>
        <w:t xml:space="preserve">к конкурсной документации </w:t>
      </w:r>
    </w:p>
    <w:p w:rsidR="00AD2997" w:rsidRPr="00AD2997" w:rsidRDefault="00AD2997" w:rsidP="00AD2997">
      <w:pPr>
        <w:widowControl w:val="0"/>
        <w:jc w:val="both"/>
        <w:rPr>
          <w:color w:val="000000"/>
        </w:rPr>
      </w:pPr>
    </w:p>
    <w:p w:rsidR="00AD2997" w:rsidRPr="00AD2997" w:rsidRDefault="00AD2997" w:rsidP="00AD2997">
      <w:pPr>
        <w:widowControl w:val="0"/>
        <w:jc w:val="center"/>
        <w:rPr>
          <w:b/>
          <w:color w:val="000000"/>
        </w:rPr>
      </w:pPr>
      <w:r w:rsidRPr="00AD2997">
        <w:rPr>
          <w:b/>
          <w:color w:val="000000"/>
        </w:rPr>
        <w:t>Примерные формы документов,</w:t>
      </w:r>
    </w:p>
    <w:p w:rsidR="00AD2997" w:rsidRPr="00AD2997" w:rsidRDefault="00AD2997" w:rsidP="00AD2997">
      <w:pPr>
        <w:widowControl w:val="0"/>
        <w:jc w:val="center"/>
        <w:rPr>
          <w:color w:val="000000"/>
        </w:rPr>
      </w:pPr>
      <w:proofErr w:type="gramStart"/>
      <w:r w:rsidRPr="00AD2997">
        <w:rPr>
          <w:b/>
          <w:color w:val="000000"/>
        </w:rPr>
        <w:t>необходимых</w:t>
      </w:r>
      <w:proofErr w:type="gramEnd"/>
      <w:r w:rsidRPr="00AD2997">
        <w:rPr>
          <w:b/>
          <w:color w:val="000000"/>
        </w:rPr>
        <w:t xml:space="preserve"> для оформления участия в Конкурсе</w:t>
      </w: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r w:rsidRPr="00AD2997">
        <w:rPr>
          <w:color w:val="000000"/>
        </w:rPr>
        <w:t>Форма № 1</w:t>
      </w:r>
    </w:p>
    <w:p w:rsidR="00AD2997" w:rsidRPr="00AD2997" w:rsidRDefault="00AD2997" w:rsidP="00AD2997">
      <w:pPr>
        <w:widowControl w:val="0"/>
        <w:jc w:val="both"/>
        <w:rPr>
          <w:color w:val="000000"/>
        </w:rPr>
      </w:pPr>
    </w:p>
    <w:tbl>
      <w:tblPr>
        <w:tblW w:w="9498" w:type="dxa"/>
        <w:tblInd w:w="108" w:type="dxa"/>
        <w:tblLayout w:type="fixed"/>
        <w:tblLook w:val="0000" w:firstRow="0" w:lastRow="0" w:firstColumn="0" w:lastColumn="0" w:noHBand="0" w:noVBand="0"/>
      </w:tblPr>
      <w:tblGrid>
        <w:gridCol w:w="6379"/>
        <w:gridCol w:w="3119"/>
      </w:tblGrid>
      <w:tr w:rsidR="00AD2997" w:rsidRPr="00AD2997" w:rsidTr="008B210C">
        <w:tc>
          <w:tcPr>
            <w:tcW w:w="6379" w:type="dxa"/>
          </w:tcPr>
          <w:p w:rsidR="00AD2997" w:rsidRPr="00AD2997" w:rsidRDefault="00AD2997" w:rsidP="00AD2997">
            <w:pPr>
              <w:widowControl w:val="0"/>
              <w:jc w:val="both"/>
              <w:rPr>
                <w:i/>
                <w:color w:val="000000"/>
              </w:rPr>
            </w:pPr>
            <w:r w:rsidRPr="00AD2997">
              <w:rPr>
                <w:i/>
                <w:color w:val="000000"/>
              </w:rPr>
              <w:t>на бланке организации</w:t>
            </w:r>
          </w:p>
          <w:p w:rsidR="00AD2997" w:rsidRPr="00AD2997" w:rsidRDefault="00AD2997" w:rsidP="00AD2997">
            <w:pPr>
              <w:widowControl w:val="0"/>
              <w:jc w:val="both"/>
              <w:rPr>
                <w:i/>
                <w:color w:val="000000"/>
              </w:rPr>
            </w:pPr>
          </w:p>
          <w:p w:rsidR="00AD2997" w:rsidRPr="00AD2997" w:rsidRDefault="00AD2997" w:rsidP="00AD2997">
            <w:pPr>
              <w:widowControl w:val="0"/>
              <w:jc w:val="both"/>
              <w:rPr>
                <w:color w:val="000000"/>
              </w:rPr>
            </w:pPr>
            <w:r w:rsidRPr="00AD2997">
              <w:rPr>
                <w:color w:val="000000"/>
              </w:rPr>
              <w:t>исх. № ___</w:t>
            </w:r>
          </w:p>
          <w:p w:rsidR="00AD2997" w:rsidRPr="00AD2997" w:rsidRDefault="00AD2997" w:rsidP="00AD2997">
            <w:pPr>
              <w:widowControl w:val="0"/>
              <w:jc w:val="both"/>
              <w:rPr>
                <w:color w:val="000000"/>
              </w:rPr>
            </w:pPr>
            <w:r w:rsidRPr="00AD2997">
              <w:rPr>
                <w:color w:val="000000"/>
              </w:rPr>
              <w:t>от «__»__________20___год</w:t>
            </w:r>
          </w:p>
          <w:p w:rsidR="00AD2997" w:rsidRPr="00AD2997" w:rsidRDefault="00AD2997" w:rsidP="00AD2997">
            <w:pPr>
              <w:widowControl w:val="0"/>
              <w:jc w:val="both"/>
              <w:rPr>
                <w:color w:val="000000"/>
              </w:rPr>
            </w:pPr>
          </w:p>
        </w:tc>
        <w:tc>
          <w:tcPr>
            <w:tcW w:w="3119" w:type="dxa"/>
          </w:tcPr>
          <w:p w:rsidR="00AD2997" w:rsidRPr="00AD2997" w:rsidRDefault="00AD2997" w:rsidP="00AD2997">
            <w:pPr>
              <w:widowControl w:val="0"/>
              <w:jc w:val="both"/>
              <w:rPr>
                <w:bCs/>
                <w:color w:val="000000"/>
              </w:rPr>
            </w:pPr>
            <w:r w:rsidRPr="00AD2997">
              <w:rPr>
                <w:bCs/>
                <w:color w:val="000000"/>
              </w:rPr>
              <w:t xml:space="preserve">  В конкурсную комиссию</w:t>
            </w: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r w:rsidRPr="00AD2997">
              <w:rPr>
                <w:color w:val="000000"/>
              </w:rPr>
              <w:t xml:space="preserve">ул. Розы Люксембург, д. 31,   </w:t>
            </w:r>
          </w:p>
          <w:p w:rsidR="00AD2997" w:rsidRPr="00AD2997" w:rsidRDefault="00AD2997" w:rsidP="00AD2997">
            <w:pPr>
              <w:widowControl w:val="0"/>
              <w:jc w:val="both"/>
              <w:rPr>
                <w:color w:val="000000"/>
              </w:rPr>
            </w:pPr>
            <w:r w:rsidRPr="00AD2997">
              <w:rPr>
                <w:color w:val="000000"/>
              </w:rPr>
              <w:t xml:space="preserve">  </w:t>
            </w:r>
            <w:proofErr w:type="spellStart"/>
            <w:r w:rsidRPr="00AD2997">
              <w:rPr>
                <w:color w:val="000000"/>
              </w:rPr>
              <w:t>каб</w:t>
            </w:r>
            <w:proofErr w:type="spellEnd"/>
            <w:r w:rsidRPr="00AD2997">
              <w:rPr>
                <w:color w:val="000000"/>
              </w:rPr>
              <w:t>. № ____, г. Алапаевск,</w:t>
            </w:r>
          </w:p>
          <w:p w:rsidR="00AD2997" w:rsidRPr="00AD2997" w:rsidRDefault="00AD2997" w:rsidP="00AD2997">
            <w:pPr>
              <w:widowControl w:val="0"/>
              <w:jc w:val="both"/>
              <w:rPr>
                <w:color w:val="000000"/>
                <w:highlight w:val="yellow"/>
              </w:rPr>
            </w:pPr>
            <w:r w:rsidRPr="00AD2997">
              <w:rPr>
                <w:color w:val="000000"/>
              </w:rPr>
              <w:t>Свердловская обл.,  624600</w:t>
            </w:r>
          </w:p>
        </w:tc>
      </w:tr>
    </w:tbl>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center"/>
        <w:rPr>
          <w:b/>
          <w:color w:val="000000"/>
        </w:rPr>
      </w:pPr>
      <w:r w:rsidRPr="00AD2997">
        <w:rPr>
          <w:b/>
          <w:color w:val="000000"/>
        </w:rPr>
        <w:t>ЗАЯВКА</w:t>
      </w:r>
    </w:p>
    <w:p w:rsidR="00AD2997" w:rsidRPr="00AD2997" w:rsidRDefault="00AD2997" w:rsidP="00AD2997">
      <w:pPr>
        <w:widowControl w:val="0"/>
        <w:jc w:val="center"/>
        <w:rPr>
          <w:b/>
          <w:color w:val="000000"/>
        </w:rPr>
      </w:pPr>
      <w:r w:rsidRPr="00AD2997">
        <w:rPr>
          <w:b/>
          <w:color w:val="000000"/>
        </w:rPr>
        <w:t>(для юридического лица, индивидуального предпринимателя)</w:t>
      </w:r>
    </w:p>
    <w:p w:rsidR="00AD2997" w:rsidRPr="00AD2997" w:rsidRDefault="00AD2997" w:rsidP="00AD2997">
      <w:pPr>
        <w:widowControl w:val="0"/>
        <w:jc w:val="center"/>
        <w:rPr>
          <w:b/>
        </w:rPr>
      </w:pPr>
      <w:r w:rsidRPr="00AD2997">
        <w:rPr>
          <w:b/>
          <w:color w:val="000000"/>
        </w:rPr>
        <w:t>на участие в Конкурсе н</w:t>
      </w:r>
      <w:r w:rsidRPr="00AD2997">
        <w:rPr>
          <w:b/>
        </w:rPr>
        <w:t>а право заключения концессионного соглашения по реконструкции и последующей эксплуатации объекта муниципальной собственности - нежилого здания для предоставления гостиничных услуг</w:t>
      </w:r>
    </w:p>
    <w:p w:rsidR="00AD2997" w:rsidRPr="00AD2997" w:rsidRDefault="00AD2997" w:rsidP="00AD2997">
      <w:pPr>
        <w:widowControl w:val="0"/>
        <w:jc w:val="both"/>
        <w:rPr>
          <w:color w:val="000000"/>
        </w:rPr>
      </w:pPr>
    </w:p>
    <w:p w:rsidR="00AD2997" w:rsidRPr="00AD2997" w:rsidRDefault="00AD2997" w:rsidP="00AD2997">
      <w:pPr>
        <w:widowControl w:val="0"/>
        <w:ind w:firstLine="720"/>
        <w:jc w:val="both"/>
        <w:rPr>
          <w:color w:val="000000"/>
        </w:rPr>
      </w:pPr>
      <w:r w:rsidRPr="00AD2997">
        <w:rPr>
          <w:color w:val="000000"/>
        </w:rPr>
        <w:t xml:space="preserve">1. Изучив конкурсную документацию по проведению конкурса </w:t>
      </w:r>
      <w:r w:rsidRPr="00AD2997">
        <w:t>на право заключения концессионного соглашения по реконструкции и последующей эксплуатации объекта муниципальной собственности - нежилого здания для предоставления гостиничных услуг</w:t>
      </w:r>
      <w:r w:rsidRPr="00AD2997">
        <w:rPr>
          <w:color w:val="000000"/>
        </w:rPr>
        <w:t xml:space="preserve"> (далее – Конкурсная документация и соответственно - Конкурс), __________________________________________________________________________________</w:t>
      </w:r>
    </w:p>
    <w:p w:rsidR="00AD2997" w:rsidRPr="00AD2997" w:rsidRDefault="00AD2997" w:rsidP="00AD2997">
      <w:pPr>
        <w:widowControl w:val="0"/>
        <w:jc w:val="both"/>
        <w:rPr>
          <w:i/>
          <w:color w:val="000000"/>
        </w:rPr>
      </w:pPr>
      <w:r w:rsidRPr="00AD2997">
        <w:rPr>
          <w:i/>
          <w:color w:val="000000"/>
        </w:rPr>
        <w:t xml:space="preserve">                     (наименование юридического лица, индивидуального предпринимателя)</w:t>
      </w:r>
    </w:p>
    <w:p w:rsidR="00AD2997" w:rsidRPr="00AD2997" w:rsidRDefault="00AD2997" w:rsidP="00AD2997">
      <w:pPr>
        <w:widowControl w:val="0"/>
        <w:jc w:val="both"/>
        <w:rPr>
          <w:color w:val="000000"/>
        </w:rPr>
      </w:pPr>
      <w:r w:rsidRPr="00AD2997">
        <w:rPr>
          <w:color w:val="000000"/>
        </w:rPr>
        <w:t>в лице ____________________________________________________________________________</w:t>
      </w:r>
    </w:p>
    <w:p w:rsidR="00AD2997" w:rsidRPr="00AD2997" w:rsidRDefault="00AD2997" w:rsidP="00AD2997">
      <w:pPr>
        <w:widowControl w:val="0"/>
        <w:jc w:val="both"/>
        <w:rPr>
          <w:i/>
          <w:color w:val="000000"/>
        </w:rPr>
      </w:pPr>
      <w:r w:rsidRPr="00AD2997">
        <w:rPr>
          <w:i/>
          <w:color w:val="000000"/>
        </w:rPr>
        <w:t xml:space="preserve">                                               (наименование должности и его ФИО)</w:t>
      </w:r>
    </w:p>
    <w:p w:rsidR="00AD2997" w:rsidRPr="00AD2997" w:rsidRDefault="00AD2997" w:rsidP="00AD2997">
      <w:pPr>
        <w:widowControl w:val="0"/>
        <w:jc w:val="both"/>
        <w:rPr>
          <w:color w:val="000000"/>
        </w:rPr>
      </w:pPr>
      <w:r w:rsidRPr="00AD2997">
        <w:rPr>
          <w:color w:val="000000"/>
        </w:rPr>
        <w:t>заявляем о согласии участвовать в Конкурсе на условиях, установленных Конкурсной документацией, направляем настоящую заявку и сообщаем, что не находится в процедуре банкротства и ликвидации.</w:t>
      </w:r>
    </w:p>
    <w:p w:rsidR="00AD2997" w:rsidRPr="00AD2997" w:rsidRDefault="00AD2997" w:rsidP="00AD2997">
      <w:pPr>
        <w:widowControl w:val="0"/>
        <w:ind w:firstLine="720"/>
        <w:jc w:val="both"/>
        <w:rPr>
          <w:color w:val="000000"/>
        </w:rPr>
      </w:pPr>
      <w:r w:rsidRPr="00AD2997">
        <w:rPr>
          <w:color w:val="000000"/>
        </w:rPr>
        <w:t xml:space="preserve">2. Принимая решение об участии в Конкурсе, обязуемся: </w:t>
      </w:r>
    </w:p>
    <w:p w:rsidR="00AD2997" w:rsidRPr="00AD2997" w:rsidRDefault="00AD2997" w:rsidP="00AD2997">
      <w:pPr>
        <w:widowControl w:val="0"/>
        <w:ind w:firstLine="720"/>
        <w:jc w:val="both"/>
        <w:rPr>
          <w:color w:val="000000"/>
        </w:rPr>
      </w:pPr>
      <w:r w:rsidRPr="00AD2997">
        <w:rPr>
          <w:color w:val="000000"/>
        </w:rPr>
        <w:t>2.1. Выполнять правила и условия проведения Конкурса, указанные в Конкурсной документации о проведении Конкурса.</w:t>
      </w:r>
    </w:p>
    <w:p w:rsidR="00AD2997" w:rsidRPr="00AD2997" w:rsidRDefault="00AD2997" w:rsidP="00AD2997">
      <w:pPr>
        <w:widowControl w:val="0"/>
        <w:ind w:firstLine="720"/>
        <w:jc w:val="both"/>
        <w:rPr>
          <w:color w:val="000000"/>
        </w:rPr>
      </w:pPr>
      <w:r w:rsidRPr="00AD2997">
        <w:rPr>
          <w:color w:val="000000"/>
        </w:rPr>
        <w:t xml:space="preserve">2.2. В случае признания нашей организации победителем Конкурса мы берем на себя обязательства подписать в установленный Конкурсной документацией срок концессионное соглашение с </w:t>
      </w:r>
      <w:proofErr w:type="spellStart"/>
      <w:r w:rsidRPr="00AD2997">
        <w:rPr>
          <w:color w:val="000000"/>
        </w:rPr>
        <w:t>Концедентом</w:t>
      </w:r>
      <w:proofErr w:type="spellEnd"/>
      <w:r w:rsidRPr="00AD2997">
        <w:rPr>
          <w:color w:val="000000"/>
        </w:rPr>
        <w:t xml:space="preserve"> (Администрацией муниципального образования Алапаевское) и принять на себя исполнение всех обязательств и условий, предусмотренных Конкурсной документацией и концессионным соглашением. </w:t>
      </w:r>
    </w:p>
    <w:p w:rsidR="00AD2997" w:rsidRPr="00AD2997" w:rsidRDefault="00AD2997" w:rsidP="00AD2997">
      <w:pPr>
        <w:widowControl w:val="0"/>
        <w:ind w:firstLine="720"/>
        <w:jc w:val="both"/>
        <w:rPr>
          <w:color w:val="000000"/>
        </w:rPr>
      </w:pPr>
      <w:r w:rsidRPr="00AD2997">
        <w:rPr>
          <w:color w:val="000000"/>
        </w:rPr>
        <w:t>3. Заявитель__________________________________________________________________</w:t>
      </w:r>
    </w:p>
    <w:p w:rsidR="00AD2997" w:rsidRPr="00AD2997" w:rsidRDefault="00AD2997" w:rsidP="00AD2997">
      <w:pPr>
        <w:widowControl w:val="0"/>
        <w:jc w:val="both"/>
        <w:rPr>
          <w:i/>
          <w:color w:val="000000"/>
        </w:rPr>
      </w:pPr>
      <w:r w:rsidRPr="00AD2997">
        <w:rPr>
          <w:i/>
          <w:color w:val="000000"/>
        </w:rPr>
        <w:t xml:space="preserve">                                      (наименование организации, ФИО индивидуального предпринимателя)</w:t>
      </w:r>
    </w:p>
    <w:p w:rsidR="00AD2997" w:rsidRPr="00AD2997" w:rsidRDefault="00AD2997" w:rsidP="00AD2997">
      <w:pPr>
        <w:widowControl w:val="0"/>
        <w:jc w:val="both"/>
        <w:rPr>
          <w:color w:val="000000"/>
        </w:rPr>
      </w:pPr>
      <w:r w:rsidRPr="00AD2997">
        <w:rPr>
          <w:color w:val="000000"/>
        </w:rPr>
        <w:t xml:space="preserve">подтверждает внесение на счет </w:t>
      </w:r>
      <w:proofErr w:type="spellStart"/>
      <w:r w:rsidRPr="00AD2997">
        <w:rPr>
          <w:color w:val="000000"/>
        </w:rPr>
        <w:t>Концедента</w:t>
      </w:r>
      <w:proofErr w:type="spellEnd"/>
      <w:r w:rsidRPr="00AD2997">
        <w:rPr>
          <w:color w:val="000000"/>
        </w:rPr>
        <w:t xml:space="preserve"> суммы задатка в размере___________________________________________________________________________.</w:t>
      </w:r>
    </w:p>
    <w:p w:rsidR="00AD2997" w:rsidRPr="00AD2997" w:rsidRDefault="00AD2997" w:rsidP="00AD2997">
      <w:pPr>
        <w:widowControl w:val="0"/>
        <w:jc w:val="both"/>
        <w:rPr>
          <w:i/>
          <w:color w:val="000000"/>
        </w:rPr>
      </w:pPr>
      <w:r w:rsidRPr="00AD2997">
        <w:rPr>
          <w:i/>
          <w:color w:val="000000"/>
        </w:rPr>
        <w:t xml:space="preserve">                                                                        (сумма цифрами и прописью)</w:t>
      </w:r>
    </w:p>
    <w:p w:rsidR="00AD2997" w:rsidRPr="00AD2997" w:rsidRDefault="00AD2997" w:rsidP="00AD2997">
      <w:pPr>
        <w:widowControl w:val="0"/>
        <w:ind w:firstLine="720"/>
        <w:jc w:val="both"/>
        <w:rPr>
          <w:color w:val="000000"/>
        </w:rPr>
      </w:pPr>
      <w:r w:rsidRPr="00AD2997">
        <w:rPr>
          <w:color w:val="000000"/>
        </w:rPr>
        <w:t xml:space="preserve">4. Сообщаем, что для оперативного уведомления нашей организации по вопросам организационного характера и взаимодействия с конкурсной комиссией нами </w:t>
      </w:r>
      <w:proofErr w:type="gramStart"/>
      <w:r w:rsidRPr="00AD2997">
        <w:rPr>
          <w:color w:val="000000"/>
        </w:rPr>
        <w:t>уполномочен</w:t>
      </w:r>
      <w:proofErr w:type="gramEnd"/>
      <w:r w:rsidRPr="00AD2997">
        <w:rPr>
          <w:color w:val="000000"/>
        </w:rPr>
        <w:t xml:space="preserve"> _____________________________________________________________________________</w:t>
      </w:r>
      <w:r w:rsidRPr="00AD2997">
        <w:rPr>
          <w:color w:val="000000"/>
        </w:rPr>
        <w:lastRenderedPageBreak/>
        <w:t>_____.</w:t>
      </w:r>
    </w:p>
    <w:p w:rsidR="00AD2997" w:rsidRPr="00AD2997" w:rsidRDefault="00AD2997" w:rsidP="00AD2997">
      <w:pPr>
        <w:widowControl w:val="0"/>
        <w:jc w:val="both"/>
        <w:rPr>
          <w:i/>
          <w:color w:val="000000"/>
        </w:rPr>
      </w:pPr>
      <w:r w:rsidRPr="00AD2997">
        <w:rPr>
          <w:i/>
          <w:color w:val="000000"/>
        </w:rPr>
        <w:t xml:space="preserve">                                       (Ф.И.О. уполномоченного лица, № и дата доверенности)</w:t>
      </w:r>
    </w:p>
    <w:p w:rsidR="00AD2997" w:rsidRPr="00AD2997" w:rsidRDefault="00AD2997" w:rsidP="00AD2997">
      <w:pPr>
        <w:widowControl w:val="0"/>
        <w:jc w:val="both"/>
        <w:rPr>
          <w:color w:val="000000"/>
        </w:rPr>
      </w:pPr>
      <w:r w:rsidRPr="00AD2997">
        <w:rPr>
          <w:color w:val="000000"/>
        </w:rPr>
        <w:t>Все сведения о проведении Конкурса просим сообщать уполномоченному лицу по телефону (моб.):____________________________________________________________________________.</w:t>
      </w:r>
    </w:p>
    <w:p w:rsidR="00AD2997" w:rsidRPr="00AD2997" w:rsidRDefault="00AD2997" w:rsidP="00AD2997">
      <w:pPr>
        <w:widowControl w:val="0"/>
        <w:jc w:val="both"/>
        <w:rPr>
          <w:i/>
          <w:color w:val="000000"/>
        </w:rPr>
      </w:pPr>
      <w:r w:rsidRPr="00AD2997">
        <w:rPr>
          <w:i/>
          <w:color w:val="000000"/>
        </w:rPr>
        <w:t xml:space="preserve">                                                             (номер мобильного телефона)</w:t>
      </w:r>
    </w:p>
    <w:p w:rsidR="00AD2997" w:rsidRPr="00AD2997" w:rsidRDefault="00AD2997" w:rsidP="00AD2997">
      <w:pPr>
        <w:widowControl w:val="0"/>
        <w:ind w:firstLine="720"/>
        <w:jc w:val="both"/>
        <w:rPr>
          <w:color w:val="000000"/>
        </w:rPr>
      </w:pPr>
      <w:r w:rsidRPr="00AD2997">
        <w:rPr>
          <w:color w:val="000000"/>
        </w:rPr>
        <w:t>5. Настоящим гарантируем достоверность представленной нами в заявке информации и подтверждаем право конкурсной комиссии, не противоречащее требованию формирования равных для всех участников Конкурса условий, запрашивать у нас, в уполномоченных органах власти информацию, уточняющую представленные нами в ней сведения.</w:t>
      </w:r>
    </w:p>
    <w:p w:rsidR="00AD2997" w:rsidRPr="00AD2997" w:rsidRDefault="00AD2997" w:rsidP="00AD2997">
      <w:pPr>
        <w:widowControl w:val="0"/>
        <w:ind w:firstLine="720"/>
        <w:jc w:val="both"/>
        <w:rPr>
          <w:color w:val="000000"/>
        </w:rPr>
      </w:pPr>
      <w:r w:rsidRPr="00AD2997">
        <w:rPr>
          <w:color w:val="000000"/>
        </w:rPr>
        <w:t>6. Местонахождение юридического лица: _______________________________________,</w:t>
      </w:r>
    </w:p>
    <w:p w:rsidR="00AD2997" w:rsidRPr="00AD2997" w:rsidRDefault="00AD2997" w:rsidP="00AD2997">
      <w:pPr>
        <w:widowControl w:val="0"/>
        <w:jc w:val="both"/>
        <w:rPr>
          <w:color w:val="000000"/>
        </w:rPr>
      </w:pPr>
      <w:r w:rsidRPr="00AD2997">
        <w:rPr>
          <w:color w:val="000000"/>
        </w:rPr>
        <w:t>телефон ______________________________, факс _______________________________________</w:t>
      </w:r>
    </w:p>
    <w:p w:rsidR="00AD2997" w:rsidRPr="00AD2997" w:rsidRDefault="00AD2997" w:rsidP="00AD2997">
      <w:pPr>
        <w:widowControl w:val="0"/>
        <w:jc w:val="both"/>
        <w:rPr>
          <w:color w:val="000000"/>
        </w:rPr>
      </w:pPr>
      <w:r w:rsidRPr="00AD2997">
        <w:rPr>
          <w:color w:val="000000"/>
        </w:rPr>
        <w:t>7. Реквизиты счета для возврата задатка: _______________________________________________</w:t>
      </w:r>
    </w:p>
    <w:p w:rsidR="00AD2997" w:rsidRPr="00AD2997" w:rsidRDefault="00AD2997" w:rsidP="00AD2997">
      <w:pPr>
        <w:widowControl w:val="0"/>
        <w:jc w:val="both"/>
        <w:rPr>
          <w:color w:val="000000"/>
        </w:rPr>
      </w:pPr>
      <w:r w:rsidRPr="00AD2997">
        <w:rPr>
          <w:color w:val="000000"/>
        </w:rPr>
        <w:t>____________________________________________________________________________________________________________________________________________________________________</w:t>
      </w:r>
    </w:p>
    <w:p w:rsidR="00AD2997" w:rsidRPr="00AD2997" w:rsidRDefault="00AD2997" w:rsidP="00AD2997">
      <w:pPr>
        <w:widowControl w:val="0"/>
        <w:ind w:firstLine="720"/>
        <w:jc w:val="both"/>
        <w:rPr>
          <w:color w:val="000000"/>
        </w:rPr>
      </w:pPr>
      <w:r w:rsidRPr="00AD2997">
        <w:rPr>
          <w:color w:val="000000"/>
        </w:rPr>
        <w:t>К настоящей заявке прилагаются и являются ее неотъемлемой частью документы, указанные в описи документов, представляемых для участия в Конкурсе.</w:t>
      </w:r>
    </w:p>
    <w:p w:rsidR="00AD2997" w:rsidRPr="00AD2997" w:rsidRDefault="00AD2997" w:rsidP="00AD2997">
      <w:pPr>
        <w:widowControl w:val="0"/>
        <w:ind w:firstLine="720"/>
        <w:jc w:val="both"/>
        <w:rPr>
          <w:color w:val="000000"/>
        </w:rPr>
      </w:pPr>
      <w:r w:rsidRPr="00AD2997">
        <w:rPr>
          <w:color w:val="000000"/>
        </w:rPr>
        <w:t>Мы ознакомлены с тем, что в случае, если документы, содержащиеся в нашей заявке, не соответствуют требованиям Конкурсной документации или если будет установлен факт недостоверности содержащихся в ней указанных нами сведений, это является основанием для принятия решения об отказе в допуске нас к участию в Конкурсе.</w:t>
      </w:r>
    </w:p>
    <w:p w:rsidR="00AD2997" w:rsidRPr="00AD2997" w:rsidRDefault="00AD2997" w:rsidP="00AD2997">
      <w:pPr>
        <w:widowControl w:val="0"/>
        <w:jc w:val="both"/>
        <w:rPr>
          <w:color w:val="000000"/>
        </w:rPr>
      </w:pPr>
    </w:p>
    <w:tbl>
      <w:tblPr>
        <w:tblW w:w="0" w:type="auto"/>
        <w:tblInd w:w="108" w:type="dxa"/>
        <w:tblLook w:val="00A0" w:firstRow="1" w:lastRow="0" w:firstColumn="1" w:lastColumn="0" w:noHBand="0" w:noVBand="0"/>
      </w:tblPr>
      <w:tblGrid>
        <w:gridCol w:w="4079"/>
        <w:gridCol w:w="2496"/>
        <w:gridCol w:w="2888"/>
      </w:tblGrid>
      <w:tr w:rsidR="00AD2997" w:rsidRPr="00AD2997" w:rsidTr="008B210C">
        <w:tc>
          <w:tcPr>
            <w:tcW w:w="4395" w:type="dxa"/>
          </w:tcPr>
          <w:p w:rsidR="00AD2997" w:rsidRPr="00AD2997" w:rsidRDefault="00AD2997" w:rsidP="00AD2997">
            <w:pPr>
              <w:widowControl w:val="0"/>
              <w:jc w:val="both"/>
              <w:rPr>
                <w:color w:val="000000"/>
              </w:rPr>
            </w:pPr>
            <w:r w:rsidRPr="00AD2997">
              <w:rPr>
                <w:color w:val="000000"/>
              </w:rPr>
              <w:t xml:space="preserve">     _____________________</w:t>
            </w:r>
          </w:p>
          <w:p w:rsidR="00AD2997" w:rsidRPr="00AD2997" w:rsidRDefault="00AD2997" w:rsidP="00AD2997">
            <w:pPr>
              <w:widowControl w:val="0"/>
              <w:jc w:val="both"/>
              <w:rPr>
                <w:color w:val="000000"/>
              </w:rPr>
            </w:pPr>
            <w:r w:rsidRPr="00AD2997">
              <w:rPr>
                <w:color w:val="000000"/>
              </w:rPr>
              <w:t xml:space="preserve">     (уполномоченное лицо)</w:t>
            </w:r>
          </w:p>
        </w:tc>
        <w:tc>
          <w:tcPr>
            <w:tcW w:w="2693" w:type="dxa"/>
          </w:tcPr>
          <w:p w:rsidR="00AD2997" w:rsidRPr="00AD2997" w:rsidRDefault="00AD2997" w:rsidP="00AD2997">
            <w:pPr>
              <w:widowControl w:val="0"/>
              <w:jc w:val="both"/>
              <w:rPr>
                <w:color w:val="000000"/>
              </w:rPr>
            </w:pPr>
            <w:r w:rsidRPr="00AD2997">
              <w:rPr>
                <w:color w:val="000000"/>
              </w:rPr>
              <w:t>____________</w:t>
            </w:r>
          </w:p>
        </w:tc>
        <w:tc>
          <w:tcPr>
            <w:tcW w:w="3118" w:type="dxa"/>
          </w:tcPr>
          <w:p w:rsidR="00AD2997" w:rsidRPr="00AD2997" w:rsidRDefault="00AD2997" w:rsidP="00AD2997">
            <w:pPr>
              <w:widowControl w:val="0"/>
              <w:jc w:val="both"/>
              <w:rPr>
                <w:color w:val="000000"/>
              </w:rPr>
            </w:pPr>
            <w:r w:rsidRPr="00AD2997">
              <w:rPr>
                <w:color w:val="000000"/>
              </w:rPr>
              <w:t>/_____________/</w:t>
            </w:r>
          </w:p>
        </w:tc>
      </w:tr>
      <w:tr w:rsidR="00AD2997" w:rsidRPr="00AD2997" w:rsidTr="008B210C">
        <w:tc>
          <w:tcPr>
            <w:tcW w:w="4395" w:type="dxa"/>
          </w:tcPr>
          <w:p w:rsidR="00AD2997" w:rsidRPr="00AD2997" w:rsidRDefault="00AD2997" w:rsidP="00AD2997">
            <w:pPr>
              <w:widowControl w:val="0"/>
              <w:jc w:val="both"/>
              <w:rPr>
                <w:i/>
                <w:color w:val="000000"/>
                <w:sz w:val="16"/>
                <w:szCs w:val="16"/>
              </w:rPr>
            </w:pPr>
            <w:r w:rsidRPr="00AD2997">
              <w:rPr>
                <w:i/>
                <w:color w:val="000000"/>
                <w:sz w:val="16"/>
                <w:szCs w:val="16"/>
              </w:rPr>
              <w:t>(должность, подписавшего заявку лица)</w:t>
            </w:r>
          </w:p>
        </w:tc>
        <w:tc>
          <w:tcPr>
            <w:tcW w:w="2693" w:type="dxa"/>
          </w:tcPr>
          <w:p w:rsidR="00AD2997" w:rsidRPr="00AD2997" w:rsidRDefault="00AD2997" w:rsidP="00AD2997">
            <w:pPr>
              <w:widowControl w:val="0"/>
              <w:jc w:val="both"/>
              <w:rPr>
                <w:i/>
                <w:color w:val="000000"/>
                <w:sz w:val="16"/>
                <w:szCs w:val="16"/>
              </w:rPr>
            </w:pPr>
            <w:r w:rsidRPr="00AD2997">
              <w:rPr>
                <w:i/>
                <w:color w:val="000000"/>
                <w:sz w:val="16"/>
                <w:szCs w:val="16"/>
              </w:rPr>
              <w:t xml:space="preserve">       (подпись)</w:t>
            </w:r>
          </w:p>
        </w:tc>
        <w:tc>
          <w:tcPr>
            <w:tcW w:w="3118" w:type="dxa"/>
          </w:tcPr>
          <w:p w:rsidR="00AD2997" w:rsidRPr="00AD2997" w:rsidRDefault="00AD2997" w:rsidP="00AD2997">
            <w:pPr>
              <w:widowControl w:val="0"/>
              <w:jc w:val="both"/>
              <w:rPr>
                <w:i/>
                <w:color w:val="000000"/>
                <w:sz w:val="16"/>
                <w:szCs w:val="16"/>
              </w:rPr>
            </w:pPr>
            <w:r w:rsidRPr="00AD2997">
              <w:rPr>
                <w:i/>
                <w:color w:val="000000"/>
                <w:sz w:val="16"/>
                <w:szCs w:val="16"/>
              </w:rPr>
              <w:t>(расшифровка подписи)</w:t>
            </w:r>
          </w:p>
        </w:tc>
      </w:tr>
    </w:tbl>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r w:rsidRPr="00AD2997">
        <w:rPr>
          <w:color w:val="000000"/>
        </w:rPr>
        <w:t xml:space="preserve">М.П. </w:t>
      </w: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r w:rsidRPr="00AD2997">
        <w:rPr>
          <w:color w:val="000000"/>
        </w:rPr>
        <w:t>Настоящая заявка составлена в двух экземплярах:</w:t>
      </w: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r w:rsidRPr="00AD2997">
        <w:rPr>
          <w:color w:val="000000"/>
        </w:rPr>
        <w:t>Заявка принята конкурсной комиссией:</w:t>
      </w:r>
    </w:p>
    <w:p w:rsidR="00AD2997" w:rsidRPr="00AD2997" w:rsidRDefault="00AD2997" w:rsidP="00AD2997">
      <w:pPr>
        <w:widowControl w:val="0"/>
        <w:jc w:val="both"/>
        <w:rPr>
          <w:color w:val="000000"/>
        </w:rPr>
      </w:pPr>
      <w:r w:rsidRPr="00AD2997">
        <w:rPr>
          <w:color w:val="000000"/>
        </w:rPr>
        <w:t xml:space="preserve"> </w:t>
      </w:r>
    </w:p>
    <w:p w:rsidR="00AD2997" w:rsidRPr="00AD2997" w:rsidRDefault="00AD2997" w:rsidP="00AD2997">
      <w:pPr>
        <w:widowControl w:val="0"/>
        <w:jc w:val="both"/>
        <w:rPr>
          <w:color w:val="000000"/>
        </w:rPr>
      </w:pPr>
      <w:r w:rsidRPr="00AD2997">
        <w:rPr>
          <w:color w:val="000000"/>
        </w:rPr>
        <w:t xml:space="preserve">____ч. ____ мин.      </w:t>
      </w:r>
      <w:r w:rsidR="00A864C5">
        <w:rPr>
          <w:color w:val="000000"/>
        </w:rPr>
        <w:t xml:space="preserve">         «___»______________2017</w:t>
      </w:r>
      <w:r w:rsidRPr="00AD2997">
        <w:rPr>
          <w:color w:val="000000"/>
        </w:rPr>
        <w:t xml:space="preserve"> года           №_______ </w:t>
      </w: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r w:rsidRPr="00AD2997">
        <w:rPr>
          <w:color w:val="000000"/>
        </w:rPr>
        <w:t>Представитель конкурсной комиссии:</w:t>
      </w: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r w:rsidRPr="00AD2997">
        <w:rPr>
          <w:color w:val="000000"/>
        </w:rPr>
        <w:t>__________________________    _______________________</w:t>
      </w:r>
    </w:p>
    <w:p w:rsidR="00AD2997" w:rsidRPr="00AD2997" w:rsidRDefault="00AD2997" w:rsidP="00AD2997">
      <w:pPr>
        <w:widowControl w:val="0"/>
        <w:jc w:val="both"/>
        <w:rPr>
          <w:i/>
          <w:color w:val="000000"/>
        </w:rPr>
      </w:pPr>
      <w:r w:rsidRPr="00AD2997">
        <w:rPr>
          <w:i/>
          <w:color w:val="000000"/>
        </w:rPr>
        <w:t xml:space="preserve">              (подпись)                           (расшифровка подписи)</w:t>
      </w:r>
    </w:p>
    <w:p w:rsidR="00AD2997" w:rsidRPr="00AD2997" w:rsidRDefault="00AD2997" w:rsidP="00AD2997">
      <w:pPr>
        <w:widowControl w:val="0"/>
        <w:jc w:val="both"/>
        <w:rPr>
          <w:i/>
          <w:color w:val="000000"/>
        </w:rPr>
      </w:pPr>
    </w:p>
    <w:p w:rsidR="00AD2997" w:rsidRPr="00AD2997" w:rsidRDefault="00AD2997" w:rsidP="00AD2997">
      <w:pPr>
        <w:widowControl w:val="0"/>
        <w:jc w:val="both"/>
        <w:rPr>
          <w:i/>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r w:rsidRPr="00AD2997">
        <w:rPr>
          <w:color w:val="000000"/>
        </w:rPr>
        <w:lastRenderedPageBreak/>
        <w:t>Форма № 2</w:t>
      </w:r>
    </w:p>
    <w:p w:rsidR="00AD2997" w:rsidRPr="00AD2997" w:rsidRDefault="00AD2997" w:rsidP="00AD2997">
      <w:pPr>
        <w:widowControl w:val="0"/>
        <w:jc w:val="both"/>
        <w:rPr>
          <w:color w:val="000000"/>
        </w:rPr>
      </w:pPr>
    </w:p>
    <w:p w:rsidR="00AD2997" w:rsidRPr="00AD2997" w:rsidRDefault="00AD2997" w:rsidP="00AD2997">
      <w:pPr>
        <w:widowControl w:val="0"/>
        <w:jc w:val="center"/>
        <w:rPr>
          <w:b/>
          <w:color w:val="000000"/>
        </w:rPr>
      </w:pPr>
      <w:r w:rsidRPr="00AD2997">
        <w:rPr>
          <w:b/>
          <w:color w:val="000000"/>
        </w:rPr>
        <w:t>Анкета Заявителя на участие в Конкурсе</w:t>
      </w:r>
    </w:p>
    <w:p w:rsidR="00AD2997" w:rsidRPr="00AD2997" w:rsidRDefault="00AD2997" w:rsidP="00AD2997">
      <w:pPr>
        <w:widowControl w:val="0"/>
        <w:jc w:val="center"/>
        <w:rPr>
          <w:b/>
          <w:color w:val="000000"/>
        </w:rPr>
      </w:pPr>
      <w:r w:rsidRPr="00AD2997">
        <w:rPr>
          <w:b/>
          <w:color w:val="000000"/>
        </w:rPr>
        <w:t>(для юридического лица)</w:t>
      </w:r>
    </w:p>
    <w:p w:rsidR="00AD2997" w:rsidRPr="00AD2997" w:rsidRDefault="00AD2997" w:rsidP="00AD2997">
      <w:pPr>
        <w:widowControl w:val="0"/>
        <w:jc w:val="both"/>
        <w:rPr>
          <w:color w:val="00000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5552"/>
        <w:gridCol w:w="3084"/>
      </w:tblGrid>
      <w:tr w:rsidR="00AD2997" w:rsidRPr="00AD2997" w:rsidTr="008B210C">
        <w:tc>
          <w:tcPr>
            <w:tcW w:w="828" w:type="dxa"/>
            <w:vAlign w:val="center"/>
          </w:tcPr>
          <w:p w:rsidR="00AD2997" w:rsidRPr="00AD2997" w:rsidRDefault="00AD2997" w:rsidP="00AD2997">
            <w:pPr>
              <w:widowControl w:val="0"/>
              <w:jc w:val="center"/>
              <w:rPr>
                <w:b/>
                <w:color w:val="000000"/>
              </w:rPr>
            </w:pPr>
            <w:r w:rsidRPr="00AD2997">
              <w:rPr>
                <w:b/>
                <w:color w:val="000000"/>
              </w:rPr>
              <w:t xml:space="preserve">№ </w:t>
            </w:r>
            <w:proofErr w:type="gramStart"/>
            <w:r w:rsidRPr="00AD2997">
              <w:rPr>
                <w:b/>
                <w:color w:val="000000"/>
              </w:rPr>
              <w:t>п</w:t>
            </w:r>
            <w:proofErr w:type="gramEnd"/>
            <w:r w:rsidRPr="00AD2997">
              <w:rPr>
                <w:b/>
                <w:color w:val="000000"/>
              </w:rPr>
              <w:t>/п</w:t>
            </w:r>
          </w:p>
        </w:tc>
        <w:tc>
          <w:tcPr>
            <w:tcW w:w="5552" w:type="dxa"/>
            <w:vAlign w:val="center"/>
          </w:tcPr>
          <w:p w:rsidR="00AD2997" w:rsidRPr="00AD2997" w:rsidRDefault="00AD2997" w:rsidP="00AD2997">
            <w:pPr>
              <w:widowControl w:val="0"/>
              <w:jc w:val="center"/>
              <w:rPr>
                <w:b/>
                <w:color w:val="000000"/>
              </w:rPr>
            </w:pPr>
            <w:r w:rsidRPr="00AD2997">
              <w:rPr>
                <w:b/>
                <w:color w:val="000000"/>
              </w:rPr>
              <w:t>Наименование</w:t>
            </w:r>
          </w:p>
        </w:tc>
        <w:tc>
          <w:tcPr>
            <w:tcW w:w="3084" w:type="dxa"/>
            <w:vAlign w:val="center"/>
          </w:tcPr>
          <w:p w:rsidR="00AD2997" w:rsidRPr="00AD2997" w:rsidRDefault="00AD2997" w:rsidP="00AD2997">
            <w:pPr>
              <w:widowControl w:val="0"/>
              <w:jc w:val="center"/>
              <w:rPr>
                <w:b/>
                <w:color w:val="000000"/>
              </w:rPr>
            </w:pPr>
            <w:r w:rsidRPr="00AD2997">
              <w:rPr>
                <w:b/>
                <w:color w:val="000000"/>
              </w:rPr>
              <w:t>Данные Заявителя</w:t>
            </w:r>
          </w:p>
        </w:tc>
      </w:tr>
      <w:tr w:rsidR="00AD2997" w:rsidRPr="00AD2997" w:rsidTr="008B210C">
        <w:tc>
          <w:tcPr>
            <w:tcW w:w="828" w:type="dxa"/>
          </w:tcPr>
          <w:p w:rsidR="00AD2997" w:rsidRPr="00AD2997" w:rsidRDefault="00AD2997" w:rsidP="00AD2997">
            <w:pPr>
              <w:widowControl w:val="0"/>
              <w:jc w:val="both"/>
              <w:rPr>
                <w:color w:val="000000"/>
              </w:rPr>
            </w:pPr>
            <w:r w:rsidRPr="00AD2997">
              <w:rPr>
                <w:color w:val="000000"/>
              </w:rPr>
              <w:t>1.</w:t>
            </w:r>
          </w:p>
        </w:tc>
        <w:tc>
          <w:tcPr>
            <w:tcW w:w="5552" w:type="dxa"/>
          </w:tcPr>
          <w:p w:rsidR="00AD2997" w:rsidRPr="00AD2997" w:rsidRDefault="00AD2997" w:rsidP="00AD2997">
            <w:pPr>
              <w:widowControl w:val="0"/>
              <w:jc w:val="both"/>
              <w:rPr>
                <w:color w:val="000000"/>
              </w:rPr>
            </w:pPr>
            <w:r w:rsidRPr="00AD2997">
              <w:rPr>
                <w:color w:val="000000"/>
              </w:rPr>
              <w:t>Организационно-правовая форма</w:t>
            </w:r>
          </w:p>
        </w:tc>
        <w:tc>
          <w:tcPr>
            <w:tcW w:w="3084" w:type="dxa"/>
          </w:tcPr>
          <w:p w:rsidR="00AD2997" w:rsidRPr="00AD2997" w:rsidRDefault="00AD2997" w:rsidP="00AD2997">
            <w:pPr>
              <w:widowControl w:val="0"/>
              <w:jc w:val="both"/>
              <w:rPr>
                <w:color w:val="000000"/>
              </w:rPr>
            </w:pPr>
          </w:p>
        </w:tc>
      </w:tr>
      <w:tr w:rsidR="00AD2997" w:rsidRPr="00AD2997" w:rsidTr="008B210C">
        <w:tc>
          <w:tcPr>
            <w:tcW w:w="828" w:type="dxa"/>
          </w:tcPr>
          <w:p w:rsidR="00AD2997" w:rsidRPr="00AD2997" w:rsidRDefault="00AD2997" w:rsidP="00AD2997">
            <w:pPr>
              <w:widowControl w:val="0"/>
              <w:jc w:val="both"/>
              <w:rPr>
                <w:color w:val="000000"/>
              </w:rPr>
            </w:pPr>
            <w:r w:rsidRPr="00AD2997">
              <w:rPr>
                <w:color w:val="000000"/>
              </w:rPr>
              <w:t>2.</w:t>
            </w:r>
          </w:p>
        </w:tc>
        <w:tc>
          <w:tcPr>
            <w:tcW w:w="5552" w:type="dxa"/>
          </w:tcPr>
          <w:p w:rsidR="00AD2997" w:rsidRPr="00AD2997" w:rsidRDefault="00AD2997" w:rsidP="00AD2997">
            <w:pPr>
              <w:widowControl w:val="0"/>
              <w:jc w:val="both"/>
              <w:rPr>
                <w:color w:val="000000"/>
              </w:rPr>
            </w:pPr>
            <w:r w:rsidRPr="00AD2997">
              <w:rPr>
                <w:color w:val="000000"/>
              </w:rPr>
              <w:t>Фирменное наименование</w:t>
            </w:r>
          </w:p>
        </w:tc>
        <w:tc>
          <w:tcPr>
            <w:tcW w:w="3084" w:type="dxa"/>
          </w:tcPr>
          <w:p w:rsidR="00AD2997" w:rsidRPr="00AD2997" w:rsidRDefault="00AD2997" w:rsidP="00AD2997">
            <w:pPr>
              <w:widowControl w:val="0"/>
              <w:jc w:val="both"/>
              <w:rPr>
                <w:color w:val="000000"/>
              </w:rPr>
            </w:pPr>
          </w:p>
        </w:tc>
      </w:tr>
      <w:tr w:rsidR="00AD2997" w:rsidRPr="00AD2997" w:rsidTr="008B210C">
        <w:tc>
          <w:tcPr>
            <w:tcW w:w="828" w:type="dxa"/>
          </w:tcPr>
          <w:p w:rsidR="00AD2997" w:rsidRPr="00AD2997" w:rsidRDefault="00AD2997" w:rsidP="00AD2997">
            <w:pPr>
              <w:widowControl w:val="0"/>
              <w:jc w:val="both"/>
              <w:rPr>
                <w:color w:val="000000"/>
              </w:rPr>
            </w:pPr>
            <w:r w:rsidRPr="00AD2997">
              <w:rPr>
                <w:color w:val="000000"/>
              </w:rPr>
              <w:t>3.</w:t>
            </w:r>
          </w:p>
        </w:tc>
        <w:tc>
          <w:tcPr>
            <w:tcW w:w="5552" w:type="dxa"/>
          </w:tcPr>
          <w:p w:rsidR="00AD2997" w:rsidRPr="00AD2997" w:rsidRDefault="00AD2997" w:rsidP="00AD2997">
            <w:pPr>
              <w:widowControl w:val="0"/>
              <w:jc w:val="both"/>
              <w:rPr>
                <w:color w:val="000000"/>
              </w:rPr>
            </w:pPr>
            <w:r w:rsidRPr="00AD2997">
              <w:rPr>
                <w:color w:val="000000"/>
              </w:rPr>
              <w:t>Адрес фактического местоположения</w:t>
            </w:r>
          </w:p>
        </w:tc>
        <w:tc>
          <w:tcPr>
            <w:tcW w:w="3084" w:type="dxa"/>
          </w:tcPr>
          <w:p w:rsidR="00AD2997" w:rsidRPr="00AD2997" w:rsidRDefault="00AD2997" w:rsidP="00AD2997">
            <w:pPr>
              <w:widowControl w:val="0"/>
              <w:jc w:val="both"/>
              <w:rPr>
                <w:color w:val="000000"/>
              </w:rPr>
            </w:pPr>
          </w:p>
        </w:tc>
      </w:tr>
      <w:tr w:rsidR="00AD2997" w:rsidRPr="00AD2997" w:rsidTr="008B210C">
        <w:tc>
          <w:tcPr>
            <w:tcW w:w="828" w:type="dxa"/>
          </w:tcPr>
          <w:p w:rsidR="00AD2997" w:rsidRPr="00AD2997" w:rsidRDefault="00AD2997" w:rsidP="00AD2997">
            <w:pPr>
              <w:widowControl w:val="0"/>
              <w:jc w:val="both"/>
              <w:rPr>
                <w:color w:val="000000"/>
              </w:rPr>
            </w:pPr>
            <w:r w:rsidRPr="00AD2997">
              <w:rPr>
                <w:color w:val="000000"/>
              </w:rPr>
              <w:t>4.</w:t>
            </w:r>
          </w:p>
        </w:tc>
        <w:tc>
          <w:tcPr>
            <w:tcW w:w="5552" w:type="dxa"/>
          </w:tcPr>
          <w:p w:rsidR="00AD2997" w:rsidRPr="00AD2997" w:rsidRDefault="00AD2997" w:rsidP="00AD2997">
            <w:pPr>
              <w:widowControl w:val="0"/>
              <w:jc w:val="both"/>
              <w:rPr>
                <w:color w:val="000000"/>
              </w:rPr>
            </w:pPr>
            <w:r w:rsidRPr="00AD2997">
              <w:rPr>
                <w:color w:val="000000"/>
              </w:rPr>
              <w:t>Почтовый адрес</w:t>
            </w:r>
          </w:p>
        </w:tc>
        <w:tc>
          <w:tcPr>
            <w:tcW w:w="3084" w:type="dxa"/>
          </w:tcPr>
          <w:p w:rsidR="00AD2997" w:rsidRPr="00AD2997" w:rsidRDefault="00AD2997" w:rsidP="00AD2997">
            <w:pPr>
              <w:widowControl w:val="0"/>
              <w:jc w:val="both"/>
              <w:rPr>
                <w:color w:val="000000"/>
              </w:rPr>
            </w:pPr>
          </w:p>
        </w:tc>
      </w:tr>
      <w:tr w:rsidR="00AD2997" w:rsidRPr="00AD2997" w:rsidTr="008B210C">
        <w:tc>
          <w:tcPr>
            <w:tcW w:w="828" w:type="dxa"/>
          </w:tcPr>
          <w:p w:rsidR="00AD2997" w:rsidRPr="00AD2997" w:rsidRDefault="00AD2997" w:rsidP="00AD2997">
            <w:pPr>
              <w:widowControl w:val="0"/>
              <w:jc w:val="both"/>
              <w:rPr>
                <w:color w:val="000000"/>
              </w:rPr>
            </w:pPr>
            <w:r w:rsidRPr="00AD2997">
              <w:rPr>
                <w:color w:val="000000"/>
              </w:rPr>
              <w:t>5.</w:t>
            </w:r>
          </w:p>
        </w:tc>
        <w:tc>
          <w:tcPr>
            <w:tcW w:w="5552" w:type="dxa"/>
          </w:tcPr>
          <w:p w:rsidR="00AD2997" w:rsidRPr="00AD2997" w:rsidRDefault="00AD2997" w:rsidP="00AD2997">
            <w:pPr>
              <w:widowControl w:val="0"/>
              <w:jc w:val="both"/>
              <w:rPr>
                <w:color w:val="000000"/>
              </w:rPr>
            </w:pPr>
            <w:r w:rsidRPr="00AD2997">
              <w:rPr>
                <w:color w:val="000000"/>
              </w:rPr>
              <w:t>Номер контактного телефона</w:t>
            </w:r>
          </w:p>
        </w:tc>
        <w:tc>
          <w:tcPr>
            <w:tcW w:w="3084" w:type="dxa"/>
          </w:tcPr>
          <w:p w:rsidR="00AD2997" w:rsidRPr="00AD2997" w:rsidRDefault="00AD2997" w:rsidP="00AD2997">
            <w:pPr>
              <w:widowControl w:val="0"/>
              <w:jc w:val="both"/>
              <w:rPr>
                <w:color w:val="000000"/>
              </w:rPr>
            </w:pPr>
          </w:p>
        </w:tc>
      </w:tr>
      <w:tr w:rsidR="00AD2997" w:rsidRPr="00AD2997" w:rsidTr="008B210C">
        <w:tc>
          <w:tcPr>
            <w:tcW w:w="828" w:type="dxa"/>
          </w:tcPr>
          <w:p w:rsidR="00AD2997" w:rsidRPr="00AD2997" w:rsidRDefault="00AD2997" w:rsidP="00AD2997">
            <w:pPr>
              <w:widowControl w:val="0"/>
              <w:jc w:val="both"/>
              <w:rPr>
                <w:color w:val="000000"/>
              </w:rPr>
            </w:pPr>
            <w:r w:rsidRPr="00AD2997">
              <w:rPr>
                <w:color w:val="000000"/>
              </w:rPr>
              <w:t>6.</w:t>
            </w:r>
          </w:p>
        </w:tc>
        <w:tc>
          <w:tcPr>
            <w:tcW w:w="5552" w:type="dxa"/>
          </w:tcPr>
          <w:p w:rsidR="00AD2997" w:rsidRPr="00AD2997" w:rsidRDefault="00AD2997" w:rsidP="00AD2997">
            <w:pPr>
              <w:widowControl w:val="0"/>
              <w:jc w:val="both"/>
              <w:rPr>
                <w:color w:val="000000"/>
              </w:rPr>
            </w:pPr>
            <w:r w:rsidRPr="00AD2997">
              <w:rPr>
                <w:color w:val="000000"/>
              </w:rPr>
              <w:t>Банковские реквизиты:</w:t>
            </w:r>
          </w:p>
          <w:p w:rsidR="00AD2997" w:rsidRPr="00AD2997" w:rsidRDefault="00AD2997" w:rsidP="00AD2997">
            <w:pPr>
              <w:widowControl w:val="0"/>
              <w:jc w:val="both"/>
              <w:rPr>
                <w:color w:val="000000"/>
              </w:rPr>
            </w:pPr>
            <w:r w:rsidRPr="00AD2997">
              <w:rPr>
                <w:color w:val="000000"/>
              </w:rPr>
              <w:t>- наименование обслуживающего банка</w:t>
            </w:r>
          </w:p>
          <w:p w:rsidR="00AD2997" w:rsidRPr="00AD2997" w:rsidRDefault="00AD2997" w:rsidP="00AD2997">
            <w:pPr>
              <w:widowControl w:val="0"/>
              <w:jc w:val="both"/>
              <w:rPr>
                <w:color w:val="000000"/>
              </w:rPr>
            </w:pPr>
            <w:r w:rsidRPr="00AD2997">
              <w:rPr>
                <w:color w:val="000000"/>
              </w:rPr>
              <w:t>- расчетный счет</w:t>
            </w:r>
          </w:p>
          <w:p w:rsidR="00AD2997" w:rsidRPr="00AD2997" w:rsidRDefault="00AD2997" w:rsidP="00AD2997">
            <w:pPr>
              <w:widowControl w:val="0"/>
              <w:jc w:val="both"/>
              <w:rPr>
                <w:color w:val="000000"/>
              </w:rPr>
            </w:pPr>
            <w:r w:rsidRPr="00AD2997">
              <w:rPr>
                <w:color w:val="000000"/>
              </w:rPr>
              <w:t>- корреспондентский счет</w:t>
            </w:r>
          </w:p>
          <w:p w:rsidR="00AD2997" w:rsidRPr="00AD2997" w:rsidRDefault="00AD2997" w:rsidP="00AD2997">
            <w:pPr>
              <w:widowControl w:val="0"/>
              <w:jc w:val="both"/>
              <w:rPr>
                <w:color w:val="000000"/>
              </w:rPr>
            </w:pPr>
            <w:r w:rsidRPr="00AD2997">
              <w:rPr>
                <w:color w:val="000000"/>
              </w:rPr>
              <w:t>- БИК</w:t>
            </w:r>
          </w:p>
          <w:p w:rsidR="00AD2997" w:rsidRPr="00AD2997" w:rsidRDefault="00AD2997" w:rsidP="00AD2997">
            <w:pPr>
              <w:widowControl w:val="0"/>
              <w:jc w:val="both"/>
              <w:rPr>
                <w:color w:val="000000"/>
              </w:rPr>
            </w:pPr>
            <w:r w:rsidRPr="00AD2997">
              <w:rPr>
                <w:color w:val="000000"/>
              </w:rPr>
              <w:t>- ОКПО</w:t>
            </w:r>
          </w:p>
          <w:p w:rsidR="00AD2997" w:rsidRPr="00AD2997" w:rsidRDefault="00AD2997" w:rsidP="00AD2997">
            <w:pPr>
              <w:widowControl w:val="0"/>
              <w:jc w:val="both"/>
              <w:rPr>
                <w:color w:val="000000"/>
              </w:rPr>
            </w:pPr>
            <w:r w:rsidRPr="00AD2997">
              <w:rPr>
                <w:color w:val="000000"/>
              </w:rPr>
              <w:t>- ОКОНХ</w:t>
            </w:r>
          </w:p>
        </w:tc>
        <w:tc>
          <w:tcPr>
            <w:tcW w:w="3084" w:type="dxa"/>
          </w:tcPr>
          <w:p w:rsidR="00AD2997" w:rsidRPr="00AD2997" w:rsidRDefault="00AD2997" w:rsidP="00AD2997">
            <w:pPr>
              <w:widowControl w:val="0"/>
              <w:jc w:val="both"/>
              <w:rPr>
                <w:color w:val="000000"/>
              </w:rPr>
            </w:pPr>
          </w:p>
        </w:tc>
      </w:tr>
      <w:tr w:rsidR="00AD2997" w:rsidRPr="00AD2997" w:rsidTr="008B210C">
        <w:tc>
          <w:tcPr>
            <w:tcW w:w="828" w:type="dxa"/>
          </w:tcPr>
          <w:p w:rsidR="00AD2997" w:rsidRPr="00AD2997" w:rsidRDefault="00AD2997" w:rsidP="00AD2997">
            <w:pPr>
              <w:widowControl w:val="0"/>
              <w:jc w:val="both"/>
              <w:rPr>
                <w:color w:val="000000"/>
              </w:rPr>
            </w:pPr>
            <w:r w:rsidRPr="00AD2997">
              <w:rPr>
                <w:color w:val="000000"/>
              </w:rPr>
              <w:t>7.</w:t>
            </w:r>
          </w:p>
        </w:tc>
        <w:tc>
          <w:tcPr>
            <w:tcW w:w="5552" w:type="dxa"/>
          </w:tcPr>
          <w:p w:rsidR="00AD2997" w:rsidRPr="00AD2997" w:rsidRDefault="00AD2997" w:rsidP="00AD2997">
            <w:pPr>
              <w:widowControl w:val="0"/>
              <w:jc w:val="both"/>
              <w:rPr>
                <w:color w:val="000000"/>
              </w:rPr>
            </w:pPr>
            <w:r w:rsidRPr="00AD2997">
              <w:rPr>
                <w:color w:val="000000"/>
              </w:rPr>
              <w:t>Регистрационные данные:</w:t>
            </w:r>
          </w:p>
          <w:p w:rsidR="00AD2997" w:rsidRPr="00AD2997" w:rsidRDefault="00AD2997" w:rsidP="00AD2997">
            <w:pPr>
              <w:widowControl w:val="0"/>
              <w:jc w:val="both"/>
              <w:rPr>
                <w:color w:val="000000"/>
              </w:rPr>
            </w:pPr>
            <w:r w:rsidRPr="00AD2997">
              <w:rPr>
                <w:color w:val="000000"/>
              </w:rPr>
              <w:t>- дата регистрации</w:t>
            </w:r>
          </w:p>
          <w:p w:rsidR="00AD2997" w:rsidRPr="00AD2997" w:rsidRDefault="00AD2997" w:rsidP="00AD2997">
            <w:pPr>
              <w:widowControl w:val="0"/>
              <w:jc w:val="both"/>
              <w:rPr>
                <w:color w:val="000000"/>
              </w:rPr>
            </w:pPr>
            <w:r w:rsidRPr="00AD2997">
              <w:rPr>
                <w:color w:val="000000"/>
              </w:rPr>
              <w:t>- место регистрации</w:t>
            </w:r>
          </w:p>
          <w:p w:rsidR="00AD2997" w:rsidRPr="00AD2997" w:rsidRDefault="00AD2997" w:rsidP="00AD2997">
            <w:pPr>
              <w:widowControl w:val="0"/>
              <w:jc w:val="both"/>
              <w:rPr>
                <w:color w:val="000000"/>
              </w:rPr>
            </w:pPr>
            <w:r w:rsidRPr="00AD2997">
              <w:rPr>
                <w:color w:val="000000"/>
              </w:rPr>
              <w:t>- орган регистрации</w:t>
            </w:r>
          </w:p>
        </w:tc>
        <w:tc>
          <w:tcPr>
            <w:tcW w:w="3084" w:type="dxa"/>
          </w:tcPr>
          <w:p w:rsidR="00AD2997" w:rsidRPr="00AD2997" w:rsidRDefault="00AD2997" w:rsidP="00AD2997">
            <w:pPr>
              <w:widowControl w:val="0"/>
              <w:jc w:val="both"/>
              <w:rPr>
                <w:color w:val="000000"/>
              </w:rPr>
            </w:pPr>
          </w:p>
        </w:tc>
      </w:tr>
      <w:tr w:rsidR="00AD2997" w:rsidRPr="00AD2997" w:rsidTr="008B210C">
        <w:tc>
          <w:tcPr>
            <w:tcW w:w="828" w:type="dxa"/>
          </w:tcPr>
          <w:p w:rsidR="00AD2997" w:rsidRPr="00AD2997" w:rsidRDefault="00AD2997" w:rsidP="00AD2997">
            <w:pPr>
              <w:widowControl w:val="0"/>
              <w:jc w:val="both"/>
              <w:rPr>
                <w:color w:val="000000"/>
              </w:rPr>
            </w:pPr>
            <w:r w:rsidRPr="00AD2997">
              <w:rPr>
                <w:color w:val="000000"/>
              </w:rPr>
              <w:t>8.</w:t>
            </w:r>
          </w:p>
        </w:tc>
        <w:tc>
          <w:tcPr>
            <w:tcW w:w="5552" w:type="dxa"/>
          </w:tcPr>
          <w:p w:rsidR="00AD2997" w:rsidRPr="00AD2997" w:rsidRDefault="00AD2997" w:rsidP="00AD2997">
            <w:pPr>
              <w:widowControl w:val="0"/>
              <w:jc w:val="both"/>
              <w:rPr>
                <w:color w:val="000000"/>
              </w:rPr>
            </w:pPr>
            <w:r w:rsidRPr="00AD2997">
              <w:rPr>
                <w:color w:val="000000"/>
              </w:rPr>
              <w:t>Размер уставного капитала</w:t>
            </w:r>
          </w:p>
        </w:tc>
        <w:tc>
          <w:tcPr>
            <w:tcW w:w="3084" w:type="dxa"/>
          </w:tcPr>
          <w:p w:rsidR="00AD2997" w:rsidRPr="00AD2997" w:rsidRDefault="00AD2997" w:rsidP="00AD2997">
            <w:pPr>
              <w:widowControl w:val="0"/>
              <w:jc w:val="both"/>
              <w:rPr>
                <w:color w:val="000000"/>
              </w:rPr>
            </w:pPr>
          </w:p>
        </w:tc>
      </w:tr>
      <w:tr w:rsidR="00AD2997" w:rsidRPr="00AD2997" w:rsidTr="008B210C">
        <w:tc>
          <w:tcPr>
            <w:tcW w:w="828" w:type="dxa"/>
          </w:tcPr>
          <w:p w:rsidR="00AD2997" w:rsidRPr="00AD2997" w:rsidRDefault="00AD2997" w:rsidP="00AD2997">
            <w:pPr>
              <w:widowControl w:val="0"/>
              <w:jc w:val="both"/>
              <w:rPr>
                <w:color w:val="000000"/>
              </w:rPr>
            </w:pPr>
            <w:r w:rsidRPr="00AD2997">
              <w:rPr>
                <w:color w:val="000000"/>
              </w:rPr>
              <w:t>9.</w:t>
            </w:r>
          </w:p>
        </w:tc>
        <w:tc>
          <w:tcPr>
            <w:tcW w:w="5552" w:type="dxa"/>
          </w:tcPr>
          <w:p w:rsidR="00AD2997" w:rsidRPr="00AD2997" w:rsidRDefault="00AD2997" w:rsidP="00AD2997">
            <w:pPr>
              <w:widowControl w:val="0"/>
              <w:jc w:val="both"/>
              <w:rPr>
                <w:color w:val="000000"/>
              </w:rPr>
            </w:pPr>
            <w:r w:rsidRPr="00AD2997">
              <w:rPr>
                <w:color w:val="000000"/>
              </w:rPr>
              <w:t>Номер и почтовый адрес Инспекции Федеральной налоговой службы, в которой Заявитель зарегистрирован в качестве налогоплательщика</w:t>
            </w:r>
          </w:p>
        </w:tc>
        <w:tc>
          <w:tcPr>
            <w:tcW w:w="3084" w:type="dxa"/>
          </w:tcPr>
          <w:p w:rsidR="00AD2997" w:rsidRPr="00AD2997" w:rsidRDefault="00AD2997" w:rsidP="00AD2997">
            <w:pPr>
              <w:widowControl w:val="0"/>
              <w:jc w:val="both"/>
              <w:rPr>
                <w:color w:val="000000"/>
              </w:rPr>
            </w:pPr>
          </w:p>
        </w:tc>
      </w:tr>
      <w:tr w:rsidR="00AD2997" w:rsidRPr="00AD2997" w:rsidTr="008B210C">
        <w:tc>
          <w:tcPr>
            <w:tcW w:w="828" w:type="dxa"/>
          </w:tcPr>
          <w:p w:rsidR="00AD2997" w:rsidRPr="00AD2997" w:rsidRDefault="00AD2997" w:rsidP="00AD2997">
            <w:pPr>
              <w:widowControl w:val="0"/>
              <w:jc w:val="both"/>
              <w:rPr>
                <w:color w:val="000000"/>
              </w:rPr>
            </w:pPr>
            <w:r w:rsidRPr="00AD2997">
              <w:rPr>
                <w:color w:val="000000"/>
              </w:rPr>
              <w:t>10.</w:t>
            </w:r>
          </w:p>
        </w:tc>
        <w:tc>
          <w:tcPr>
            <w:tcW w:w="5552" w:type="dxa"/>
          </w:tcPr>
          <w:p w:rsidR="00AD2997" w:rsidRPr="00AD2997" w:rsidRDefault="00AD2997" w:rsidP="00AD2997">
            <w:pPr>
              <w:widowControl w:val="0"/>
              <w:jc w:val="both"/>
              <w:rPr>
                <w:color w:val="000000"/>
              </w:rPr>
            </w:pPr>
            <w:r w:rsidRPr="00AD2997">
              <w:rPr>
                <w:color w:val="000000"/>
              </w:rPr>
              <w:t>ИНН</w:t>
            </w:r>
          </w:p>
        </w:tc>
        <w:tc>
          <w:tcPr>
            <w:tcW w:w="3084" w:type="dxa"/>
          </w:tcPr>
          <w:p w:rsidR="00AD2997" w:rsidRPr="00AD2997" w:rsidRDefault="00AD2997" w:rsidP="00AD2997">
            <w:pPr>
              <w:widowControl w:val="0"/>
              <w:jc w:val="both"/>
              <w:rPr>
                <w:color w:val="000000"/>
              </w:rPr>
            </w:pPr>
          </w:p>
        </w:tc>
      </w:tr>
      <w:tr w:rsidR="00AD2997" w:rsidRPr="00AD2997" w:rsidTr="008B210C">
        <w:tc>
          <w:tcPr>
            <w:tcW w:w="828" w:type="dxa"/>
          </w:tcPr>
          <w:p w:rsidR="00AD2997" w:rsidRPr="00AD2997" w:rsidRDefault="00AD2997" w:rsidP="00AD2997">
            <w:pPr>
              <w:widowControl w:val="0"/>
              <w:jc w:val="both"/>
              <w:rPr>
                <w:color w:val="000000"/>
              </w:rPr>
            </w:pPr>
            <w:r w:rsidRPr="00AD2997">
              <w:rPr>
                <w:color w:val="000000"/>
              </w:rPr>
              <w:t>11.</w:t>
            </w:r>
          </w:p>
        </w:tc>
        <w:tc>
          <w:tcPr>
            <w:tcW w:w="5552" w:type="dxa"/>
          </w:tcPr>
          <w:p w:rsidR="00AD2997" w:rsidRPr="00AD2997" w:rsidRDefault="00AD2997" w:rsidP="00AD2997">
            <w:pPr>
              <w:widowControl w:val="0"/>
              <w:jc w:val="both"/>
              <w:rPr>
                <w:color w:val="000000"/>
              </w:rPr>
            </w:pPr>
            <w:r w:rsidRPr="00AD2997">
              <w:rPr>
                <w:color w:val="000000"/>
              </w:rPr>
              <w:t>КПП</w:t>
            </w:r>
          </w:p>
        </w:tc>
        <w:tc>
          <w:tcPr>
            <w:tcW w:w="3084" w:type="dxa"/>
          </w:tcPr>
          <w:p w:rsidR="00AD2997" w:rsidRPr="00AD2997" w:rsidRDefault="00AD2997" w:rsidP="00AD2997">
            <w:pPr>
              <w:widowControl w:val="0"/>
              <w:jc w:val="both"/>
              <w:rPr>
                <w:color w:val="000000"/>
              </w:rPr>
            </w:pPr>
          </w:p>
        </w:tc>
      </w:tr>
      <w:tr w:rsidR="00AD2997" w:rsidRPr="00AD2997" w:rsidTr="008B210C">
        <w:tc>
          <w:tcPr>
            <w:tcW w:w="828" w:type="dxa"/>
          </w:tcPr>
          <w:p w:rsidR="00AD2997" w:rsidRPr="00AD2997" w:rsidRDefault="00AD2997" w:rsidP="00AD2997">
            <w:pPr>
              <w:widowControl w:val="0"/>
              <w:jc w:val="both"/>
              <w:rPr>
                <w:color w:val="000000"/>
              </w:rPr>
            </w:pPr>
            <w:r w:rsidRPr="00AD2997">
              <w:rPr>
                <w:color w:val="000000"/>
              </w:rPr>
              <w:t>12.</w:t>
            </w:r>
          </w:p>
        </w:tc>
        <w:tc>
          <w:tcPr>
            <w:tcW w:w="5552" w:type="dxa"/>
          </w:tcPr>
          <w:p w:rsidR="00AD2997" w:rsidRPr="00AD2997" w:rsidRDefault="00AD2997" w:rsidP="00AD2997">
            <w:pPr>
              <w:widowControl w:val="0"/>
              <w:jc w:val="both"/>
              <w:rPr>
                <w:color w:val="000000"/>
              </w:rPr>
            </w:pPr>
            <w:r w:rsidRPr="00AD2997">
              <w:rPr>
                <w:color w:val="000000"/>
              </w:rPr>
              <w:t>ОГРН</w:t>
            </w:r>
          </w:p>
        </w:tc>
        <w:tc>
          <w:tcPr>
            <w:tcW w:w="3084" w:type="dxa"/>
          </w:tcPr>
          <w:p w:rsidR="00AD2997" w:rsidRPr="00AD2997" w:rsidRDefault="00AD2997" w:rsidP="00AD2997">
            <w:pPr>
              <w:widowControl w:val="0"/>
              <w:jc w:val="both"/>
              <w:rPr>
                <w:color w:val="000000"/>
              </w:rPr>
            </w:pPr>
          </w:p>
        </w:tc>
      </w:tr>
      <w:tr w:rsidR="00AD2997" w:rsidRPr="00AD2997" w:rsidTr="008B210C">
        <w:tc>
          <w:tcPr>
            <w:tcW w:w="828" w:type="dxa"/>
          </w:tcPr>
          <w:p w:rsidR="00AD2997" w:rsidRPr="00AD2997" w:rsidRDefault="00AD2997" w:rsidP="00AD2997">
            <w:pPr>
              <w:widowControl w:val="0"/>
              <w:jc w:val="both"/>
              <w:rPr>
                <w:color w:val="000000"/>
              </w:rPr>
            </w:pPr>
            <w:r w:rsidRPr="00AD2997">
              <w:rPr>
                <w:color w:val="000000"/>
              </w:rPr>
              <w:t>13.</w:t>
            </w:r>
          </w:p>
        </w:tc>
        <w:tc>
          <w:tcPr>
            <w:tcW w:w="5552" w:type="dxa"/>
          </w:tcPr>
          <w:p w:rsidR="00AD2997" w:rsidRPr="00AD2997" w:rsidRDefault="00AD2997" w:rsidP="00AD2997">
            <w:pPr>
              <w:widowControl w:val="0"/>
              <w:jc w:val="both"/>
              <w:rPr>
                <w:color w:val="000000"/>
              </w:rPr>
            </w:pPr>
            <w:r w:rsidRPr="00AD2997">
              <w:rPr>
                <w:color w:val="000000"/>
              </w:rPr>
              <w:t>ОКПО</w:t>
            </w:r>
          </w:p>
        </w:tc>
        <w:tc>
          <w:tcPr>
            <w:tcW w:w="3084" w:type="dxa"/>
          </w:tcPr>
          <w:p w:rsidR="00AD2997" w:rsidRPr="00AD2997" w:rsidRDefault="00AD2997" w:rsidP="00AD2997">
            <w:pPr>
              <w:widowControl w:val="0"/>
              <w:jc w:val="both"/>
              <w:rPr>
                <w:color w:val="000000"/>
              </w:rPr>
            </w:pPr>
          </w:p>
        </w:tc>
      </w:tr>
    </w:tbl>
    <w:p w:rsidR="00AD2997" w:rsidRPr="00AD2997" w:rsidRDefault="00AD2997" w:rsidP="00AD2997">
      <w:pPr>
        <w:widowControl w:val="0"/>
        <w:jc w:val="both"/>
        <w:rPr>
          <w:color w:val="000000"/>
        </w:rPr>
      </w:pPr>
      <w:r w:rsidRPr="00AD2997">
        <w:rPr>
          <w:color w:val="000000"/>
        </w:rPr>
        <w:tab/>
      </w:r>
    </w:p>
    <w:p w:rsidR="00AD2997" w:rsidRPr="00AD2997" w:rsidRDefault="00AD2997" w:rsidP="00AD2997">
      <w:pPr>
        <w:widowControl w:val="0"/>
        <w:jc w:val="both"/>
        <w:rPr>
          <w:color w:val="000000"/>
        </w:rPr>
      </w:pPr>
      <w:r w:rsidRPr="00AD2997">
        <w:rPr>
          <w:color w:val="000000"/>
        </w:rPr>
        <w:t>Я, нижеподписавшийся, заверяю правильность всех данных, указанных в анкете.</w:t>
      </w: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tbl>
      <w:tblPr>
        <w:tblW w:w="0" w:type="auto"/>
        <w:tblInd w:w="108" w:type="dxa"/>
        <w:tblLook w:val="00A0" w:firstRow="1" w:lastRow="0" w:firstColumn="1" w:lastColumn="0" w:noHBand="0" w:noVBand="0"/>
      </w:tblPr>
      <w:tblGrid>
        <w:gridCol w:w="4079"/>
        <w:gridCol w:w="2152"/>
        <w:gridCol w:w="3232"/>
      </w:tblGrid>
      <w:tr w:rsidR="00AD2997" w:rsidRPr="00AD2997" w:rsidTr="008B210C">
        <w:tc>
          <w:tcPr>
            <w:tcW w:w="4395" w:type="dxa"/>
          </w:tcPr>
          <w:p w:rsidR="00AD2997" w:rsidRPr="00AD2997" w:rsidRDefault="00AD2997" w:rsidP="00AD2997">
            <w:pPr>
              <w:widowControl w:val="0"/>
              <w:jc w:val="both"/>
              <w:rPr>
                <w:color w:val="000000"/>
              </w:rPr>
            </w:pPr>
            <w:r w:rsidRPr="00AD2997">
              <w:rPr>
                <w:color w:val="000000"/>
              </w:rPr>
              <w:t xml:space="preserve">     _____________________</w:t>
            </w:r>
          </w:p>
          <w:p w:rsidR="00AD2997" w:rsidRPr="00AD2997" w:rsidRDefault="00AD2997" w:rsidP="00AD2997">
            <w:pPr>
              <w:widowControl w:val="0"/>
              <w:jc w:val="both"/>
              <w:rPr>
                <w:color w:val="000000"/>
              </w:rPr>
            </w:pPr>
            <w:r w:rsidRPr="00AD2997">
              <w:rPr>
                <w:color w:val="000000"/>
              </w:rPr>
              <w:t xml:space="preserve">     (уполномоченное лицо)</w:t>
            </w:r>
          </w:p>
        </w:tc>
        <w:tc>
          <w:tcPr>
            <w:tcW w:w="2268" w:type="dxa"/>
          </w:tcPr>
          <w:p w:rsidR="00AD2997" w:rsidRPr="00AD2997" w:rsidRDefault="00AD2997" w:rsidP="00AD2997">
            <w:pPr>
              <w:widowControl w:val="0"/>
              <w:jc w:val="both"/>
              <w:rPr>
                <w:color w:val="000000"/>
              </w:rPr>
            </w:pPr>
            <w:r w:rsidRPr="00AD2997">
              <w:rPr>
                <w:color w:val="000000"/>
              </w:rPr>
              <w:t>____________</w:t>
            </w:r>
          </w:p>
        </w:tc>
        <w:tc>
          <w:tcPr>
            <w:tcW w:w="3543" w:type="dxa"/>
          </w:tcPr>
          <w:p w:rsidR="00AD2997" w:rsidRPr="00AD2997" w:rsidRDefault="00AD2997" w:rsidP="00AD2997">
            <w:pPr>
              <w:widowControl w:val="0"/>
              <w:jc w:val="both"/>
              <w:rPr>
                <w:color w:val="000000"/>
              </w:rPr>
            </w:pPr>
            <w:r w:rsidRPr="00AD2997">
              <w:rPr>
                <w:color w:val="000000"/>
              </w:rPr>
              <w:t>/_____________/</w:t>
            </w:r>
          </w:p>
        </w:tc>
      </w:tr>
      <w:tr w:rsidR="00AD2997" w:rsidRPr="00AD2997" w:rsidTr="008B210C">
        <w:tc>
          <w:tcPr>
            <w:tcW w:w="4395" w:type="dxa"/>
          </w:tcPr>
          <w:p w:rsidR="00AD2997" w:rsidRPr="00AD2997" w:rsidRDefault="00AD2997" w:rsidP="00AD2997">
            <w:pPr>
              <w:widowControl w:val="0"/>
              <w:jc w:val="both"/>
              <w:rPr>
                <w:i/>
                <w:color w:val="000000"/>
                <w:sz w:val="16"/>
                <w:szCs w:val="16"/>
              </w:rPr>
            </w:pPr>
            <w:r w:rsidRPr="00AD2997">
              <w:rPr>
                <w:i/>
                <w:color w:val="000000"/>
                <w:sz w:val="16"/>
                <w:szCs w:val="16"/>
              </w:rPr>
              <w:t>(должность, подписавшего заявку лица)</w:t>
            </w:r>
          </w:p>
        </w:tc>
        <w:tc>
          <w:tcPr>
            <w:tcW w:w="2268" w:type="dxa"/>
          </w:tcPr>
          <w:p w:rsidR="00AD2997" w:rsidRPr="00AD2997" w:rsidRDefault="00AD2997" w:rsidP="00AD2997">
            <w:pPr>
              <w:widowControl w:val="0"/>
              <w:jc w:val="both"/>
              <w:rPr>
                <w:i/>
                <w:color w:val="000000"/>
                <w:sz w:val="16"/>
                <w:szCs w:val="16"/>
              </w:rPr>
            </w:pPr>
            <w:r w:rsidRPr="00AD2997">
              <w:rPr>
                <w:i/>
                <w:color w:val="000000"/>
                <w:sz w:val="16"/>
                <w:szCs w:val="16"/>
              </w:rPr>
              <w:t xml:space="preserve">      (подпись)</w:t>
            </w:r>
          </w:p>
        </w:tc>
        <w:tc>
          <w:tcPr>
            <w:tcW w:w="3543" w:type="dxa"/>
          </w:tcPr>
          <w:p w:rsidR="00AD2997" w:rsidRPr="00AD2997" w:rsidRDefault="00AD2997" w:rsidP="00AD2997">
            <w:pPr>
              <w:widowControl w:val="0"/>
              <w:jc w:val="both"/>
              <w:rPr>
                <w:i/>
                <w:color w:val="000000"/>
                <w:sz w:val="16"/>
                <w:szCs w:val="16"/>
              </w:rPr>
            </w:pPr>
            <w:r w:rsidRPr="00AD2997">
              <w:rPr>
                <w:i/>
                <w:color w:val="000000"/>
                <w:sz w:val="16"/>
                <w:szCs w:val="16"/>
              </w:rPr>
              <w:t>(расшифровка подписи)</w:t>
            </w:r>
          </w:p>
        </w:tc>
      </w:tr>
    </w:tbl>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r w:rsidRPr="00AD2997">
        <w:rPr>
          <w:color w:val="000000"/>
        </w:rPr>
        <w:t>Форма № 2а</w:t>
      </w:r>
    </w:p>
    <w:p w:rsidR="00AD2997" w:rsidRPr="00AD2997" w:rsidRDefault="00AD2997" w:rsidP="00AD2997">
      <w:pPr>
        <w:widowControl w:val="0"/>
        <w:jc w:val="both"/>
        <w:rPr>
          <w:color w:val="000000"/>
        </w:rPr>
      </w:pPr>
    </w:p>
    <w:p w:rsidR="00AD2997" w:rsidRPr="00AD2997" w:rsidRDefault="00AD2997" w:rsidP="00AD2997">
      <w:pPr>
        <w:widowControl w:val="0"/>
        <w:jc w:val="center"/>
        <w:rPr>
          <w:b/>
          <w:color w:val="000000"/>
        </w:rPr>
      </w:pPr>
      <w:r w:rsidRPr="00AD2997">
        <w:rPr>
          <w:b/>
          <w:color w:val="000000"/>
        </w:rPr>
        <w:t>Анкета Заявителя на участие в Конкурсе</w:t>
      </w:r>
    </w:p>
    <w:p w:rsidR="00AD2997" w:rsidRPr="00AD2997" w:rsidRDefault="00AD2997" w:rsidP="00AD2997">
      <w:pPr>
        <w:widowControl w:val="0"/>
        <w:jc w:val="center"/>
        <w:rPr>
          <w:color w:val="000000"/>
        </w:rPr>
      </w:pPr>
      <w:r w:rsidRPr="00AD2997">
        <w:rPr>
          <w:b/>
          <w:color w:val="000000"/>
        </w:rPr>
        <w:t>(индивидуального предпринимателя)</w:t>
      </w:r>
    </w:p>
    <w:p w:rsidR="00AD2997" w:rsidRPr="00AD2997" w:rsidRDefault="00AD2997" w:rsidP="00AD2997">
      <w:pPr>
        <w:widowControl w:val="0"/>
        <w:jc w:val="both"/>
        <w:rPr>
          <w:color w:val="000000"/>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234"/>
        <w:gridCol w:w="3827"/>
      </w:tblGrid>
      <w:tr w:rsidR="00AD2997" w:rsidRPr="00AD2997" w:rsidTr="008B210C">
        <w:tc>
          <w:tcPr>
            <w:tcW w:w="720" w:type="dxa"/>
            <w:vAlign w:val="center"/>
          </w:tcPr>
          <w:p w:rsidR="00AD2997" w:rsidRPr="00AD2997" w:rsidRDefault="00AD2997" w:rsidP="00AD2997">
            <w:pPr>
              <w:widowControl w:val="0"/>
              <w:jc w:val="center"/>
              <w:rPr>
                <w:b/>
                <w:color w:val="000000"/>
              </w:rPr>
            </w:pPr>
            <w:r w:rsidRPr="00AD2997">
              <w:rPr>
                <w:b/>
                <w:color w:val="000000"/>
              </w:rPr>
              <w:t xml:space="preserve">№ </w:t>
            </w:r>
            <w:proofErr w:type="gramStart"/>
            <w:r w:rsidRPr="00AD2997">
              <w:rPr>
                <w:b/>
                <w:color w:val="000000"/>
              </w:rPr>
              <w:t>п</w:t>
            </w:r>
            <w:proofErr w:type="gramEnd"/>
            <w:r w:rsidRPr="00AD2997">
              <w:rPr>
                <w:b/>
                <w:color w:val="000000"/>
              </w:rPr>
              <w:t>/п</w:t>
            </w:r>
          </w:p>
        </w:tc>
        <w:tc>
          <w:tcPr>
            <w:tcW w:w="5234" w:type="dxa"/>
            <w:vAlign w:val="center"/>
          </w:tcPr>
          <w:p w:rsidR="00AD2997" w:rsidRPr="00AD2997" w:rsidRDefault="00AD2997" w:rsidP="00AD2997">
            <w:pPr>
              <w:widowControl w:val="0"/>
              <w:jc w:val="center"/>
              <w:rPr>
                <w:b/>
                <w:color w:val="000000"/>
              </w:rPr>
            </w:pPr>
            <w:r w:rsidRPr="00AD2997">
              <w:rPr>
                <w:b/>
                <w:color w:val="000000"/>
              </w:rPr>
              <w:t>Наименование</w:t>
            </w:r>
          </w:p>
        </w:tc>
        <w:tc>
          <w:tcPr>
            <w:tcW w:w="3827" w:type="dxa"/>
            <w:vAlign w:val="center"/>
          </w:tcPr>
          <w:p w:rsidR="00AD2997" w:rsidRPr="00AD2997" w:rsidRDefault="00AD2997" w:rsidP="00AD2997">
            <w:pPr>
              <w:widowControl w:val="0"/>
              <w:jc w:val="center"/>
              <w:rPr>
                <w:b/>
                <w:color w:val="000000"/>
              </w:rPr>
            </w:pPr>
            <w:r w:rsidRPr="00AD2997">
              <w:rPr>
                <w:b/>
                <w:color w:val="000000"/>
              </w:rPr>
              <w:t>Данные Заявителя</w:t>
            </w:r>
          </w:p>
        </w:tc>
      </w:tr>
      <w:tr w:rsidR="00AD2997" w:rsidRPr="00AD2997" w:rsidTr="008B210C">
        <w:tc>
          <w:tcPr>
            <w:tcW w:w="720" w:type="dxa"/>
          </w:tcPr>
          <w:p w:rsidR="00AD2997" w:rsidRPr="00AD2997" w:rsidRDefault="00AD2997" w:rsidP="00AD2997">
            <w:pPr>
              <w:widowControl w:val="0"/>
              <w:jc w:val="both"/>
              <w:rPr>
                <w:color w:val="000000"/>
              </w:rPr>
            </w:pPr>
            <w:r w:rsidRPr="00AD2997">
              <w:rPr>
                <w:color w:val="000000"/>
              </w:rPr>
              <w:t>1.</w:t>
            </w:r>
          </w:p>
        </w:tc>
        <w:tc>
          <w:tcPr>
            <w:tcW w:w="5234" w:type="dxa"/>
          </w:tcPr>
          <w:p w:rsidR="00AD2997" w:rsidRPr="00AD2997" w:rsidRDefault="00AD2997" w:rsidP="00AD2997">
            <w:pPr>
              <w:widowControl w:val="0"/>
              <w:jc w:val="both"/>
              <w:rPr>
                <w:color w:val="000000"/>
              </w:rPr>
            </w:pPr>
            <w:r w:rsidRPr="00AD2997">
              <w:rPr>
                <w:color w:val="000000"/>
              </w:rPr>
              <w:t>Фамилия, имя, отчество</w:t>
            </w:r>
          </w:p>
        </w:tc>
        <w:tc>
          <w:tcPr>
            <w:tcW w:w="3827" w:type="dxa"/>
          </w:tcPr>
          <w:p w:rsidR="00AD2997" w:rsidRPr="00AD2997" w:rsidRDefault="00AD2997" w:rsidP="00AD2997">
            <w:pPr>
              <w:widowControl w:val="0"/>
              <w:jc w:val="both"/>
              <w:rPr>
                <w:color w:val="000000"/>
              </w:rPr>
            </w:pPr>
          </w:p>
        </w:tc>
      </w:tr>
      <w:tr w:rsidR="00AD2997" w:rsidRPr="00AD2997" w:rsidTr="008B210C">
        <w:tc>
          <w:tcPr>
            <w:tcW w:w="720" w:type="dxa"/>
          </w:tcPr>
          <w:p w:rsidR="00AD2997" w:rsidRPr="00AD2997" w:rsidRDefault="00AD2997" w:rsidP="00AD2997">
            <w:pPr>
              <w:widowControl w:val="0"/>
              <w:jc w:val="both"/>
              <w:rPr>
                <w:color w:val="000000"/>
              </w:rPr>
            </w:pPr>
            <w:r w:rsidRPr="00AD2997">
              <w:rPr>
                <w:color w:val="000000"/>
              </w:rPr>
              <w:t>2.</w:t>
            </w:r>
          </w:p>
        </w:tc>
        <w:tc>
          <w:tcPr>
            <w:tcW w:w="5234" w:type="dxa"/>
          </w:tcPr>
          <w:p w:rsidR="00AD2997" w:rsidRPr="00AD2997" w:rsidRDefault="00AD2997" w:rsidP="00AD2997">
            <w:pPr>
              <w:widowControl w:val="0"/>
              <w:jc w:val="both"/>
              <w:rPr>
                <w:color w:val="000000"/>
              </w:rPr>
            </w:pPr>
            <w:r w:rsidRPr="00AD2997">
              <w:rPr>
                <w:color w:val="000000"/>
              </w:rPr>
              <w:t>Паспортные данные</w:t>
            </w:r>
          </w:p>
        </w:tc>
        <w:tc>
          <w:tcPr>
            <w:tcW w:w="3827" w:type="dxa"/>
          </w:tcPr>
          <w:p w:rsidR="00AD2997" w:rsidRPr="00AD2997" w:rsidRDefault="00AD2997" w:rsidP="00AD2997">
            <w:pPr>
              <w:widowControl w:val="0"/>
              <w:jc w:val="both"/>
              <w:rPr>
                <w:color w:val="000000"/>
              </w:rPr>
            </w:pPr>
          </w:p>
        </w:tc>
      </w:tr>
      <w:tr w:rsidR="00AD2997" w:rsidRPr="00AD2997" w:rsidTr="008B210C">
        <w:tc>
          <w:tcPr>
            <w:tcW w:w="720" w:type="dxa"/>
          </w:tcPr>
          <w:p w:rsidR="00AD2997" w:rsidRPr="00AD2997" w:rsidRDefault="00AD2997" w:rsidP="00AD2997">
            <w:pPr>
              <w:widowControl w:val="0"/>
              <w:jc w:val="both"/>
              <w:rPr>
                <w:color w:val="000000"/>
              </w:rPr>
            </w:pPr>
            <w:r w:rsidRPr="00AD2997">
              <w:rPr>
                <w:color w:val="000000"/>
              </w:rPr>
              <w:t>3.</w:t>
            </w:r>
          </w:p>
        </w:tc>
        <w:tc>
          <w:tcPr>
            <w:tcW w:w="5234" w:type="dxa"/>
          </w:tcPr>
          <w:p w:rsidR="00AD2997" w:rsidRPr="00AD2997" w:rsidRDefault="00AD2997" w:rsidP="00AD2997">
            <w:pPr>
              <w:widowControl w:val="0"/>
              <w:jc w:val="both"/>
              <w:rPr>
                <w:color w:val="000000"/>
              </w:rPr>
            </w:pPr>
            <w:r w:rsidRPr="00AD2997">
              <w:rPr>
                <w:color w:val="000000"/>
              </w:rPr>
              <w:t>Место жительства.</w:t>
            </w:r>
          </w:p>
        </w:tc>
        <w:tc>
          <w:tcPr>
            <w:tcW w:w="3827" w:type="dxa"/>
          </w:tcPr>
          <w:p w:rsidR="00AD2997" w:rsidRPr="00AD2997" w:rsidRDefault="00AD2997" w:rsidP="00AD2997">
            <w:pPr>
              <w:widowControl w:val="0"/>
              <w:jc w:val="both"/>
              <w:rPr>
                <w:color w:val="000000"/>
              </w:rPr>
            </w:pPr>
          </w:p>
        </w:tc>
      </w:tr>
      <w:tr w:rsidR="00AD2997" w:rsidRPr="00AD2997" w:rsidTr="008B210C">
        <w:tc>
          <w:tcPr>
            <w:tcW w:w="720" w:type="dxa"/>
          </w:tcPr>
          <w:p w:rsidR="00AD2997" w:rsidRPr="00AD2997" w:rsidRDefault="00AD2997" w:rsidP="00AD2997">
            <w:pPr>
              <w:widowControl w:val="0"/>
              <w:jc w:val="both"/>
              <w:rPr>
                <w:color w:val="000000"/>
              </w:rPr>
            </w:pPr>
            <w:r w:rsidRPr="00AD2997">
              <w:rPr>
                <w:color w:val="000000"/>
              </w:rPr>
              <w:t>4.</w:t>
            </w:r>
          </w:p>
        </w:tc>
        <w:tc>
          <w:tcPr>
            <w:tcW w:w="5234" w:type="dxa"/>
          </w:tcPr>
          <w:p w:rsidR="00AD2997" w:rsidRPr="00AD2997" w:rsidRDefault="00AD2997" w:rsidP="00AD2997">
            <w:pPr>
              <w:widowControl w:val="0"/>
              <w:jc w:val="both"/>
              <w:rPr>
                <w:color w:val="000000"/>
              </w:rPr>
            </w:pPr>
            <w:r w:rsidRPr="00AD2997">
              <w:rPr>
                <w:color w:val="000000"/>
              </w:rPr>
              <w:t>Номер контактного телефона</w:t>
            </w:r>
          </w:p>
        </w:tc>
        <w:tc>
          <w:tcPr>
            <w:tcW w:w="3827" w:type="dxa"/>
          </w:tcPr>
          <w:p w:rsidR="00AD2997" w:rsidRPr="00AD2997" w:rsidRDefault="00AD2997" w:rsidP="00AD2997">
            <w:pPr>
              <w:widowControl w:val="0"/>
              <w:jc w:val="both"/>
              <w:rPr>
                <w:color w:val="000000"/>
              </w:rPr>
            </w:pPr>
          </w:p>
        </w:tc>
      </w:tr>
      <w:tr w:rsidR="00AD2997" w:rsidRPr="00AD2997" w:rsidTr="008B210C">
        <w:tc>
          <w:tcPr>
            <w:tcW w:w="720" w:type="dxa"/>
          </w:tcPr>
          <w:p w:rsidR="00AD2997" w:rsidRPr="00AD2997" w:rsidRDefault="00AD2997" w:rsidP="00AD2997">
            <w:pPr>
              <w:widowControl w:val="0"/>
              <w:jc w:val="both"/>
              <w:rPr>
                <w:color w:val="000000"/>
              </w:rPr>
            </w:pPr>
            <w:r w:rsidRPr="00AD2997">
              <w:rPr>
                <w:color w:val="000000"/>
              </w:rPr>
              <w:t>5.</w:t>
            </w:r>
          </w:p>
        </w:tc>
        <w:tc>
          <w:tcPr>
            <w:tcW w:w="5234" w:type="dxa"/>
          </w:tcPr>
          <w:p w:rsidR="00AD2997" w:rsidRPr="00AD2997" w:rsidRDefault="00AD2997" w:rsidP="00AD2997">
            <w:pPr>
              <w:widowControl w:val="0"/>
              <w:jc w:val="both"/>
              <w:rPr>
                <w:color w:val="000000"/>
              </w:rPr>
            </w:pPr>
            <w:r w:rsidRPr="00AD2997">
              <w:rPr>
                <w:color w:val="000000"/>
              </w:rPr>
              <w:t>Реквизиты Свидетельства о государственной регистрации в качестве индивидуального предпринимателя</w:t>
            </w:r>
          </w:p>
        </w:tc>
        <w:tc>
          <w:tcPr>
            <w:tcW w:w="3827" w:type="dxa"/>
          </w:tcPr>
          <w:p w:rsidR="00AD2997" w:rsidRPr="00AD2997" w:rsidRDefault="00AD2997" w:rsidP="00AD2997">
            <w:pPr>
              <w:widowControl w:val="0"/>
              <w:jc w:val="both"/>
              <w:rPr>
                <w:color w:val="000000"/>
              </w:rPr>
            </w:pPr>
          </w:p>
        </w:tc>
      </w:tr>
      <w:tr w:rsidR="00AD2997" w:rsidRPr="00AD2997" w:rsidTr="008B210C">
        <w:tc>
          <w:tcPr>
            <w:tcW w:w="720" w:type="dxa"/>
          </w:tcPr>
          <w:p w:rsidR="00AD2997" w:rsidRPr="00AD2997" w:rsidRDefault="00AD2997" w:rsidP="00AD2997">
            <w:pPr>
              <w:widowControl w:val="0"/>
              <w:jc w:val="both"/>
              <w:rPr>
                <w:color w:val="000000"/>
              </w:rPr>
            </w:pPr>
            <w:r w:rsidRPr="00AD2997">
              <w:rPr>
                <w:color w:val="000000"/>
              </w:rPr>
              <w:t>6.</w:t>
            </w:r>
          </w:p>
        </w:tc>
        <w:tc>
          <w:tcPr>
            <w:tcW w:w="5234" w:type="dxa"/>
          </w:tcPr>
          <w:p w:rsidR="00AD2997" w:rsidRPr="00AD2997" w:rsidRDefault="00AD2997" w:rsidP="00AD2997">
            <w:pPr>
              <w:widowControl w:val="0"/>
              <w:jc w:val="both"/>
              <w:rPr>
                <w:color w:val="000000"/>
              </w:rPr>
            </w:pPr>
            <w:r w:rsidRPr="00AD2997">
              <w:rPr>
                <w:color w:val="000000"/>
              </w:rPr>
              <w:t>Номер и почтовый адрес Инспекции Федеральной налоговой службы, в которой Заявитель зарегистрирован в качестве налогоплательщика</w:t>
            </w:r>
          </w:p>
        </w:tc>
        <w:tc>
          <w:tcPr>
            <w:tcW w:w="3827" w:type="dxa"/>
          </w:tcPr>
          <w:p w:rsidR="00AD2997" w:rsidRPr="00AD2997" w:rsidRDefault="00AD2997" w:rsidP="00AD2997">
            <w:pPr>
              <w:widowControl w:val="0"/>
              <w:jc w:val="both"/>
              <w:rPr>
                <w:color w:val="000000"/>
              </w:rPr>
            </w:pPr>
          </w:p>
        </w:tc>
      </w:tr>
      <w:tr w:rsidR="00AD2997" w:rsidRPr="00AD2997" w:rsidTr="008B210C">
        <w:tc>
          <w:tcPr>
            <w:tcW w:w="720" w:type="dxa"/>
          </w:tcPr>
          <w:p w:rsidR="00AD2997" w:rsidRPr="00AD2997" w:rsidRDefault="00AD2997" w:rsidP="00AD2997">
            <w:pPr>
              <w:widowControl w:val="0"/>
              <w:jc w:val="both"/>
              <w:rPr>
                <w:color w:val="000000"/>
              </w:rPr>
            </w:pPr>
            <w:r w:rsidRPr="00AD2997">
              <w:rPr>
                <w:color w:val="000000"/>
              </w:rPr>
              <w:t>7.</w:t>
            </w:r>
          </w:p>
        </w:tc>
        <w:tc>
          <w:tcPr>
            <w:tcW w:w="5234" w:type="dxa"/>
          </w:tcPr>
          <w:p w:rsidR="00AD2997" w:rsidRPr="00AD2997" w:rsidRDefault="00AD2997" w:rsidP="00AD2997">
            <w:pPr>
              <w:widowControl w:val="0"/>
              <w:jc w:val="both"/>
              <w:rPr>
                <w:color w:val="000000"/>
              </w:rPr>
            </w:pPr>
            <w:r w:rsidRPr="00AD2997">
              <w:rPr>
                <w:color w:val="000000"/>
              </w:rPr>
              <w:t>ИНН</w:t>
            </w:r>
          </w:p>
        </w:tc>
        <w:tc>
          <w:tcPr>
            <w:tcW w:w="3827" w:type="dxa"/>
          </w:tcPr>
          <w:p w:rsidR="00AD2997" w:rsidRPr="00AD2997" w:rsidRDefault="00AD2997" w:rsidP="00AD2997">
            <w:pPr>
              <w:widowControl w:val="0"/>
              <w:jc w:val="both"/>
              <w:rPr>
                <w:color w:val="000000"/>
              </w:rPr>
            </w:pPr>
          </w:p>
        </w:tc>
      </w:tr>
    </w:tbl>
    <w:p w:rsidR="00AD2997" w:rsidRPr="00AD2997" w:rsidRDefault="00AD2997" w:rsidP="00AD2997">
      <w:pPr>
        <w:widowControl w:val="0"/>
        <w:jc w:val="both"/>
        <w:rPr>
          <w:color w:val="000000"/>
        </w:rPr>
      </w:pPr>
      <w:r w:rsidRPr="00AD2997">
        <w:rPr>
          <w:color w:val="000000"/>
        </w:rPr>
        <w:tab/>
      </w:r>
    </w:p>
    <w:p w:rsidR="00AD2997" w:rsidRPr="00AD2997" w:rsidRDefault="00AD2997" w:rsidP="00AD2997">
      <w:pPr>
        <w:widowControl w:val="0"/>
        <w:jc w:val="both"/>
        <w:rPr>
          <w:color w:val="000000"/>
        </w:rPr>
      </w:pPr>
      <w:r w:rsidRPr="00AD2997">
        <w:rPr>
          <w:color w:val="000000"/>
        </w:rPr>
        <w:t>Я, нижеподписавшийся, заверяю правильность всех данных, указанных в анкете.</w:t>
      </w: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tbl>
      <w:tblPr>
        <w:tblW w:w="0" w:type="auto"/>
        <w:tblInd w:w="108" w:type="dxa"/>
        <w:tblLook w:val="00A0" w:firstRow="1" w:lastRow="0" w:firstColumn="1" w:lastColumn="0" w:noHBand="0" w:noVBand="0"/>
      </w:tblPr>
      <w:tblGrid>
        <w:gridCol w:w="5659"/>
        <w:gridCol w:w="3804"/>
      </w:tblGrid>
      <w:tr w:rsidR="00AD2997" w:rsidRPr="00AD2997" w:rsidTr="008B210C">
        <w:tc>
          <w:tcPr>
            <w:tcW w:w="6096" w:type="dxa"/>
          </w:tcPr>
          <w:p w:rsidR="00AD2997" w:rsidRPr="00AD2997" w:rsidRDefault="00AD2997" w:rsidP="00AD2997">
            <w:pPr>
              <w:widowControl w:val="0"/>
              <w:jc w:val="both"/>
              <w:rPr>
                <w:color w:val="000000"/>
                <w:sz w:val="16"/>
                <w:szCs w:val="16"/>
              </w:rPr>
            </w:pPr>
            <w:r w:rsidRPr="00AD2997">
              <w:rPr>
                <w:color w:val="000000"/>
                <w:sz w:val="16"/>
                <w:szCs w:val="16"/>
              </w:rPr>
              <w:t xml:space="preserve">                 _____________________</w:t>
            </w:r>
          </w:p>
        </w:tc>
        <w:tc>
          <w:tcPr>
            <w:tcW w:w="4110" w:type="dxa"/>
          </w:tcPr>
          <w:p w:rsidR="00AD2997" w:rsidRPr="00AD2997" w:rsidRDefault="00AD2997" w:rsidP="00AD2997">
            <w:pPr>
              <w:widowControl w:val="0"/>
              <w:jc w:val="both"/>
              <w:rPr>
                <w:color w:val="000000"/>
                <w:sz w:val="16"/>
                <w:szCs w:val="16"/>
              </w:rPr>
            </w:pPr>
            <w:r w:rsidRPr="00AD2997">
              <w:rPr>
                <w:color w:val="000000"/>
                <w:sz w:val="16"/>
                <w:szCs w:val="16"/>
              </w:rPr>
              <w:t>____________</w:t>
            </w:r>
          </w:p>
        </w:tc>
      </w:tr>
      <w:tr w:rsidR="00AD2997" w:rsidRPr="00AD2997" w:rsidTr="008B210C">
        <w:tc>
          <w:tcPr>
            <w:tcW w:w="6096" w:type="dxa"/>
          </w:tcPr>
          <w:p w:rsidR="00AD2997" w:rsidRPr="00AD2997" w:rsidRDefault="00AD2997" w:rsidP="00AD2997">
            <w:pPr>
              <w:widowControl w:val="0"/>
              <w:jc w:val="both"/>
              <w:rPr>
                <w:i/>
                <w:color w:val="000000"/>
                <w:sz w:val="16"/>
                <w:szCs w:val="16"/>
              </w:rPr>
            </w:pPr>
            <w:r w:rsidRPr="00AD2997">
              <w:rPr>
                <w:i/>
                <w:color w:val="000000"/>
                <w:sz w:val="16"/>
                <w:szCs w:val="16"/>
              </w:rPr>
              <w:t>(заявитель, уполномоченный представитель)</w:t>
            </w:r>
          </w:p>
        </w:tc>
        <w:tc>
          <w:tcPr>
            <w:tcW w:w="4110" w:type="dxa"/>
          </w:tcPr>
          <w:p w:rsidR="00AD2997" w:rsidRPr="00AD2997" w:rsidRDefault="00AD2997" w:rsidP="00AD2997">
            <w:pPr>
              <w:widowControl w:val="0"/>
              <w:jc w:val="both"/>
              <w:rPr>
                <w:i/>
                <w:color w:val="000000"/>
                <w:sz w:val="16"/>
                <w:szCs w:val="16"/>
              </w:rPr>
            </w:pPr>
            <w:r w:rsidRPr="00AD2997">
              <w:rPr>
                <w:i/>
                <w:color w:val="000000"/>
                <w:sz w:val="16"/>
                <w:szCs w:val="16"/>
              </w:rPr>
              <w:t xml:space="preserve">    (подпись)</w:t>
            </w:r>
          </w:p>
        </w:tc>
      </w:tr>
    </w:tbl>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r w:rsidRPr="00AD2997">
        <w:rPr>
          <w:color w:val="000000"/>
        </w:rPr>
        <w:lastRenderedPageBreak/>
        <w:t>Форма № 3</w:t>
      </w:r>
    </w:p>
    <w:p w:rsidR="00AD2997" w:rsidRPr="00AD2997" w:rsidRDefault="00AD2997" w:rsidP="00AD2997">
      <w:pPr>
        <w:widowControl w:val="0"/>
        <w:jc w:val="both"/>
        <w:rPr>
          <w:color w:val="000000"/>
        </w:rPr>
      </w:pPr>
    </w:p>
    <w:p w:rsidR="00AD2997" w:rsidRPr="00AD2997" w:rsidRDefault="00AD2997" w:rsidP="00AD2997">
      <w:pPr>
        <w:widowControl w:val="0"/>
        <w:jc w:val="center"/>
        <w:rPr>
          <w:b/>
          <w:color w:val="000000"/>
        </w:rPr>
      </w:pPr>
      <w:r w:rsidRPr="00AD2997">
        <w:rPr>
          <w:b/>
          <w:color w:val="000000"/>
        </w:rPr>
        <w:t>Запрос о предоставлении разъяснений положений Конкурсной документации</w:t>
      </w:r>
    </w:p>
    <w:p w:rsidR="00AD2997" w:rsidRPr="00AD2997" w:rsidRDefault="00AD2997" w:rsidP="00AD2997">
      <w:pPr>
        <w:widowControl w:val="0"/>
        <w:jc w:val="both"/>
        <w:rPr>
          <w:color w:val="000000"/>
        </w:rPr>
      </w:pPr>
    </w:p>
    <w:tbl>
      <w:tblPr>
        <w:tblW w:w="9274" w:type="dxa"/>
        <w:tblInd w:w="108" w:type="dxa"/>
        <w:tblLayout w:type="fixed"/>
        <w:tblLook w:val="0000" w:firstRow="0" w:lastRow="0" w:firstColumn="0" w:lastColumn="0" w:noHBand="0" w:noVBand="0"/>
      </w:tblPr>
      <w:tblGrid>
        <w:gridCol w:w="5410"/>
        <w:gridCol w:w="3864"/>
      </w:tblGrid>
      <w:tr w:rsidR="00AD2997" w:rsidRPr="00AD2997" w:rsidTr="008B210C">
        <w:trPr>
          <w:trHeight w:val="1306"/>
        </w:trPr>
        <w:tc>
          <w:tcPr>
            <w:tcW w:w="5410" w:type="dxa"/>
          </w:tcPr>
          <w:p w:rsidR="00AD2997" w:rsidRPr="00AD2997" w:rsidRDefault="00AD2997" w:rsidP="00AD2997">
            <w:pPr>
              <w:widowControl w:val="0"/>
              <w:jc w:val="both"/>
              <w:rPr>
                <w:i/>
                <w:color w:val="000000"/>
              </w:rPr>
            </w:pPr>
            <w:r w:rsidRPr="00AD2997">
              <w:rPr>
                <w:i/>
                <w:color w:val="000000"/>
              </w:rPr>
              <w:t>на бланке организации</w:t>
            </w: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r w:rsidRPr="00AD2997">
              <w:rPr>
                <w:color w:val="000000"/>
              </w:rPr>
              <w:t>исх. № ___</w:t>
            </w:r>
          </w:p>
          <w:p w:rsidR="00AD2997" w:rsidRPr="00AD2997" w:rsidRDefault="00AD2997" w:rsidP="00AD2997">
            <w:pPr>
              <w:widowControl w:val="0"/>
              <w:jc w:val="both"/>
              <w:rPr>
                <w:color w:val="000000"/>
              </w:rPr>
            </w:pPr>
            <w:r w:rsidRPr="00AD2997">
              <w:rPr>
                <w:color w:val="000000"/>
              </w:rPr>
              <w:t>от «__»__________20___год</w:t>
            </w:r>
          </w:p>
        </w:tc>
        <w:tc>
          <w:tcPr>
            <w:tcW w:w="3864" w:type="dxa"/>
          </w:tcPr>
          <w:p w:rsidR="00AD2997" w:rsidRPr="00AD2997" w:rsidRDefault="00AD2997" w:rsidP="00AD2997">
            <w:pPr>
              <w:widowControl w:val="0"/>
              <w:jc w:val="both"/>
              <w:rPr>
                <w:bCs/>
                <w:color w:val="000000"/>
              </w:rPr>
            </w:pPr>
            <w:r w:rsidRPr="00AD2997">
              <w:rPr>
                <w:bCs/>
                <w:color w:val="000000"/>
              </w:rPr>
              <w:t xml:space="preserve">     В конкурсную комиссию</w:t>
            </w: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r w:rsidRPr="00AD2997">
              <w:rPr>
                <w:color w:val="000000"/>
              </w:rPr>
              <w:t xml:space="preserve">     ул. Розы Люксембург, д. 31,   </w:t>
            </w:r>
          </w:p>
          <w:p w:rsidR="00AD2997" w:rsidRPr="00AD2997" w:rsidRDefault="00AD2997" w:rsidP="00AD2997">
            <w:pPr>
              <w:widowControl w:val="0"/>
              <w:jc w:val="both"/>
              <w:rPr>
                <w:color w:val="000000"/>
              </w:rPr>
            </w:pPr>
            <w:r w:rsidRPr="00AD2997">
              <w:rPr>
                <w:color w:val="000000"/>
              </w:rPr>
              <w:t xml:space="preserve">      </w:t>
            </w:r>
            <w:proofErr w:type="spellStart"/>
            <w:r w:rsidRPr="00AD2997">
              <w:rPr>
                <w:color w:val="000000"/>
              </w:rPr>
              <w:t>каб</w:t>
            </w:r>
            <w:proofErr w:type="spellEnd"/>
            <w:r w:rsidRPr="00AD2997">
              <w:rPr>
                <w:color w:val="000000"/>
              </w:rPr>
              <w:t>. № ____, г. Алапаевск,</w:t>
            </w:r>
          </w:p>
          <w:p w:rsidR="00AD2997" w:rsidRPr="00AD2997" w:rsidRDefault="00AD2997" w:rsidP="00AD2997">
            <w:pPr>
              <w:widowControl w:val="0"/>
              <w:jc w:val="both"/>
              <w:rPr>
                <w:color w:val="000000"/>
                <w:highlight w:val="yellow"/>
              </w:rPr>
            </w:pPr>
            <w:r w:rsidRPr="00AD2997">
              <w:rPr>
                <w:color w:val="000000"/>
              </w:rPr>
              <w:t xml:space="preserve">     Свердловская обл.,  624600</w:t>
            </w:r>
          </w:p>
        </w:tc>
      </w:tr>
    </w:tbl>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r w:rsidRPr="00AD2997">
        <w:rPr>
          <w:color w:val="000000"/>
        </w:rPr>
        <w:t>от _______________________________________________________________________________</w:t>
      </w:r>
    </w:p>
    <w:p w:rsidR="00AD2997" w:rsidRPr="00AD2997" w:rsidRDefault="00AD2997" w:rsidP="00AD2997">
      <w:pPr>
        <w:widowControl w:val="0"/>
        <w:jc w:val="both"/>
        <w:rPr>
          <w:i/>
          <w:color w:val="000000"/>
          <w:sz w:val="20"/>
          <w:szCs w:val="20"/>
        </w:rPr>
      </w:pPr>
      <w:r w:rsidRPr="00AD2997">
        <w:rPr>
          <w:i/>
          <w:color w:val="000000"/>
          <w:sz w:val="20"/>
          <w:szCs w:val="20"/>
        </w:rPr>
        <w:t xml:space="preserve">           (наименование юридического лица, ФИО - физического лица - индивидуального предпринимателя)</w:t>
      </w: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r w:rsidRPr="00AD2997">
        <w:rPr>
          <w:color w:val="000000"/>
        </w:rPr>
        <w:t>Почтовый адрес</w:t>
      </w:r>
      <w:proofErr w:type="gramStart"/>
      <w:r w:rsidRPr="00AD2997">
        <w:rPr>
          <w:color w:val="000000"/>
        </w:rPr>
        <w:t>: _________________________________________________________________ ;</w:t>
      </w:r>
      <w:proofErr w:type="gramEnd"/>
    </w:p>
    <w:p w:rsidR="00AD2997" w:rsidRPr="00AD2997" w:rsidRDefault="00AD2997" w:rsidP="00AD2997">
      <w:pPr>
        <w:widowControl w:val="0"/>
        <w:jc w:val="both"/>
        <w:rPr>
          <w:color w:val="000000"/>
        </w:rPr>
      </w:pPr>
      <w:r w:rsidRPr="00AD2997">
        <w:rPr>
          <w:color w:val="000000"/>
        </w:rPr>
        <w:t>Адрес электронной почты</w:t>
      </w:r>
      <w:proofErr w:type="gramStart"/>
      <w:r w:rsidRPr="00AD2997">
        <w:rPr>
          <w:color w:val="000000"/>
        </w:rPr>
        <w:t>: _________________________________________________________;</w:t>
      </w:r>
      <w:proofErr w:type="gramEnd"/>
    </w:p>
    <w:p w:rsidR="00AD2997" w:rsidRPr="00AD2997" w:rsidRDefault="00AD2997" w:rsidP="00AD2997">
      <w:pPr>
        <w:widowControl w:val="0"/>
        <w:jc w:val="both"/>
        <w:rPr>
          <w:color w:val="000000"/>
        </w:rPr>
      </w:pPr>
      <w:r w:rsidRPr="00AD2997">
        <w:rPr>
          <w:color w:val="000000"/>
        </w:rPr>
        <w:t>Контактный телефон/факс</w:t>
      </w:r>
      <w:proofErr w:type="gramStart"/>
      <w:r w:rsidRPr="00AD2997">
        <w:rPr>
          <w:color w:val="000000"/>
        </w:rPr>
        <w:t>: _________________________________________________________;</w:t>
      </w:r>
      <w:proofErr w:type="gramEnd"/>
    </w:p>
    <w:p w:rsidR="00AD2997" w:rsidRPr="00AD2997" w:rsidRDefault="00AD2997" w:rsidP="00AD2997">
      <w:pPr>
        <w:widowControl w:val="0"/>
        <w:jc w:val="both"/>
        <w:rPr>
          <w:color w:val="000000"/>
        </w:rPr>
      </w:pPr>
      <w:r w:rsidRPr="00AD2997">
        <w:rPr>
          <w:color w:val="000000"/>
        </w:rPr>
        <w:t>Контактное лицо: _________________________________________________________________.</w:t>
      </w:r>
    </w:p>
    <w:p w:rsidR="00AD2997" w:rsidRPr="00AD2997" w:rsidRDefault="00AD2997" w:rsidP="00AD2997">
      <w:pPr>
        <w:widowControl w:val="0"/>
        <w:jc w:val="both"/>
        <w:rPr>
          <w:color w:val="000000"/>
        </w:rPr>
      </w:pPr>
    </w:p>
    <w:p w:rsidR="00AD2997" w:rsidRPr="00AD2997" w:rsidRDefault="00AD2997" w:rsidP="00AD2997">
      <w:pPr>
        <w:widowControl w:val="0"/>
        <w:ind w:firstLine="720"/>
        <w:jc w:val="both"/>
        <w:rPr>
          <w:color w:val="000000"/>
        </w:rPr>
      </w:pPr>
      <w:r w:rsidRPr="00AD2997">
        <w:rPr>
          <w:color w:val="000000"/>
        </w:rPr>
        <w:t xml:space="preserve">Прошу предоставить разъяснение положений Конкурсной документации по проведению Конкурса </w:t>
      </w:r>
      <w:r w:rsidRPr="00AD2997">
        <w:t>на право заключения концессионного соглашения по реконструкции и последующей эксплуатации объекта муниципальной собственности - нежилого здания для предоставления гостиничных услуг</w:t>
      </w:r>
      <w:r w:rsidRPr="00AD2997">
        <w:rPr>
          <w:color w:val="000000"/>
        </w:rPr>
        <w:t xml:space="preserve">. </w:t>
      </w:r>
    </w:p>
    <w:p w:rsidR="00AD2997" w:rsidRPr="00AD2997" w:rsidRDefault="00AD2997" w:rsidP="00AD2997">
      <w:pPr>
        <w:widowControl w:val="0"/>
        <w:jc w:val="both"/>
        <w:rPr>
          <w:color w:val="000000"/>
        </w:rPr>
      </w:pPr>
    </w:p>
    <w:p w:rsidR="00AD2997" w:rsidRPr="00AD2997" w:rsidRDefault="00AD2997" w:rsidP="00AD2997">
      <w:pPr>
        <w:widowControl w:val="0"/>
        <w:ind w:firstLine="720"/>
        <w:jc w:val="both"/>
        <w:rPr>
          <w:color w:val="000000"/>
        </w:rPr>
      </w:pPr>
      <w:r w:rsidRPr="00AD2997">
        <w:rPr>
          <w:color w:val="000000"/>
        </w:rPr>
        <w:t>Форма предоставления разъяснений положений Конкурсной документации: в письменной форме / в форме электронного документа по электронной почте* (</w:t>
      </w:r>
      <w:proofErr w:type="gramStart"/>
      <w:r w:rsidRPr="00AD2997">
        <w:rPr>
          <w:color w:val="000000"/>
          <w:u w:val="single"/>
        </w:rPr>
        <w:t>нужное</w:t>
      </w:r>
      <w:proofErr w:type="gramEnd"/>
      <w:r w:rsidRPr="00AD2997">
        <w:rPr>
          <w:color w:val="000000"/>
          <w:u w:val="single"/>
        </w:rPr>
        <w:t xml:space="preserve"> подчеркнуть</w:t>
      </w:r>
      <w:r w:rsidRPr="00AD2997">
        <w:rPr>
          <w:color w:val="000000"/>
        </w:rPr>
        <w:t>).</w:t>
      </w:r>
    </w:p>
    <w:p w:rsidR="00AD2997" w:rsidRPr="00AD2997" w:rsidRDefault="00AD2997" w:rsidP="00AD2997">
      <w:pPr>
        <w:widowControl w:val="0"/>
        <w:jc w:val="both"/>
        <w:rPr>
          <w:color w:val="000000"/>
        </w:rPr>
      </w:pPr>
    </w:p>
    <w:p w:rsidR="00AD2997" w:rsidRPr="00AD2997" w:rsidRDefault="00AD2997" w:rsidP="00AD2997">
      <w:pPr>
        <w:widowControl w:val="0"/>
        <w:ind w:firstLine="720"/>
        <w:jc w:val="both"/>
        <w:rPr>
          <w:color w:val="000000"/>
        </w:rPr>
      </w:pPr>
      <w:r w:rsidRPr="00AD2997">
        <w:rPr>
          <w:color w:val="000000"/>
        </w:rPr>
        <w:t>Вопрос 1. Суть вопроса</w:t>
      </w:r>
    </w:p>
    <w:p w:rsidR="00AD2997" w:rsidRPr="00AD2997" w:rsidRDefault="00AD2997" w:rsidP="00AD2997">
      <w:pPr>
        <w:widowControl w:val="0"/>
        <w:ind w:firstLine="720"/>
        <w:jc w:val="both"/>
        <w:rPr>
          <w:color w:val="000000"/>
        </w:rPr>
      </w:pPr>
      <w:r w:rsidRPr="00AD2997">
        <w:rPr>
          <w:color w:val="000000"/>
        </w:rPr>
        <w:t>Вопрос 2. Суть вопроса</w:t>
      </w:r>
    </w:p>
    <w:p w:rsidR="00AD2997" w:rsidRPr="00AD2997" w:rsidRDefault="00AD2997" w:rsidP="00AD2997">
      <w:pPr>
        <w:widowControl w:val="0"/>
        <w:ind w:firstLine="720"/>
        <w:jc w:val="both"/>
        <w:rPr>
          <w:color w:val="000000"/>
        </w:rPr>
      </w:pPr>
      <w:r w:rsidRPr="00AD2997">
        <w:rPr>
          <w:color w:val="000000"/>
        </w:rPr>
        <w:t>и т.д.</w:t>
      </w:r>
    </w:p>
    <w:p w:rsidR="00AD2997" w:rsidRPr="00AD2997" w:rsidRDefault="00AD2997" w:rsidP="00AD2997">
      <w:pPr>
        <w:widowControl w:val="0"/>
        <w:jc w:val="both"/>
        <w:rPr>
          <w:color w:val="000000"/>
        </w:rPr>
      </w:pPr>
    </w:p>
    <w:tbl>
      <w:tblPr>
        <w:tblW w:w="0" w:type="auto"/>
        <w:tblLook w:val="00A0" w:firstRow="1" w:lastRow="0" w:firstColumn="1" w:lastColumn="0" w:noHBand="0" w:noVBand="0"/>
      </w:tblPr>
      <w:tblGrid>
        <w:gridCol w:w="4437"/>
        <w:gridCol w:w="2258"/>
        <w:gridCol w:w="2876"/>
      </w:tblGrid>
      <w:tr w:rsidR="00AD2997" w:rsidRPr="00AD2997" w:rsidTr="008B210C">
        <w:tc>
          <w:tcPr>
            <w:tcW w:w="4786" w:type="dxa"/>
            <w:vAlign w:val="center"/>
          </w:tcPr>
          <w:p w:rsidR="00AD2997" w:rsidRPr="00AD2997" w:rsidRDefault="00AD2997" w:rsidP="00AD2997">
            <w:pPr>
              <w:widowControl w:val="0"/>
              <w:jc w:val="both"/>
              <w:rPr>
                <w:color w:val="000000"/>
              </w:rPr>
            </w:pPr>
            <w:r w:rsidRPr="00AD2997">
              <w:rPr>
                <w:color w:val="000000"/>
              </w:rPr>
              <w:t xml:space="preserve">       ___________________</w:t>
            </w:r>
          </w:p>
        </w:tc>
        <w:tc>
          <w:tcPr>
            <w:tcW w:w="2410" w:type="dxa"/>
            <w:vAlign w:val="center"/>
          </w:tcPr>
          <w:p w:rsidR="00AD2997" w:rsidRPr="00AD2997" w:rsidRDefault="00AD2997" w:rsidP="00AD2997">
            <w:pPr>
              <w:widowControl w:val="0"/>
              <w:jc w:val="both"/>
              <w:rPr>
                <w:color w:val="000000"/>
              </w:rPr>
            </w:pPr>
            <w:r w:rsidRPr="00AD2997">
              <w:rPr>
                <w:color w:val="000000"/>
              </w:rPr>
              <w:t>__________</w:t>
            </w:r>
          </w:p>
        </w:tc>
        <w:tc>
          <w:tcPr>
            <w:tcW w:w="3118" w:type="dxa"/>
            <w:vAlign w:val="center"/>
          </w:tcPr>
          <w:p w:rsidR="00AD2997" w:rsidRPr="00AD2997" w:rsidRDefault="00AD2997" w:rsidP="00AD2997">
            <w:pPr>
              <w:widowControl w:val="0"/>
              <w:jc w:val="both"/>
              <w:rPr>
                <w:color w:val="000000"/>
              </w:rPr>
            </w:pPr>
            <w:r w:rsidRPr="00AD2997">
              <w:rPr>
                <w:color w:val="000000"/>
              </w:rPr>
              <w:t xml:space="preserve">    ___________</w:t>
            </w:r>
          </w:p>
        </w:tc>
      </w:tr>
      <w:tr w:rsidR="00AD2997" w:rsidRPr="00AD2997" w:rsidTr="008B210C">
        <w:tc>
          <w:tcPr>
            <w:tcW w:w="4786" w:type="dxa"/>
            <w:vAlign w:val="center"/>
          </w:tcPr>
          <w:p w:rsidR="00AD2997" w:rsidRPr="00AD2997" w:rsidRDefault="00AD2997" w:rsidP="00AD2997">
            <w:pPr>
              <w:widowControl w:val="0"/>
              <w:jc w:val="both"/>
              <w:rPr>
                <w:i/>
                <w:color w:val="000000"/>
                <w:sz w:val="16"/>
                <w:szCs w:val="16"/>
              </w:rPr>
            </w:pPr>
            <w:proofErr w:type="gramStart"/>
            <w:r w:rsidRPr="00AD2997">
              <w:rPr>
                <w:i/>
                <w:color w:val="000000"/>
                <w:sz w:val="16"/>
                <w:szCs w:val="16"/>
              </w:rPr>
              <w:t xml:space="preserve">(должность, подписавшего запрос лица, </w:t>
            </w:r>
            <w:proofErr w:type="gramEnd"/>
          </w:p>
          <w:p w:rsidR="00AD2997" w:rsidRPr="00AD2997" w:rsidRDefault="00AD2997" w:rsidP="00AD2997">
            <w:pPr>
              <w:widowControl w:val="0"/>
              <w:jc w:val="both"/>
              <w:rPr>
                <w:i/>
                <w:color w:val="000000"/>
                <w:sz w:val="16"/>
                <w:szCs w:val="16"/>
              </w:rPr>
            </w:pPr>
            <w:r w:rsidRPr="00AD2997">
              <w:rPr>
                <w:i/>
                <w:color w:val="000000"/>
                <w:sz w:val="16"/>
                <w:szCs w:val="16"/>
              </w:rPr>
              <w:t>уполномоченного представителя)</w:t>
            </w:r>
          </w:p>
        </w:tc>
        <w:tc>
          <w:tcPr>
            <w:tcW w:w="2410" w:type="dxa"/>
            <w:vAlign w:val="center"/>
          </w:tcPr>
          <w:p w:rsidR="00AD2997" w:rsidRPr="00AD2997" w:rsidRDefault="00AD2997" w:rsidP="00AD2997">
            <w:pPr>
              <w:widowControl w:val="0"/>
              <w:jc w:val="both"/>
              <w:rPr>
                <w:i/>
                <w:color w:val="000000"/>
                <w:sz w:val="16"/>
                <w:szCs w:val="16"/>
              </w:rPr>
            </w:pPr>
            <w:r w:rsidRPr="00AD2997">
              <w:rPr>
                <w:i/>
                <w:color w:val="000000"/>
                <w:sz w:val="16"/>
                <w:szCs w:val="16"/>
              </w:rPr>
              <w:t xml:space="preserve">     (подпись)</w:t>
            </w:r>
          </w:p>
        </w:tc>
        <w:tc>
          <w:tcPr>
            <w:tcW w:w="3118" w:type="dxa"/>
            <w:vAlign w:val="center"/>
          </w:tcPr>
          <w:p w:rsidR="00AD2997" w:rsidRPr="00AD2997" w:rsidRDefault="00AD2997" w:rsidP="00AD2997">
            <w:pPr>
              <w:widowControl w:val="0"/>
              <w:jc w:val="both"/>
              <w:rPr>
                <w:i/>
                <w:color w:val="000000"/>
                <w:sz w:val="16"/>
                <w:szCs w:val="16"/>
              </w:rPr>
            </w:pPr>
            <w:r w:rsidRPr="00AD2997">
              <w:rPr>
                <w:i/>
                <w:color w:val="000000"/>
                <w:sz w:val="16"/>
                <w:szCs w:val="16"/>
              </w:rPr>
              <w:t>(расшифровка подписи)</w:t>
            </w:r>
          </w:p>
        </w:tc>
      </w:tr>
    </w:tbl>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r w:rsidRPr="00AD2997">
        <w:rPr>
          <w:color w:val="000000"/>
        </w:rPr>
        <w:t>МП (для юридических лиц)</w:t>
      </w: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r w:rsidRPr="00AD2997">
        <w:rPr>
          <w:color w:val="000000"/>
        </w:rPr>
        <w:lastRenderedPageBreak/>
        <w:t>Форма № 4</w:t>
      </w:r>
    </w:p>
    <w:p w:rsidR="00AD2997" w:rsidRPr="00AD2997" w:rsidRDefault="00AD2997" w:rsidP="00AD2997">
      <w:pPr>
        <w:widowControl w:val="0"/>
        <w:jc w:val="both"/>
        <w:rPr>
          <w:color w:val="000000"/>
        </w:rPr>
      </w:pPr>
    </w:p>
    <w:tbl>
      <w:tblPr>
        <w:tblW w:w="9395" w:type="dxa"/>
        <w:tblInd w:w="108" w:type="dxa"/>
        <w:tblLayout w:type="fixed"/>
        <w:tblLook w:val="0000" w:firstRow="0" w:lastRow="0" w:firstColumn="0" w:lastColumn="0" w:noHBand="0" w:noVBand="0"/>
      </w:tblPr>
      <w:tblGrid>
        <w:gridCol w:w="5350"/>
        <w:gridCol w:w="4045"/>
      </w:tblGrid>
      <w:tr w:rsidR="00AD2997" w:rsidRPr="00AD2997" w:rsidTr="008B210C">
        <w:trPr>
          <w:trHeight w:val="1109"/>
        </w:trPr>
        <w:tc>
          <w:tcPr>
            <w:tcW w:w="5350" w:type="dxa"/>
          </w:tcPr>
          <w:p w:rsidR="00AD2997" w:rsidRPr="00AD2997" w:rsidRDefault="00AD2997" w:rsidP="00AD2997">
            <w:pPr>
              <w:widowControl w:val="0"/>
              <w:jc w:val="both"/>
              <w:rPr>
                <w:i/>
                <w:color w:val="000000"/>
              </w:rPr>
            </w:pPr>
            <w:r w:rsidRPr="00AD2997">
              <w:rPr>
                <w:i/>
                <w:color w:val="000000"/>
              </w:rPr>
              <w:t>на бланке организации</w:t>
            </w: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r w:rsidRPr="00AD2997">
              <w:rPr>
                <w:color w:val="000000"/>
              </w:rPr>
              <w:t>исх. № ___</w:t>
            </w:r>
          </w:p>
          <w:p w:rsidR="00AD2997" w:rsidRPr="00AD2997" w:rsidRDefault="00AD2997" w:rsidP="00AD2997">
            <w:pPr>
              <w:widowControl w:val="0"/>
              <w:jc w:val="both"/>
              <w:rPr>
                <w:color w:val="000000"/>
              </w:rPr>
            </w:pPr>
            <w:r w:rsidRPr="00AD2997">
              <w:rPr>
                <w:color w:val="000000"/>
              </w:rPr>
              <w:t>от «__»__________20___год</w:t>
            </w:r>
          </w:p>
        </w:tc>
        <w:tc>
          <w:tcPr>
            <w:tcW w:w="4045" w:type="dxa"/>
          </w:tcPr>
          <w:p w:rsidR="00AD2997" w:rsidRPr="00AD2997" w:rsidRDefault="00AD2997" w:rsidP="00AD2997">
            <w:pPr>
              <w:widowControl w:val="0"/>
              <w:jc w:val="both"/>
              <w:rPr>
                <w:bCs/>
                <w:color w:val="000000"/>
              </w:rPr>
            </w:pPr>
            <w:r w:rsidRPr="00AD2997">
              <w:rPr>
                <w:bCs/>
                <w:color w:val="000000"/>
              </w:rPr>
              <w:t xml:space="preserve">      В конкурсную комиссию</w:t>
            </w: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r w:rsidRPr="00AD2997">
              <w:rPr>
                <w:color w:val="000000"/>
              </w:rPr>
              <w:t xml:space="preserve">     ул. Розы Люксембург, д. 31,   </w:t>
            </w:r>
          </w:p>
          <w:p w:rsidR="00AD2997" w:rsidRPr="00AD2997" w:rsidRDefault="00AD2997" w:rsidP="00AD2997">
            <w:pPr>
              <w:widowControl w:val="0"/>
              <w:jc w:val="both"/>
              <w:rPr>
                <w:color w:val="000000"/>
              </w:rPr>
            </w:pPr>
            <w:r w:rsidRPr="00AD2997">
              <w:rPr>
                <w:color w:val="000000"/>
              </w:rPr>
              <w:t xml:space="preserve">      </w:t>
            </w:r>
            <w:proofErr w:type="spellStart"/>
            <w:r w:rsidRPr="00AD2997">
              <w:rPr>
                <w:color w:val="000000"/>
              </w:rPr>
              <w:t>каб</w:t>
            </w:r>
            <w:proofErr w:type="spellEnd"/>
            <w:r w:rsidRPr="00AD2997">
              <w:rPr>
                <w:color w:val="000000"/>
              </w:rPr>
              <w:t>. № ____, г. Алапаевск,</w:t>
            </w:r>
          </w:p>
          <w:p w:rsidR="00AD2997" w:rsidRPr="00AD2997" w:rsidRDefault="00AD2997" w:rsidP="00AD2997">
            <w:pPr>
              <w:widowControl w:val="0"/>
              <w:jc w:val="both"/>
              <w:rPr>
                <w:color w:val="000000"/>
                <w:highlight w:val="yellow"/>
              </w:rPr>
            </w:pPr>
            <w:r w:rsidRPr="00AD2997">
              <w:rPr>
                <w:color w:val="000000"/>
              </w:rPr>
              <w:t xml:space="preserve">     Свердловская обл.,  624600</w:t>
            </w:r>
          </w:p>
        </w:tc>
      </w:tr>
    </w:tbl>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center"/>
        <w:rPr>
          <w:b/>
          <w:color w:val="000000"/>
        </w:rPr>
      </w:pPr>
    </w:p>
    <w:p w:rsidR="00AD2997" w:rsidRPr="00AD2997" w:rsidRDefault="00AD2997" w:rsidP="00AD2997">
      <w:pPr>
        <w:widowControl w:val="0"/>
        <w:jc w:val="center"/>
        <w:rPr>
          <w:b/>
          <w:color w:val="000000"/>
        </w:rPr>
      </w:pPr>
      <w:r w:rsidRPr="00AD2997">
        <w:rPr>
          <w:b/>
          <w:color w:val="000000"/>
        </w:rPr>
        <w:t>Уведомление об отзыве заявки на участие в Конкурсе</w:t>
      </w: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r w:rsidRPr="00AD2997">
        <w:rPr>
          <w:color w:val="000000"/>
        </w:rPr>
        <w:t>от _______________________________________________________________________________</w:t>
      </w:r>
    </w:p>
    <w:p w:rsidR="00AD2997" w:rsidRPr="00AD2997" w:rsidRDefault="00AD2997" w:rsidP="00AD2997">
      <w:pPr>
        <w:widowControl w:val="0"/>
        <w:jc w:val="both"/>
        <w:rPr>
          <w:i/>
          <w:color w:val="000000"/>
          <w:sz w:val="20"/>
          <w:szCs w:val="20"/>
        </w:rPr>
      </w:pPr>
      <w:r w:rsidRPr="00AD2997">
        <w:rPr>
          <w:i/>
          <w:color w:val="000000"/>
          <w:sz w:val="20"/>
          <w:szCs w:val="20"/>
        </w:rPr>
        <w:t xml:space="preserve">               (наименование юридического лица, ФИО - физического лица - индивидуального предпринимателя)</w:t>
      </w:r>
    </w:p>
    <w:p w:rsidR="00AD2997" w:rsidRPr="00AD2997" w:rsidRDefault="00AD2997" w:rsidP="00AD2997">
      <w:pPr>
        <w:widowControl w:val="0"/>
        <w:jc w:val="both"/>
        <w:rPr>
          <w:color w:val="000000"/>
        </w:rPr>
      </w:pPr>
    </w:p>
    <w:p w:rsidR="00AD2997" w:rsidRPr="00AD2997" w:rsidRDefault="00AD2997" w:rsidP="00AD2997">
      <w:pPr>
        <w:widowControl w:val="0"/>
        <w:ind w:firstLine="720"/>
        <w:jc w:val="both"/>
        <w:rPr>
          <w:color w:val="000000"/>
        </w:rPr>
      </w:pPr>
      <w:r w:rsidRPr="00AD2997">
        <w:rPr>
          <w:color w:val="000000"/>
        </w:rPr>
        <w:t xml:space="preserve">Уведомляю Вас </w:t>
      </w:r>
      <w:proofErr w:type="gramStart"/>
      <w:r w:rsidRPr="00AD2997">
        <w:rPr>
          <w:color w:val="000000"/>
        </w:rPr>
        <w:t xml:space="preserve">об отзыве заявки на участие в Конкурсе </w:t>
      </w:r>
      <w:r w:rsidRPr="00AD2997">
        <w:t>на право заключения концессионного соглашения по реконструкции</w:t>
      </w:r>
      <w:proofErr w:type="gramEnd"/>
      <w:r w:rsidRPr="00AD2997">
        <w:t xml:space="preserve"> и последующей эксплуатации объекта муниципальной собственности - нежилого здания для предоставления гостиничных услуг</w:t>
      </w:r>
      <w:r w:rsidRPr="00AD2997">
        <w:rPr>
          <w:color w:val="000000"/>
        </w:rPr>
        <w:t xml:space="preserve">  (далее - Конкурс).</w:t>
      </w:r>
    </w:p>
    <w:p w:rsidR="00AD2997" w:rsidRPr="00AD2997" w:rsidRDefault="00AD2997" w:rsidP="00AD2997">
      <w:pPr>
        <w:widowControl w:val="0"/>
        <w:jc w:val="both"/>
        <w:rPr>
          <w:color w:val="000000"/>
        </w:rPr>
      </w:pPr>
    </w:p>
    <w:p w:rsidR="00AD2997" w:rsidRPr="00AD2997" w:rsidRDefault="00AD2997" w:rsidP="00AD2997">
      <w:pPr>
        <w:widowControl w:val="0"/>
        <w:ind w:firstLine="720"/>
        <w:jc w:val="both"/>
        <w:rPr>
          <w:color w:val="000000"/>
        </w:rPr>
      </w:pPr>
      <w:r w:rsidRPr="00AD2997">
        <w:rPr>
          <w:color w:val="000000"/>
        </w:rPr>
        <w:t>Дата подачи заявки на участие в Конкурсе «__»_______________20__года.</w:t>
      </w:r>
    </w:p>
    <w:p w:rsidR="00AD2997" w:rsidRPr="00AD2997" w:rsidRDefault="00AD2997" w:rsidP="00AD2997">
      <w:pPr>
        <w:widowControl w:val="0"/>
        <w:ind w:firstLine="720"/>
        <w:jc w:val="both"/>
        <w:rPr>
          <w:color w:val="000000"/>
        </w:rPr>
      </w:pPr>
      <w:r w:rsidRPr="00AD2997">
        <w:rPr>
          <w:color w:val="000000"/>
        </w:rPr>
        <w:t>Регистрационный номер заявки _____.</w:t>
      </w:r>
    </w:p>
    <w:p w:rsidR="00AD2997" w:rsidRPr="00AD2997" w:rsidRDefault="00AD2997" w:rsidP="00AD2997">
      <w:pPr>
        <w:widowControl w:val="0"/>
        <w:ind w:firstLine="720"/>
        <w:jc w:val="both"/>
        <w:rPr>
          <w:color w:val="000000"/>
        </w:rPr>
      </w:pPr>
      <w:r w:rsidRPr="00AD2997">
        <w:rPr>
          <w:color w:val="000000"/>
        </w:rPr>
        <w:t>Внесенный задаток прошу вернуть по следующим реквизитам: __________________________________________________________________.</w:t>
      </w: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tbl>
      <w:tblPr>
        <w:tblW w:w="0" w:type="auto"/>
        <w:tblInd w:w="108" w:type="dxa"/>
        <w:tblLook w:val="00A0" w:firstRow="1" w:lastRow="0" w:firstColumn="1" w:lastColumn="0" w:noHBand="0" w:noVBand="0"/>
      </w:tblPr>
      <w:tblGrid>
        <w:gridCol w:w="4337"/>
        <w:gridCol w:w="2255"/>
        <w:gridCol w:w="2871"/>
      </w:tblGrid>
      <w:tr w:rsidR="00AD2997" w:rsidRPr="00AD2997" w:rsidTr="008B210C">
        <w:tc>
          <w:tcPr>
            <w:tcW w:w="4678" w:type="dxa"/>
            <w:vAlign w:val="center"/>
          </w:tcPr>
          <w:p w:rsidR="00AD2997" w:rsidRPr="00AD2997" w:rsidRDefault="00AD2997" w:rsidP="00AD2997">
            <w:pPr>
              <w:widowControl w:val="0"/>
              <w:jc w:val="both"/>
              <w:rPr>
                <w:color w:val="000000"/>
              </w:rPr>
            </w:pPr>
            <w:r w:rsidRPr="00AD2997">
              <w:rPr>
                <w:color w:val="000000"/>
              </w:rPr>
              <w:t xml:space="preserve">     ___________________</w:t>
            </w:r>
          </w:p>
        </w:tc>
        <w:tc>
          <w:tcPr>
            <w:tcW w:w="2410" w:type="dxa"/>
            <w:vAlign w:val="center"/>
          </w:tcPr>
          <w:p w:rsidR="00AD2997" w:rsidRPr="00AD2997" w:rsidRDefault="00AD2997" w:rsidP="00AD2997">
            <w:pPr>
              <w:widowControl w:val="0"/>
              <w:jc w:val="both"/>
              <w:rPr>
                <w:color w:val="000000"/>
              </w:rPr>
            </w:pPr>
            <w:r w:rsidRPr="00AD2997">
              <w:rPr>
                <w:color w:val="000000"/>
              </w:rPr>
              <w:t>__________</w:t>
            </w:r>
          </w:p>
        </w:tc>
        <w:tc>
          <w:tcPr>
            <w:tcW w:w="3118" w:type="dxa"/>
            <w:vAlign w:val="center"/>
          </w:tcPr>
          <w:p w:rsidR="00AD2997" w:rsidRPr="00AD2997" w:rsidRDefault="00AD2997" w:rsidP="00AD2997">
            <w:pPr>
              <w:widowControl w:val="0"/>
              <w:jc w:val="both"/>
              <w:rPr>
                <w:color w:val="000000"/>
              </w:rPr>
            </w:pPr>
            <w:r w:rsidRPr="00AD2997">
              <w:rPr>
                <w:color w:val="000000"/>
              </w:rPr>
              <w:t xml:space="preserve">    ___________</w:t>
            </w:r>
          </w:p>
        </w:tc>
      </w:tr>
      <w:tr w:rsidR="00AD2997" w:rsidRPr="00AD2997" w:rsidTr="008B210C">
        <w:tc>
          <w:tcPr>
            <w:tcW w:w="4678" w:type="dxa"/>
            <w:vAlign w:val="center"/>
          </w:tcPr>
          <w:p w:rsidR="00AD2997" w:rsidRPr="00AD2997" w:rsidRDefault="00AD2997" w:rsidP="00AD2997">
            <w:pPr>
              <w:widowControl w:val="0"/>
              <w:jc w:val="both"/>
              <w:rPr>
                <w:i/>
                <w:color w:val="000000"/>
                <w:sz w:val="16"/>
                <w:szCs w:val="16"/>
              </w:rPr>
            </w:pPr>
            <w:proofErr w:type="gramStart"/>
            <w:r w:rsidRPr="00AD2997">
              <w:rPr>
                <w:i/>
                <w:color w:val="000000"/>
                <w:sz w:val="16"/>
                <w:szCs w:val="16"/>
              </w:rPr>
              <w:t>(должность, подписавшего запрос лица,</w:t>
            </w:r>
            <w:proofErr w:type="gramEnd"/>
          </w:p>
          <w:p w:rsidR="00AD2997" w:rsidRPr="00AD2997" w:rsidRDefault="00AD2997" w:rsidP="00AD2997">
            <w:pPr>
              <w:widowControl w:val="0"/>
              <w:jc w:val="both"/>
              <w:rPr>
                <w:i/>
                <w:color w:val="000000"/>
                <w:sz w:val="16"/>
                <w:szCs w:val="16"/>
              </w:rPr>
            </w:pPr>
            <w:r w:rsidRPr="00AD2997">
              <w:rPr>
                <w:i/>
                <w:color w:val="000000"/>
                <w:sz w:val="16"/>
                <w:szCs w:val="16"/>
              </w:rPr>
              <w:t xml:space="preserve"> уполномоченного представителя)</w:t>
            </w:r>
          </w:p>
        </w:tc>
        <w:tc>
          <w:tcPr>
            <w:tcW w:w="2410" w:type="dxa"/>
            <w:vAlign w:val="center"/>
          </w:tcPr>
          <w:p w:rsidR="00AD2997" w:rsidRPr="00AD2997" w:rsidRDefault="00AD2997" w:rsidP="00AD2997">
            <w:pPr>
              <w:widowControl w:val="0"/>
              <w:jc w:val="both"/>
              <w:rPr>
                <w:i/>
                <w:color w:val="000000"/>
                <w:sz w:val="16"/>
                <w:szCs w:val="16"/>
              </w:rPr>
            </w:pPr>
            <w:r w:rsidRPr="00AD2997">
              <w:rPr>
                <w:i/>
                <w:color w:val="000000"/>
                <w:sz w:val="16"/>
                <w:szCs w:val="16"/>
              </w:rPr>
              <w:t xml:space="preserve">     (подпись)</w:t>
            </w:r>
          </w:p>
        </w:tc>
        <w:tc>
          <w:tcPr>
            <w:tcW w:w="3118" w:type="dxa"/>
            <w:vAlign w:val="center"/>
          </w:tcPr>
          <w:p w:rsidR="00AD2997" w:rsidRPr="00AD2997" w:rsidRDefault="00AD2997" w:rsidP="00AD2997">
            <w:pPr>
              <w:widowControl w:val="0"/>
              <w:jc w:val="both"/>
              <w:rPr>
                <w:i/>
                <w:color w:val="000000"/>
                <w:sz w:val="16"/>
                <w:szCs w:val="16"/>
              </w:rPr>
            </w:pPr>
            <w:r w:rsidRPr="00AD2997">
              <w:rPr>
                <w:i/>
                <w:color w:val="000000"/>
                <w:sz w:val="16"/>
                <w:szCs w:val="16"/>
              </w:rPr>
              <w:t>(расшифровка подписи)</w:t>
            </w:r>
          </w:p>
        </w:tc>
      </w:tr>
    </w:tbl>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r w:rsidRPr="00AD2997">
        <w:rPr>
          <w:color w:val="000000"/>
        </w:rPr>
        <w:t>МП (для юридических лиц)</w:t>
      </w: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r w:rsidRPr="00AD2997">
        <w:rPr>
          <w:color w:val="000000"/>
        </w:rPr>
        <w:t>Форма № 4а</w:t>
      </w:r>
    </w:p>
    <w:p w:rsidR="00AD2997" w:rsidRPr="00AD2997" w:rsidRDefault="00AD2997" w:rsidP="00AD2997">
      <w:pPr>
        <w:widowControl w:val="0"/>
        <w:jc w:val="both"/>
        <w:rPr>
          <w:color w:val="000000"/>
        </w:rPr>
      </w:pPr>
    </w:p>
    <w:tbl>
      <w:tblPr>
        <w:tblW w:w="9351" w:type="dxa"/>
        <w:tblInd w:w="108" w:type="dxa"/>
        <w:tblLayout w:type="fixed"/>
        <w:tblLook w:val="0000" w:firstRow="0" w:lastRow="0" w:firstColumn="0" w:lastColumn="0" w:noHBand="0" w:noVBand="0"/>
      </w:tblPr>
      <w:tblGrid>
        <w:gridCol w:w="5477"/>
        <w:gridCol w:w="3874"/>
      </w:tblGrid>
      <w:tr w:rsidR="00AD2997" w:rsidRPr="00AD2997" w:rsidTr="008B210C">
        <w:trPr>
          <w:trHeight w:val="1519"/>
        </w:trPr>
        <w:tc>
          <w:tcPr>
            <w:tcW w:w="5477" w:type="dxa"/>
          </w:tcPr>
          <w:p w:rsidR="00AD2997" w:rsidRPr="00AD2997" w:rsidRDefault="00AD2997" w:rsidP="00AD2997">
            <w:pPr>
              <w:widowControl w:val="0"/>
              <w:jc w:val="both"/>
              <w:rPr>
                <w:i/>
                <w:color w:val="000000"/>
              </w:rPr>
            </w:pPr>
            <w:r w:rsidRPr="00AD2997">
              <w:rPr>
                <w:i/>
                <w:color w:val="000000"/>
              </w:rPr>
              <w:t>на бланке организации</w:t>
            </w: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r w:rsidRPr="00AD2997">
              <w:rPr>
                <w:color w:val="000000"/>
              </w:rPr>
              <w:t>исх. № ___</w:t>
            </w:r>
          </w:p>
          <w:p w:rsidR="00AD2997" w:rsidRPr="00AD2997" w:rsidRDefault="00AD2997" w:rsidP="00AD2997">
            <w:pPr>
              <w:widowControl w:val="0"/>
              <w:jc w:val="both"/>
              <w:rPr>
                <w:color w:val="000000"/>
              </w:rPr>
            </w:pPr>
            <w:r w:rsidRPr="00AD2997">
              <w:rPr>
                <w:color w:val="000000"/>
              </w:rPr>
              <w:t>от «__»__________20___год</w:t>
            </w:r>
          </w:p>
        </w:tc>
        <w:tc>
          <w:tcPr>
            <w:tcW w:w="3874" w:type="dxa"/>
          </w:tcPr>
          <w:p w:rsidR="00AD2997" w:rsidRPr="00AD2997" w:rsidRDefault="00AD2997" w:rsidP="00AD2997">
            <w:pPr>
              <w:widowControl w:val="0"/>
              <w:jc w:val="both"/>
              <w:rPr>
                <w:bCs/>
                <w:color w:val="000000"/>
              </w:rPr>
            </w:pPr>
            <w:r w:rsidRPr="00AD2997">
              <w:rPr>
                <w:bCs/>
                <w:color w:val="000000"/>
              </w:rPr>
              <w:t xml:space="preserve">      В конкурсную комиссию</w:t>
            </w: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r w:rsidRPr="00AD2997">
              <w:rPr>
                <w:color w:val="000000"/>
              </w:rPr>
              <w:t xml:space="preserve">     ул. Розы Люксембург, д. 31,   </w:t>
            </w:r>
          </w:p>
          <w:p w:rsidR="00AD2997" w:rsidRPr="00AD2997" w:rsidRDefault="00AD2997" w:rsidP="00AD2997">
            <w:pPr>
              <w:widowControl w:val="0"/>
              <w:jc w:val="both"/>
              <w:rPr>
                <w:color w:val="000000"/>
              </w:rPr>
            </w:pPr>
            <w:r w:rsidRPr="00AD2997">
              <w:rPr>
                <w:color w:val="000000"/>
              </w:rPr>
              <w:t xml:space="preserve">      </w:t>
            </w:r>
            <w:proofErr w:type="spellStart"/>
            <w:r w:rsidRPr="00AD2997">
              <w:rPr>
                <w:color w:val="000000"/>
              </w:rPr>
              <w:t>каб</w:t>
            </w:r>
            <w:proofErr w:type="spellEnd"/>
            <w:r w:rsidRPr="00AD2997">
              <w:rPr>
                <w:color w:val="000000"/>
              </w:rPr>
              <w:t>. № ____, г. Алапаевск,</w:t>
            </w:r>
          </w:p>
          <w:p w:rsidR="00AD2997" w:rsidRPr="00AD2997" w:rsidRDefault="00AD2997" w:rsidP="00AD2997">
            <w:pPr>
              <w:widowControl w:val="0"/>
              <w:jc w:val="both"/>
              <w:rPr>
                <w:color w:val="000000"/>
              </w:rPr>
            </w:pPr>
            <w:r w:rsidRPr="00AD2997">
              <w:rPr>
                <w:color w:val="000000"/>
              </w:rPr>
              <w:t xml:space="preserve">     Свердловская обл.,  624600</w:t>
            </w:r>
          </w:p>
        </w:tc>
      </w:tr>
    </w:tbl>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center"/>
        <w:rPr>
          <w:b/>
          <w:color w:val="000000"/>
        </w:rPr>
      </w:pPr>
      <w:r w:rsidRPr="00AD2997">
        <w:rPr>
          <w:b/>
          <w:color w:val="000000"/>
        </w:rPr>
        <w:t>Уведомление об отзыве Конкурсного предложения</w:t>
      </w: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r w:rsidRPr="00AD2997">
        <w:rPr>
          <w:color w:val="000000"/>
        </w:rPr>
        <w:t>от _______________________________________________________________________________</w:t>
      </w:r>
    </w:p>
    <w:p w:rsidR="00AD2997" w:rsidRPr="00AD2997" w:rsidRDefault="00AD2997" w:rsidP="00AD2997">
      <w:pPr>
        <w:widowControl w:val="0"/>
        <w:jc w:val="both"/>
        <w:rPr>
          <w:i/>
          <w:color w:val="000000"/>
          <w:sz w:val="20"/>
          <w:szCs w:val="20"/>
        </w:rPr>
      </w:pPr>
      <w:r w:rsidRPr="00AD2997">
        <w:rPr>
          <w:i/>
          <w:color w:val="000000"/>
          <w:sz w:val="20"/>
          <w:szCs w:val="20"/>
        </w:rPr>
        <w:t xml:space="preserve">              (наименование юридического лица, Ф.И.О. физического лица - индивидуального предпринимателя)</w:t>
      </w:r>
    </w:p>
    <w:p w:rsidR="00AD2997" w:rsidRPr="00AD2997" w:rsidRDefault="00AD2997" w:rsidP="00AD2997">
      <w:pPr>
        <w:widowControl w:val="0"/>
        <w:jc w:val="both"/>
        <w:rPr>
          <w:color w:val="000000"/>
        </w:rPr>
      </w:pPr>
    </w:p>
    <w:p w:rsidR="00AD2997" w:rsidRPr="00AD2997" w:rsidRDefault="00AD2997" w:rsidP="00AD2997">
      <w:pPr>
        <w:widowControl w:val="0"/>
        <w:ind w:firstLine="720"/>
        <w:jc w:val="both"/>
        <w:rPr>
          <w:color w:val="000000"/>
        </w:rPr>
      </w:pPr>
      <w:r w:rsidRPr="00AD2997">
        <w:rPr>
          <w:color w:val="000000"/>
        </w:rPr>
        <w:t xml:space="preserve">Уведомляю Вас </w:t>
      </w:r>
      <w:proofErr w:type="gramStart"/>
      <w:r w:rsidRPr="00AD2997">
        <w:rPr>
          <w:color w:val="000000"/>
        </w:rPr>
        <w:t xml:space="preserve">об отзыве конкурсного предложения на участие в Конкурсе </w:t>
      </w:r>
      <w:r w:rsidRPr="00AD2997">
        <w:t>на право заключения концессионного соглашения по реконструкции</w:t>
      </w:r>
      <w:proofErr w:type="gramEnd"/>
      <w:r w:rsidRPr="00AD2997">
        <w:t xml:space="preserve"> и последующей эксплуатации объекта муниципальной собственности - нежилого здания для предоставления гостиничных услуг</w:t>
      </w:r>
      <w:r w:rsidRPr="00AD2997">
        <w:rPr>
          <w:color w:val="000000"/>
        </w:rPr>
        <w:t>.</w:t>
      </w: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ind w:firstLine="720"/>
        <w:jc w:val="both"/>
        <w:rPr>
          <w:color w:val="000000"/>
        </w:rPr>
      </w:pPr>
      <w:r w:rsidRPr="00AD2997">
        <w:rPr>
          <w:color w:val="000000"/>
        </w:rPr>
        <w:t>Дата подачи конкурсного предложения «__» _____________20 __ года.</w:t>
      </w:r>
    </w:p>
    <w:p w:rsidR="00AD2997" w:rsidRPr="00AD2997" w:rsidRDefault="00AD2997" w:rsidP="00AD2997">
      <w:pPr>
        <w:widowControl w:val="0"/>
        <w:ind w:firstLine="720"/>
        <w:jc w:val="both"/>
        <w:rPr>
          <w:color w:val="000000"/>
        </w:rPr>
      </w:pPr>
      <w:r w:rsidRPr="00AD2997">
        <w:rPr>
          <w:color w:val="000000"/>
        </w:rPr>
        <w:t>Регистрационный номер Конкурсного предложения  _____</w:t>
      </w:r>
      <w:proofErr w:type="gramStart"/>
      <w:r w:rsidRPr="00AD2997">
        <w:rPr>
          <w:color w:val="000000"/>
        </w:rPr>
        <w:t xml:space="preserve"> .</w:t>
      </w:r>
      <w:proofErr w:type="gramEnd"/>
    </w:p>
    <w:p w:rsidR="00AD2997" w:rsidRPr="00AD2997" w:rsidRDefault="00AD2997" w:rsidP="00AD2997">
      <w:pPr>
        <w:widowControl w:val="0"/>
        <w:ind w:firstLine="720"/>
        <w:jc w:val="both"/>
        <w:rPr>
          <w:color w:val="000000"/>
        </w:rPr>
      </w:pPr>
      <w:r w:rsidRPr="00AD2997">
        <w:rPr>
          <w:color w:val="000000"/>
        </w:rPr>
        <w:t>Внесенный задаток прошу вернуть по следующим реквизитам: __________________________________________________________________</w:t>
      </w:r>
    </w:p>
    <w:p w:rsidR="00AD2997" w:rsidRPr="00AD2997" w:rsidRDefault="00AD2997" w:rsidP="00AD2997">
      <w:pPr>
        <w:widowControl w:val="0"/>
        <w:jc w:val="both"/>
        <w:rPr>
          <w:color w:val="000000"/>
        </w:rPr>
      </w:pPr>
      <w:r w:rsidRPr="00AD2997">
        <w:rPr>
          <w:color w:val="000000"/>
        </w:rPr>
        <w:t>__________________________________________________________________.</w:t>
      </w: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tbl>
      <w:tblPr>
        <w:tblW w:w="0" w:type="auto"/>
        <w:tblInd w:w="108" w:type="dxa"/>
        <w:tblLook w:val="00A0" w:firstRow="1" w:lastRow="0" w:firstColumn="1" w:lastColumn="0" w:noHBand="0" w:noVBand="0"/>
      </w:tblPr>
      <w:tblGrid>
        <w:gridCol w:w="4337"/>
        <w:gridCol w:w="2255"/>
        <w:gridCol w:w="2871"/>
      </w:tblGrid>
      <w:tr w:rsidR="00AD2997" w:rsidRPr="00AD2997" w:rsidTr="008B210C">
        <w:tc>
          <w:tcPr>
            <w:tcW w:w="4678" w:type="dxa"/>
            <w:vAlign w:val="center"/>
          </w:tcPr>
          <w:p w:rsidR="00AD2997" w:rsidRPr="00AD2997" w:rsidRDefault="00AD2997" w:rsidP="00AD2997">
            <w:pPr>
              <w:widowControl w:val="0"/>
              <w:jc w:val="both"/>
              <w:rPr>
                <w:color w:val="000000"/>
              </w:rPr>
            </w:pPr>
            <w:r w:rsidRPr="00AD2997">
              <w:rPr>
                <w:color w:val="000000"/>
              </w:rPr>
              <w:t xml:space="preserve">       ___________________</w:t>
            </w:r>
          </w:p>
        </w:tc>
        <w:tc>
          <w:tcPr>
            <w:tcW w:w="2410" w:type="dxa"/>
            <w:vAlign w:val="center"/>
          </w:tcPr>
          <w:p w:rsidR="00AD2997" w:rsidRPr="00AD2997" w:rsidRDefault="00AD2997" w:rsidP="00AD2997">
            <w:pPr>
              <w:widowControl w:val="0"/>
              <w:jc w:val="both"/>
              <w:rPr>
                <w:color w:val="000000"/>
              </w:rPr>
            </w:pPr>
            <w:r w:rsidRPr="00AD2997">
              <w:rPr>
                <w:color w:val="000000"/>
              </w:rPr>
              <w:t>__________</w:t>
            </w:r>
          </w:p>
        </w:tc>
        <w:tc>
          <w:tcPr>
            <w:tcW w:w="3118" w:type="dxa"/>
            <w:vAlign w:val="center"/>
          </w:tcPr>
          <w:p w:rsidR="00AD2997" w:rsidRPr="00AD2997" w:rsidRDefault="00AD2997" w:rsidP="00AD2997">
            <w:pPr>
              <w:widowControl w:val="0"/>
              <w:jc w:val="both"/>
              <w:rPr>
                <w:color w:val="000000"/>
              </w:rPr>
            </w:pPr>
            <w:r w:rsidRPr="00AD2997">
              <w:rPr>
                <w:color w:val="000000"/>
              </w:rPr>
              <w:t xml:space="preserve">    ___________</w:t>
            </w:r>
          </w:p>
        </w:tc>
      </w:tr>
      <w:tr w:rsidR="00AD2997" w:rsidRPr="00AD2997" w:rsidTr="008B210C">
        <w:tc>
          <w:tcPr>
            <w:tcW w:w="4678" w:type="dxa"/>
            <w:vAlign w:val="center"/>
          </w:tcPr>
          <w:p w:rsidR="00AD2997" w:rsidRPr="00AD2997" w:rsidRDefault="00AD2997" w:rsidP="00AD2997">
            <w:pPr>
              <w:widowControl w:val="0"/>
              <w:jc w:val="both"/>
              <w:rPr>
                <w:i/>
                <w:color w:val="000000"/>
                <w:sz w:val="16"/>
                <w:szCs w:val="16"/>
              </w:rPr>
            </w:pPr>
            <w:proofErr w:type="gramStart"/>
            <w:r w:rsidRPr="00AD2997">
              <w:rPr>
                <w:i/>
                <w:color w:val="000000"/>
                <w:sz w:val="16"/>
                <w:szCs w:val="16"/>
              </w:rPr>
              <w:t>(должность, подписавшего запрос лица,</w:t>
            </w:r>
            <w:proofErr w:type="gramEnd"/>
          </w:p>
          <w:p w:rsidR="00AD2997" w:rsidRPr="00AD2997" w:rsidRDefault="00AD2997" w:rsidP="00AD2997">
            <w:pPr>
              <w:widowControl w:val="0"/>
              <w:jc w:val="both"/>
              <w:rPr>
                <w:i/>
                <w:color w:val="000000"/>
                <w:sz w:val="16"/>
                <w:szCs w:val="16"/>
              </w:rPr>
            </w:pPr>
            <w:r w:rsidRPr="00AD2997">
              <w:rPr>
                <w:i/>
                <w:color w:val="000000"/>
                <w:sz w:val="16"/>
                <w:szCs w:val="16"/>
              </w:rPr>
              <w:t xml:space="preserve"> уполномоченного представителя)</w:t>
            </w:r>
          </w:p>
        </w:tc>
        <w:tc>
          <w:tcPr>
            <w:tcW w:w="2410" w:type="dxa"/>
            <w:vAlign w:val="center"/>
          </w:tcPr>
          <w:p w:rsidR="00AD2997" w:rsidRPr="00AD2997" w:rsidRDefault="00AD2997" w:rsidP="00AD2997">
            <w:pPr>
              <w:widowControl w:val="0"/>
              <w:jc w:val="both"/>
              <w:rPr>
                <w:i/>
                <w:color w:val="000000"/>
                <w:sz w:val="16"/>
                <w:szCs w:val="16"/>
              </w:rPr>
            </w:pPr>
            <w:r w:rsidRPr="00AD2997">
              <w:rPr>
                <w:i/>
                <w:color w:val="000000"/>
                <w:sz w:val="16"/>
                <w:szCs w:val="16"/>
              </w:rPr>
              <w:t xml:space="preserve">    (подпись)</w:t>
            </w:r>
          </w:p>
        </w:tc>
        <w:tc>
          <w:tcPr>
            <w:tcW w:w="3118" w:type="dxa"/>
            <w:vAlign w:val="center"/>
          </w:tcPr>
          <w:p w:rsidR="00AD2997" w:rsidRPr="00AD2997" w:rsidRDefault="00AD2997" w:rsidP="00AD2997">
            <w:pPr>
              <w:widowControl w:val="0"/>
              <w:jc w:val="both"/>
              <w:rPr>
                <w:i/>
                <w:color w:val="000000"/>
                <w:sz w:val="16"/>
                <w:szCs w:val="16"/>
              </w:rPr>
            </w:pPr>
            <w:r w:rsidRPr="00AD2997">
              <w:rPr>
                <w:i/>
                <w:color w:val="000000"/>
                <w:sz w:val="16"/>
                <w:szCs w:val="16"/>
              </w:rPr>
              <w:t>(расшифровка подписи)</w:t>
            </w:r>
          </w:p>
        </w:tc>
      </w:tr>
    </w:tbl>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r w:rsidRPr="00AD2997">
        <w:rPr>
          <w:color w:val="000000"/>
        </w:rPr>
        <w:t>МП (для юридических лиц)</w:t>
      </w: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r w:rsidRPr="00AD2997">
        <w:rPr>
          <w:color w:val="000000"/>
        </w:rPr>
        <w:lastRenderedPageBreak/>
        <w:t>Форма № 5</w:t>
      </w:r>
    </w:p>
    <w:p w:rsidR="00AD2997" w:rsidRPr="00AD2997" w:rsidRDefault="00AD2997" w:rsidP="00AD2997">
      <w:pPr>
        <w:widowControl w:val="0"/>
        <w:jc w:val="both"/>
        <w:rPr>
          <w:color w:val="000000"/>
        </w:rPr>
      </w:pPr>
    </w:p>
    <w:p w:rsidR="00AD2997" w:rsidRPr="00AD2997" w:rsidRDefault="00AD2997" w:rsidP="00AD2997">
      <w:pPr>
        <w:widowControl w:val="0"/>
        <w:jc w:val="center"/>
        <w:rPr>
          <w:b/>
          <w:color w:val="000000"/>
        </w:rPr>
      </w:pPr>
      <w:r w:rsidRPr="00AD2997">
        <w:rPr>
          <w:b/>
          <w:color w:val="000000"/>
        </w:rPr>
        <w:t>Форма доверенности на уполномоченное лицо, имеющее право на представление интересов организации – Заявителя на участие в Конкурсе</w:t>
      </w: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tbl>
      <w:tblPr>
        <w:tblW w:w="5000" w:type="pct"/>
        <w:jc w:val="center"/>
        <w:tblCellMar>
          <w:left w:w="0" w:type="dxa"/>
          <w:right w:w="0" w:type="dxa"/>
        </w:tblCellMar>
        <w:tblLook w:val="00A0" w:firstRow="1" w:lastRow="0" w:firstColumn="1" w:lastColumn="0" w:noHBand="0" w:noVBand="0"/>
      </w:tblPr>
      <w:tblGrid>
        <w:gridCol w:w="3686"/>
        <w:gridCol w:w="5669"/>
      </w:tblGrid>
      <w:tr w:rsidR="00AD2997" w:rsidRPr="00AD2997" w:rsidTr="008B210C">
        <w:trPr>
          <w:jc w:val="center"/>
        </w:trPr>
        <w:tc>
          <w:tcPr>
            <w:tcW w:w="3686" w:type="dxa"/>
          </w:tcPr>
          <w:p w:rsidR="00AD2997" w:rsidRPr="00AD2997" w:rsidRDefault="00AD2997" w:rsidP="00AD2997">
            <w:pPr>
              <w:widowControl w:val="0"/>
              <w:jc w:val="both"/>
              <w:rPr>
                <w:color w:val="000000"/>
              </w:rPr>
            </w:pPr>
            <w:r w:rsidRPr="00AD2997">
              <w:rPr>
                <w:color w:val="000000"/>
              </w:rPr>
              <w:t>НА БЛАНКЕ ОРГАНИЗАЦИИ</w:t>
            </w:r>
          </w:p>
          <w:p w:rsidR="00AD2997" w:rsidRPr="00AD2997" w:rsidRDefault="00AD2997" w:rsidP="00AD2997">
            <w:pPr>
              <w:widowControl w:val="0"/>
              <w:jc w:val="both"/>
              <w:rPr>
                <w:color w:val="000000"/>
              </w:rPr>
            </w:pPr>
            <w:r w:rsidRPr="00AD2997">
              <w:rPr>
                <w:color w:val="000000"/>
              </w:rPr>
              <w:t>исх. № _____________________</w:t>
            </w:r>
          </w:p>
          <w:p w:rsidR="00AD2997" w:rsidRPr="00AD2997" w:rsidRDefault="00AD2997" w:rsidP="00AD2997">
            <w:pPr>
              <w:widowControl w:val="0"/>
              <w:jc w:val="both"/>
              <w:rPr>
                <w:color w:val="000000"/>
              </w:rPr>
            </w:pPr>
            <w:r w:rsidRPr="00AD2997">
              <w:rPr>
                <w:color w:val="000000"/>
              </w:rPr>
              <w:t>от «___» __________ 20___года</w:t>
            </w:r>
          </w:p>
          <w:p w:rsidR="00AD2997" w:rsidRPr="00AD2997" w:rsidRDefault="00AD2997" w:rsidP="00AD2997">
            <w:pPr>
              <w:widowControl w:val="0"/>
              <w:jc w:val="both"/>
              <w:rPr>
                <w:color w:val="000000"/>
              </w:rPr>
            </w:pPr>
          </w:p>
        </w:tc>
        <w:tc>
          <w:tcPr>
            <w:tcW w:w="5668" w:type="dxa"/>
          </w:tcPr>
          <w:p w:rsidR="00AD2997" w:rsidRPr="00AD2997" w:rsidRDefault="00AD2997" w:rsidP="00AD2997">
            <w:pPr>
              <w:widowControl w:val="0"/>
              <w:jc w:val="both"/>
              <w:rPr>
                <w:color w:val="000000"/>
              </w:rPr>
            </w:pPr>
          </w:p>
        </w:tc>
      </w:tr>
    </w:tbl>
    <w:p w:rsidR="00AD2997" w:rsidRPr="00AD2997" w:rsidRDefault="00AD2997" w:rsidP="00AD2997">
      <w:pPr>
        <w:widowControl w:val="0"/>
        <w:jc w:val="both"/>
        <w:rPr>
          <w:color w:val="000000"/>
        </w:rPr>
      </w:pPr>
    </w:p>
    <w:p w:rsidR="00AD2997" w:rsidRPr="00AD2997" w:rsidRDefault="00AD2997" w:rsidP="00AD2997">
      <w:pPr>
        <w:widowControl w:val="0"/>
        <w:jc w:val="center"/>
        <w:rPr>
          <w:b/>
          <w:color w:val="000000"/>
        </w:rPr>
      </w:pPr>
      <w:r w:rsidRPr="00AD2997">
        <w:rPr>
          <w:b/>
          <w:color w:val="000000"/>
        </w:rPr>
        <w:t xml:space="preserve">Д О В Е Р Е Н </w:t>
      </w:r>
      <w:proofErr w:type="spellStart"/>
      <w:proofErr w:type="gramStart"/>
      <w:r w:rsidRPr="00AD2997">
        <w:rPr>
          <w:b/>
          <w:color w:val="000000"/>
        </w:rPr>
        <w:t>Н</w:t>
      </w:r>
      <w:proofErr w:type="spellEnd"/>
      <w:proofErr w:type="gramEnd"/>
      <w:r w:rsidRPr="00AD2997">
        <w:rPr>
          <w:b/>
          <w:color w:val="000000"/>
        </w:rPr>
        <w:t xml:space="preserve"> О С Т Ь</w:t>
      </w:r>
    </w:p>
    <w:p w:rsidR="00AD2997" w:rsidRDefault="00AD2997" w:rsidP="00AD2997">
      <w:pPr>
        <w:widowControl w:val="0"/>
        <w:jc w:val="center"/>
        <w:rPr>
          <w:b/>
          <w:color w:val="000000"/>
        </w:rPr>
      </w:pPr>
    </w:p>
    <w:p w:rsidR="00AD2997" w:rsidRPr="00AD2997" w:rsidRDefault="00AD2997" w:rsidP="00AD2997">
      <w:pPr>
        <w:widowControl w:val="0"/>
        <w:jc w:val="center"/>
        <w:rPr>
          <w:b/>
          <w:color w:val="000000"/>
        </w:rPr>
      </w:pPr>
      <w:r w:rsidRPr="00AD2997">
        <w:rPr>
          <w:b/>
          <w:color w:val="000000"/>
        </w:rPr>
        <w:t>ГОРОД ________________________________</w:t>
      </w:r>
    </w:p>
    <w:tbl>
      <w:tblPr>
        <w:tblW w:w="5000" w:type="pct"/>
        <w:jc w:val="center"/>
        <w:tblBorders>
          <w:bottom w:val="single" w:sz="4" w:space="0" w:color="auto"/>
        </w:tblBorders>
        <w:tblCellMar>
          <w:left w:w="0" w:type="dxa"/>
          <w:right w:w="0" w:type="dxa"/>
        </w:tblCellMar>
        <w:tblLook w:val="00A0" w:firstRow="1" w:lastRow="0" w:firstColumn="1" w:lastColumn="0" w:noHBand="0" w:noVBand="0"/>
      </w:tblPr>
      <w:tblGrid>
        <w:gridCol w:w="1294"/>
        <w:gridCol w:w="8061"/>
      </w:tblGrid>
      <w:tr w:rsidR="00AD2997" w:rsidRPr="00AD2997" w:rsidTr="008B210C">
        <w:trPr>
          <w:jc w:val="center"/>
        </w:trPr>
        <w:tc>
          <w:tcPr>
            <w:tcW w:w="9357" w:type="dxa"/>
            <w:gridSpan w:val="2"/>
            <w:tcBorders>
              <w:bottom w:val="single" w:sz="4" w:space="0" w:color="auto"/>
            </w:tcBorders>
          </w:tcPr>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tc>
      </w:tr>
      <w:tr w:rsidR="00AD2997" w:rsidRPr="00AD2997" w:rsidTr="008B210C">
        <w:trPr>
          <w:trHeight w:val="70"/>
          <w:jc w:val="center"/>
        </w:trPr>
        <w:tc>
          <w:tcPr>
            <w:tcW w:w="9357" w:type="dxa"/>
            <w:gridSpan w:val="2"/>
            <w:tcBorders>
              <w:top w:val="single" w:sz="4" w:space="0" w:color="auto"/>
              <w:bottom w:val="nil"/>
            </w:tcBorders>
          </w:tcPr>
          <w:p w:rsidR="00AD2997" w:rsidRPr="00AD2997" w:rsidRDefault="00AD2997" w:rsidP="00AD2997">
            <w:pPr>
              <w:widowControl w:val="0"/>
              <w:jc w:val="center"/>
              <w:rPr>
                <w:i/>
                <w:color w:val="000000"/>
              </w:rPr>
            </w:pPr>
            <w:r w:rsidRPr="00AD2997">
              <w:rPr>
                <w:i/>
                <w:color w:val="000000"/>
              </w:rPr>
              <w:t>(прописью число, месяц и год выдачи доверенности)</w:t>
            </w:r>
          </w:p>
        </w:tc>
      </w:tr>
      <w:tr w:rsidR="00AD2997" w:rsidRPr="00AD2997" w:rsidTr="008B210C">
        <w:trPr>
          <w:jc w:val="center"/>
        </w:trPr>
        <w:tc>
          <w:tcPr>
            <w:tcW w:w="9357" w:type="dxa"/>
            <w:gridSpan w:val="2"/>
            <w:tcBorders>
              <w:bottom w:val="single" w:sz="4" w:space="0" w:color="auto"/>
            </w:tcBorders>
          </w:tcPr>
          <w:p w:rsidR="00AD2997" w:rsidRPr="00AD2997" w:rsidRDefault="00AD2997" w:rsidP="00AD2997">
            <w:pPr>
              <w:widowControl w:val="0"/>
              <w:jc w:val="both"/>
              <w:rPr>
                <w:color w:val="000000"/>
              </w:rPr>
            </w:pPr>
          </w:p>
        </w:tc>
      </w:tr>
      <w:tr w:rsidR="00AD2997" w:rsidRPr="00AD2997" w:rsidTr="008B210C">
        <w:trPr>
          <w:trHeight w:val="70"/>
          <w:jc w:val="center"/>
        </w:trPr>
        <w:tc>
          <w:tcPr>
            <w:tcW w:w="9357" w:type="dxa"/>
            <w:gridSpan w:val="2"/>
            <w:tcBorders>
              <w:top w:val="single" w:sz="4" w:space="0" w:color="auto"/>
              <w:bottom w:val="nil"/>
            </w:tcBorders>
          </w:tcPr>
          <w:p w:rsidR="00AD2997" w:rsidRPr="00AD2997" w:rsidRDefault="00AD2997" w:rsidP="00AD2997">
            <w:pPr>
              <w:widowControl w:val="0"/>
              <w:jc w:val="center"/>
              <w:rPr>
                <w:i/>
                <w:color w:val="000000"/>
              </w:rPr>
            </w:pPr>
            <w:r w:rsidRPr="00AD2997">
              <w:rPr>
                <w:i/>
                <w:color w:val="000000"/>
              </w:rPr>
              <w:t>(наименование организации)</w:t>
            </w:r>
          </w:p>
        </w:tc>
      </w:tr>
      <w:tr w:rsidR="00AD2997" w:rsidRPr="00AD2997" w:rsidTr="008B210C">
        <w:trPr>
          <w:jc w:val="center"/>
        </w:trPr>
        <w:tc>
          <w:tcPr>
            <w:tcW w:w="1294" w:type="dxa"/>
            <w:vMerge w:val="restart"/>
            <w:tcBorders>
              <w:top w:val="nil"/>
              <w:left w:val="nil"/>
              <w:right w:val="nil"/>
            </w:tcBorders>
          </w:tcPr>
          <w:p w:rsidR="00AD2997" w:rsidRPr="00AD2997" w:rsidRDefault="00AD2997" w:rsidP="00AD2997">
            <w:pPr>
              <w:widowControl w:val="0"/>
              <w:jc w:val="both"/>
              <w:rPr>
                <w:color w:val="000000"/>
              </w:rPr>
            </w:pPr>
            <w:r w:rsidRPr="00AD2997">
              <w:rPr>
                <w:color w:val="000000"/>
              </w:rPr>
              <w:t>доверяет:</w:t>
            </w:r>
          </w:p>
        </w:tc>
        <w:tc>
          <w:tcPr>
            <w:tcW w:w="8063" w:type="dxa"/>
            <w:tcBorders>
              <w:top w:val="nil"/>
              <w:left w:val="nil"/>
              <w:bottom w:val="single" w:sz="4" w:space="0" w:color="auto"/>
              <w:right w:val="nil"/>
            </w:tcBorders>
          </w:tcPr>
          <w:p w:rsidR="00AD2997" w:rsidRPr="00AD2997" w:rsidRDefault="00AD2997" w:rsidP="00AD2997">
            <w:pPr>
              <w:widowControl w:val="0"/>
              <w:jc w:val="both"/>
              <w:rPr>
                <w:color w:val="000000"/>
              </w:rPr>
            </w:pPr>
          </w:p>
        </w:tc>
      </w:tr>
      <w:tr w:rsidR="00AD2997" w:rsidRPr="00AD2997" w:rsidTr="008B210C">
        <w:trPr>
          <w:trHeight w:val="70"/>
          <w:jc w:val="center"/>
        </w:trPr>
        <w:tc>
          <w:tcPr>
            <w:tcW w:w="1294" w:type="dxa"/>
            <w:vMerge/>
            <w:tcBorders>
              <w:bottom w:val="nil"/>
            </w:tcBorders>
          </w:tcPr>
          <w:p w:rsidR="00AD2997" w:rsidRPr="00AD2997" w:rsidRDefault="00AD2997" w:rsidP="00AD2997">
            <w:pPr>
              <w:widowControl w:val="0"/>
              <w:jc w:val="both"/>
              <w:rPr>
                <w:color w:val="000000"/>
              </w:rPr>
            </w:pPr>
          </w:p>
        </w:tc>
        <w:tc>
          <w:tcPr>
            <w:tcW w:w="8063" w:type="dxa"/>
            <w:tcBorders>
              <w:top w:val="single" w:sz="4" w:space="0" w:color="auto"/>
              <w:bottom w:val="nil"/>
            </w:tcBorders>
          </w:tcPr>
          <w:p w:rsidR="00AD2997" w:rsidRPr="00AD2997" w:rsidRDefault="00AD2997" w:rsidP="00AD2997">
            <w:pPr>
              <w:widowControl w:val="0"/>
              <w:jc w:val="center"/>
              <w:rPr>
                <w:i/>
                <w:color w:val="000000"/>
              </w:rPr>
            </w:pPr>
            <w:r w:rsidRPr="00AD2997">
              <w:rPr>
                <w:i/>
                <w:color w:val="000000"/>
              </w:rPr>
              <w:t>(фамилия, имя, отчество, должность)</w:t>
            </w:r>
          </w:p>
        </w:tc>
      </w:tr>
    </w:tbl>
    <w:p w:rsidR="00AD2997" w:rsidRPr="00AD2997" w:rsidRDefault="00AD2997" w:rsidP="00AD2997">
      <w:pPr>
        <w:widowControl w:val="0"/>
        <w:jc w:val="both"/>
        <w:rPr>
          <w:color w:val="000000"/>
        </w:rPr>
      </w:pPr>
    </w:p>
    <w:tbl>
      <w:tblPr>
        <w:tblW w:w="5000" w:type="pct"/>
        <w:jc w:val="center"/>
        <w:tblBorders>
          <w:bottom w:val="single" w:sz="4" w:space="0" w:color="auto"/>
        </w:tblBorders>
        <w:tblCellMar>
          <w:left w:w="0" w:type="dxa"/>
          <w:right w:w="0" w:type="dxa"/>
        </w:tblCellMar>
        <w:tblLook w:val="00A0" w:firstRow="1" w:lastRow="0" w:firstColumn="1" w:lastColumn="0" w:noHBand="0" w:noVBand="0"/>
      </w:tblPr>
      <w:tblGrid>
        <w:gridCol w:w="1124"/>
        <w:gridCol w:w="840"/>
        <w:gridCol w:w="1499"/>
        <w:gridCol w:w="417"/>
        <w:gridCol w:w="1817"/>
        <w:gridCol w:w="933"/>
        <w:gridCol w:w="2725"/>
      </w:tblGrid>
      <w:tr w:rsidR="00AD2997" w:rsidRPr="00AD2997" w:rsidTr="008B210C">
        <w:trPr>
          <w:jc w:val="center"/>
        </w:trPr>
        <w:tc>
          <w:tcPr>
            <w:tcW w:w="1134" w:type="dxa"/>
            <w:tcBorders>
              <w:bottom w:val="nil"/>
            </w:tcBorders>
          </w:tcPr>
          <w:p w:rsidR="00AD2997" w:rsidRPr="00AD2997" w:rsidRDefault="00AD2997" w:rsidP="00AD2997">
            <w:pPr>
              <w:widowControl w:val="0"/>
              <w:jc w:val="both"/>
              <w:rPr>
                <w:color w:val="000000"/>
              </w:rPr>
            </w:pPr>
            <w:r w:rsidRPr="00AD2997">
              <w:rPr>
                <w:color w:val="000000"/>
              </w:rPr>
              <w:t>паспорт:</w:t>
            </w:r>
          </w:p>
        </w:tc>
        <w:tc>
          <w:tcPr>
            <w:tcW w:w="851" w:type="dxa"/>
            <w:tcBorders>
              <w:bottom w:val="nil"/>
            </w:tcBorders>
          </w:tcPr>
          <w:p w:rsidR="00AD2997" w:rsidRPr="00AD2997" w:rsidRDefault="00AD2997" w:rsidP="00AD2997">
            <w:pPr>
              <w:widowControl w:val="0"/>
              <w:jc w:val="both"/>
              <w:rPr>
                <w:color w:val="000000"/>
              </w:rPr>
            </w:pPr>
            <w:r w:rsidRPr="00AD2997">
              <w:rPr>
                <w:color w:val="000000"/>
              </w:rPr>
              <w:t>серия</w:t>
            </w:r>
          </w:p>
        </w:tc>
        <w:tc>
          <w:tcPr>
            <w:tcW w:w="1559" w:type="dxa"/>
            <w:tcBorders>
              <w:bottom w:val="single" w:sz="4" w:space="0" w:color="auto"/>
            </w:tcBorders>
          </w:tcPr>
          <w:p w:rsidR="00AD2997" w:rsidRPr="00AD2997" w:rsidRDefault="00AD2997" w:rsidP="00AD2997">
            <w:pPr>
              <w:widowControl w:val="0"/>
              <w:jc w:val="both"/>
              <w:rPr>
                <w:color w:val="000000"/>
              </w:rPr>
            </w:pPr>
          </w:p>
        </w:tc>
        <w:tc>
          <w:tcPr>
            <w:tcW w:w="425" w:type="dxa"/>
            <w:tcBorders>
              <w:bottom w:val="nil"/>
            </w:tcBorders>
          </w:tcPr>
          <w:p w:rsidR="00AD2997" w:rsidRPr="00AD2997" w:rsidRDefault="00AD2997" w:rsidP="00AD2997">
            <w:pPr>
              <w:widowControl w:val="0"/>
              <w:jc w:val="both"/>
              <w:rPr>
                <w:color w:val="000000"/>
              </w:rPr>
            </w:pPr>
            <w:r w:rsidRPr="00AD2997">
              <w:rPr>
                <w:color w:val="000000"/>
              </w:rPr>
              <w:t>№</w:t>
            </w:r>
          </w:p>
        </w:tc>
        <w:tc>
          <w:tcPr>
            <w:tcW w:w="1890" w:type="dxa"/>
            <w:tcBorders>
              <w:bottom w:val="single" w:sz="4" w:space="0" w:color="auto"/>
            </w:tcBorders>
          </w:tcPr>
          <w:p w:rsidR="00AD2997" w:rsidRPr="00AD2997" w:rsidRDefault="00AD2997" w:rsidP="00AD2997">
            <w:pPr>
              <w:widowControl w:val="0"/>
              <w:jc w:val="both"/>
              <w:rPr>
                <w:color w:val="000000"/>
              </w:rPr>
            </w:pPr>
          </w:p>
        </w:tc>
        <w:tc>
          <w:tcPr>
            <w:tcW w:w="945" w:type="dxa"/>
            <w:tcBorders>
              <w:bottom w:val="nil"/>
            </w:tcBorders>
          </w:tcPr>
          <w:p w:rsidR="00AD2997" w:rsidRPr="00AD2997" w:rsidRDefault="00AD2997" w:rsidP="00AD2997">
            <w:pPr>
              <w:widowControl w:val="0"/>
              <w:jc w:val="both"/>
              <w:rPr>
                <w:color w:val="000000"/>
              </w:rPr>
            </w:pPr>
            <w:r w:rsidRPr="00AD2997">
              <w:rPr>
                <w:color w:val="000000"/>
              </w:rPr>
              <w:t>выдан</w:t>
            </w:r>
          </w:p>
        </w:tc>
        <w:tc>
          <w:tcPr>
            <w:tcW w:w="2835" w:type="dxa"/>
            <w:tcBorders>
              <w:bottom w:val="single" w:sz="4" w:space="0" w:color="auto"/>
            </w:tcBorders>
          </w:tcPr>
          <w:p w:rsidR="00AD2997" w:rsidRPr="00AD2997" w:rsidRDefault="00AD2997" w:rsidP="00AD2997">
            <w:pPr>
              <w:widowControl w:val="0"/>
              <w:jc w:val="both"/>
              <w:rPr>
                <w:color w:val="000000"/>
              </w:rPr>
            </w:pPr>
          </w:p>
        </w:tc>
      </w:tr>
    </w:tbl>
    <w:p w:rsidR="00AD2997" w:rsidRPr="00AD2997" w:rsidRDefault="00AD2997" w:rsidP="00AD2997">
      <w:pPr>
        <w:widowControl w:val="0"/>
        <w:jc w:val="both"/>
        <w:rPr>
          <w:color w:val="000000"/>
        </w:rPr>
      </w:pPr>
    </w:p>
    <w:tbl>
      <w:tblPr>
        <w:tblW w:w="5000" w:type="pct"/>
        <w:jc w:val="center"/>
        <w:tblBorders>
          <w:bottom w:val="single" w:sz="4" w:space="0" w:color="auto"/>
        </w:tblBorders>
        <w:tblCellMar>
          <w:left w:w="0" w:type="dxa"/>
          <w:right w:w="0" w:type="dxa"/>
        </w:tblCellMar>
        <w:tblLook w:val="00A0" w:firstRow="1" w:lastRow="0" w:firstColumn="1" w:lastColumn="0" w:noHBand="0" w:noVBand="0"/>
      </w:tblPr>
      <w:tblGrid>
        <w:gridCol w:w="9355"/>
      </w:tblGrid>
      <w:tr w:rsidR="00AD2997" w:rsidRPr="00AD2997" w:rsidTr="008B210C">
        <w:trPr>
          <w:trHeight w:val="70"/>
          <w:jc w:val="center"/>
        </w:trPr>
        <w:tc>
          <w:tcPr>
            <w:tcW w:w="9639" w:type="dxa"/>
            <w:tcBorders>
              <w:top w:val="nil"/>
              <w:bottom w:val="single" w:sz="4" w:space="0" w:color="auto"/>
            </w:tcBorders>
          </w:tcPr>
          <w:p w:rsidR="00AD2997" w:rsidRPr="00AD2997" w:rsidRDefault="00AD2997" w:rsidP="00AD2997">
            <w:pPr>
              <w:widowControl w:val="0"/>
              <w:jc w:val="both"/>
              <w:rPr>
                <w:color w:val="000000"/>
              </w:rPr>
            </w:pPr>
          </w:p>
        </w:tc>
      </w:tr>
    </w:tbl>
    <w:p w:rsidR="00AD2997" w:rsidRPr="00AD2997" w:rsidRDefault="00AD2997" w:rsidP="00AD2997">
      <w:pPr>
        <w:widowControl w:val="0"/>
        <w:jc w:val="both"/>
        <w:rPr>
          <w:color w:val="000000"/>
        </w:rPr>
      </w:pPr>
    </w:p>
    <w:tbl>
      <w:tblPr>
        <w:tblW w:w="5000" w:type="pct"/>
        <w:jc w:val="center"/>
        <w:tblBorders>
          <w:bottom w:val="single" w:sz="4" w:space="0" w:color="auto"/>
        </w:tblBorders>
        <w:tblCellMar>
          <w:left w:w="0" w:type="dxa"/>
          <w:right w:w="0" w:type="dxa"/>
        </w:tblCellMar>
        <w:tblLook w:val="00A0" w:firstRow="1" w:lastRow="0" w:firstColumn="1" w:lastColumn="0" w:noHBand="0" w:noVBand="0"/>
      </w:tblPr>
      <w:tblGrid>
        <w:gridCol w:w="3254"/>
        <w:gridCol w:w="2956"/>
        <w:gridCol w:w="3145"/>
      </w:tblGrid>
      <w:tr w:rsidR="00AD2997" w:rsidRPr="00AD2997" w:rsidTr="008B210C">
        <w:trPr>
          <w:trHeight w:val="70"/>
          <w:jc w:val="center"/>
        </w:trPr>
        <w:tc>
          <w:tcPr>
            <w:tcW w:w="3255" w:type="dxa"/>
            <w:tcBorders>
              <w:top w:val="nil"/>
              <w:bottom w:val="single" w:sz="4" w:space="0" w:color="auto"/>
            </w:tcBorders>
          </w:tcPr>
          <w:p w:rsidR="00AD2997" w:rsidRPr="00AD2997" w:rsidRDefault="00AD2997" w:rsidP="00AD2997">
            <w:pPr>
              <w:widowControl w:val="0"/>
              <w:jc w:val="both"/>
              <w:rPr>
                <w:color w:val="000000"/>
              </w:rPr>
            </w:pPr>
          </w:p>
        </w:tc>
        <w:tc>
          <w:tcPr>
            <w:tcW w:w="2956" w:type="dxa"/>
            <w:tcBorders>
              <w:top w:val="nil"/>
              <w:bottom w:val="nil"/>
            </w:tcBorders>
          </w:tcPr>
          <w:p w:rsidR="00AD2997" w:rsidRPr="00AD2997" w:rsidRDefault="00AD2997" w:rsidP="00AD2997">
            <w:pPr>
              <w:widowControl w:val="0"/>
              <w:jc w:val="both"/>
              <w:rPr>
                <w:color w:val="000000"/>
              </w:rPr>
            </w:pPr>
            <w:r w:rsidRPr="00AD2997">
              <w:rPr>
                <w:color w:val="000000"/>
              </w:rPr>
              <w:t>представлять интересы</w:t>
            </w:r>
          </w:p>
        </w:tc>
        <w:tc>
          <w:tcPr>
            <w:tcW w:w="3146" w:type="dxa"/>
            <w:tcBorders>
              <w:top w:val="nil"/>
              <w:bottom w:val="single" w:sz="4" w:space="0" w:color="auto"/>
            </w:tcBorders>
          </w:tcPr>
          <w:p w:rsidR="00AD2997" w:rsidRPr="00AD2997" w:rsidRDefault="00AD2997" w:rsidP="00AD2997">
            <w:pPr>
              <w:widowControl w:val="0"/>
              <w:jc w:val="both"/>
              <w:rPr>
                <w:color w:val="000000"/>
              </w:rPr>
            </w:pPr>
          </w:p>
        </w:tc>
      </w:tr>
      <w:tr w:rsidR="00AD2997" w:rsidRPr="00AD2997" w:rsidTr="008B210C">
        <w:trPr>
          <w:trHeight w:val="70"/>
          <w:jc w:val="center"/>
        </w:trPr>
        <w:tc>
          <w:tcPr>
            <w:tcW w:w="3255" w:type="dxa"/>
            <w:tcBorders>
              <w:top w:val="single" w:sz="4" w:space="0" w:color="auto"/>
              <w:bottom w:val="nil"/>
            </w:tcBorders>
          </w:tcPr>
          <w:p w:rsidR="00AD2997" w:rsidRPr="00AD2997" w:rsidRDefault="00AD2997" w:rsidP="00AD2997">
            <w:pPr>
              <w:widowControl w:val="0"/>
              <w:jc w:val="both"/>
              <w:rPr>
                <w:color w:val="000000"/>
              </w:rPr>
            </w:pPr>
          </w:p>
        </w:tc>
        <w:tc>
          <w:tcPr>
            <w:tcW w:w="2956" w:type="dxa"/>
            <w:tcBorders>
              <w:top w:val="nil"/>
              <w:bottom w:val="nil"/>
            </w:tcBorders>
          </w:tcPr>
          <w:p w:rsidR="00AD2997" w:rsidRPr="00AD2997" w:rsidRDefault="00AD2997" w:rsidP="00AD2997">
            <w:pPr>
              <w:widowControl w:val="0"/>
              <w:jc w:val="both"/>
              <w:rPr>
                <w:color w:val="000000"/>
              </w:rPr>
            </w:pPr>
          </w:p>
        </w:tc>
        <w:tc>
          <w:tcPr>
            <w:tcW w:w="3146" w:type="dxa"/>
            <w:tcBorders>
              <w:top w:val="single" w:sz="4" w:space="0" w:color="auto"/>
              <w:bottom w:val="nil"/>
            </w:tcBorders>
          </w:tcPr>
          <w:p w:rsidR="00AD2997" w:rsidRPr="00AD2997" w:rsidRDefault="00AD2997" w:rsidP="00AD2997">
            <w:pPr>
              <w:widowControl w:val="0"/>
              <w:jc w:val="center"/>
              <w:rPr>
                <w:i/>
                <w:color w:val="000000"/>
              </w:rPr>
            </w:pPr>
            <w:r w:rsidRPr="00AD2997">
              <w:rPr>
                <w:i/>
                <w:color w:val="000000"/>
              </w:rPr>
              <w:t>(наименование организации)</w:t>
            </w:r>
          </w:p>
        </w:tc>
      </w:tr>
      <w:tr w:rsidR="00AD2997" w:rsidRPr="00AD2997" w:rsidTr="008B210C">
        <w:trPr>
          <w:trHeight w:val="70"/>
          <w:jc w:val="center"/>
        </w:trPr>
        <w:tc>
          <w:tcPr>
            <w:tcW w:w="9357" w:type="dxa"/>
            <w:gridSpan w:val="3"/>
            <w:tcBorders>
              <w:top w:val="nil"/>
              <w:bottom w:val="single" w:sz="4" w:space="0" w:color="auto"/>
            </w:tcBorders>
          </w:tcPr>
          <w:p w:rsidR="00AD2997" w:rsidRPr="00AD2997" w:rsidRDefault="00AD2997" w:rsidP="00AD2997">
            <w:pPr>
              <w:widowControl w:val="0"/>
              <w:jc w:val="both"/>
              <w:rPr>
                <w:color w:val="000000"/>
              </w:rPr>
            </w:pPr>
          </w:p>
        </w:tc>
      </w:tr>
    </w:tbl>
    <w:p w:rsidR="00AD2997" w:rsidRPr="00AD2997" w:rsidRDefault="00AD2997" w:rsidP="00AD2997">
      <w:pPr>
        <w:widowControl w:val="0"/>
        <w:jc w:val="both"/>
        <w:rPr>
          <w:color w:val="000000"/>
        </w:rPr>
      </w:pPr>
    </w:p>
    <w:tbl>
      <w:tblPr>
        <w:tblW w:w="5000" w:type="pct"/>
        <w:jc w:val="center"/>
        <w:tblLayout w:type="fixed"/>
        <w:tblCellMar>
          <w:left w:w="0" w:type="dxa"/>
          <w:right w:w="0" w:type="dxa"/>
        </w:tblCellMar>
        <w:tblLook w:val="00A0" w:firstRow="1" w:lastRow="0" w:firstColumn="1" w:lastColumn="0" w:noHBand="0" w:noVBand="0"/>
      </w:tblPr>
      <w:tblGrid>
        <w:gridCol w:w="1985"/>
        <w:gridCol w:w="7350"/>
        <w:gridCol w:w="20"/>
      </w:tblGrid>
      <w:tr w:rsidR="00AD2997" w:rsidRPr="00AD2997" w:rsidTr="008B210C">
        <w:trPr>
          <w:jc w:val="center"/>
        </w:trPr>
        <w:tc>
          <w:tcPr>
            <w:tcW w:w="1985" w:type="dxa"/>
          </w:tcPr>
          <w:p w:rsidR="00AD2997" w:rsidRPr="00AD2997" w:rsidRDefault="00AD2997" w:rsidP="00AD2997">
            <w:pPr>
              <w:widowControl w:val="0"/>
              <w:jc w:val="both"/>
              <w:rPr>
                <w:color w:val="000000"/>
                <w:highlight w:val="yellow"/>
              </w:rPr>
            </w:pPr>
            <w:r w:rsidRPr="00AD2997">
              <w:rPr>
                <w:color w:val="000000"/>
              </w:rPr>
              <w:t xml:space="preserve">на Конкурсе </w:t>
            </w:r>
          </w:p>
        </w:tc>
        <w:tc>
          <w:tcPr>
            <w:tcW w:w="7349" w:type="dxa"/>
            <w:tcBorders>
              <w:bottom w:val="single" w:sz="4" w:space="0" w:color="auto"/>
            </w:tcBorders>
          </w:tcPr>
          <w:p w:rsidR="00AD2997" w:rsidRPr="00AD2997" w:rsidRDefault="00AD2997" w:rsidP="00AD2997">
            <w:pPr>
              <w:widowControl w:val="0"/>
              <w:jc w:val="both"/>
              <w:rPr>
                <w:color w:val="000000"/>
                <w:highlight w:val="yellow"/>
              </w:rPr>
            </w:pPr>
            <w:r w:rsidRPr="00AD2997">
              <w:rPr>
                <w:color w:val="000000"/>
                <w:highlight w:val="yellow"/>
              </w:rPr>
              <w:t xml:space="preserve"> </w:t>
            </w:r>
          </w:p>
        </w:tc>
        <w:tc>
          <w:tcPr>
            <w:tcW w:w="20" w:type="dxa"/>
          </w:tcPr>
          <w:p w:rsidR="00AD2997" w:rsidRPr="00AD2997" w:rsidRDefault="00AD2997" w:rsidP="00AD2997">
            <w:pPr>
              <w:widowControl w:val="0"/>
              <w:jc w:val="both"/>
              <w:rPr>
                <w:color w:val="000000"/>
                <w:highlight w:val="yellow"/>
              </w:rPr>
            </w:pPr>
          </w:p>
        </w:tc>
      </w:tr>
    </w:tbl>
    <w:p w:rsidR="00AD2997" w:rsidRPr="00AD2997" w:rsidRDefault="00AD2997" w:rsidP="00AD2997">
      <w:pPr>
        <w:widowControl w:val="0"/>
        <w:jc w:val="both"/>
        <w:rPr>
          <w:color w:val="000000"/>
          <w:spacing w:val="12"/>
          <w:highlight w:val="yellow"/>
        </w:rPr>
      </w:pPr>
    </w:p>
    <w:tbl>
      <w:tblPr>
        <w:tblW w:w="5000" w:type="pct"/>
        <w:jc w:val="center"/>
        <w:tblCellMar>
          <w:left w:w="0" w:type="dxa"/>
          <w:right w:w="0" w:type="dxa"/>
        </w:tblCellMar>
        <w:tblLook w:val="00A0" w:firstRow="1" w:lastRow="0" w:firstColumn="1" w:lastColumn="0" w:noHBand="0" w:noVBand="0"/>
      </w:tblPr>
      <w:tblGrid>
        <w:gridCol w:w="1560"/>
        <w:gridCol w:w="7795"/>
      </w:tblGrid>
      <w:tr w:rsidR="00AD2997" w:rsidRPr="00AD2997" w:rsidTr="008B210C">
        <w:trPr>
          <w:jc w:val="center"/>
        </w:trPr>
        <w:tc>
          <w:tcPr>
            <w:tcW w:w="1560" w:type="dxa"/>
          </w:tcPr>
          <w:p w:rsidR="00AD2997" w:rsidRPr="00AD2997" w:rsidRDefault="00AD2997" w:rsidP="00AD2997">
            <w:pPr>
              <w:widowControl w:val="0"/>
              <w:jc w:val="both"/>
              <w:rPr>
                <w:color w:val="000000"/>
              </w:rPr>
            </w:pPr>
          </w:p>
        </w:tc>
        <w:tc>
          <w:tcPr>
            <w:tcW w:w="7797" w:type="dxa"/>
            <w:tcBorders>
              <w:bottom w:val="single" w:sz="4" w:space="0" w:color="auto"/>
            </w:tcBorders>
          </w:tcPr>
          <w:p w:rsidR="00AD2997" w:rsidRPr="00AD2997" w:rsidRDefault="00AD2997" w:rsidP="00AD2997">
            <w:pPr>
              <w:widowControl w:val="0"/>
              <w:jc w:val="both"/>
              <w:rPr>
                <w:color w:val="000000"/>
              </w:rPr>
            </w:pPr>
          </w:p>
        </w:tc>
      </w:tr>
      <w:tr w:rsidR="00AD2997" w:rsidRPr="00AD2997" w:rsidTr="008B210C">
        <w:trPr>
          <w:trHeight w:val="70"/>
          <w:jc w:val="center"/>
        </w:trPr>
        <w:tc>
          <w:tcPr>
            <w:tcW w:w="1560" w:type="dxa"/>
          </w:tcPr>
          <w:p w:rsidR="00AD2997" w:rsidRPr="00AD2997" w:rsidRDefault="00AD2997" w:rsidP="00AD2997">
            <w:pPr>
              <w:widowControl w:val="0"/>
              <w:jc w:val="both"/>
              <w:rPr>
                <w:i/>
                <w:color w:val="000000"/>
              </w:rPr>
            </w:pPr>
          </w:p>
        </w:tc>
        <w:tc>
          <w:tcPr>
            <w:tcW w:w="7797" w:type="dxa"/>
            <w:tcBorders>
              <w:top w:val="single" w:sz="4" w:space="0" w:color="auto"/>
            </w:tcBorders>
          </w:tcPr>
          <w:p w:rsidR="00AD2997" w:rsidRPr="00AD2997" w:rsidRDefault="00AD2997" w:rsidP="00AD2997">
            <w:pPr>
              <w:widowControl w:val="0"/>
              <w:jc w:val="center"/>
              <w:rPr>
                <w:i/>
                <w:color w:val="000000"/>
              </w:rPr>
            </w:pPr>
            <w:r w:rsidRPr="00AD2997">
              <w:rPr>
                <w:i/>
                <w:color w:val="000000"/>
              </w:rPr>
              <w:t>(наименование Конкурса и место нахождения (адрес) объекта)</w:t>
            </w:r>
          </w:p>
        </w:tc>
      </w:tr>
    </w:tbl>
    <w:p w:rsidR="00AD2997" w:rsidRPr="00AD2997" w:rsidRDefault="00AD2997" w:rsidP="00AD2997">
      <w:pPr>
        <w:widowControl w:val="0"/>
        <w:jc w:val="both"/>
        <w:rPr>
          <w:color w:val="000000"/>
        </w:rPr>
      </w:pPr>
      <w:proofErr w:type="gramStart"/>
      <w:r w:rsidRPr="00AD2997">
        <w:rPr>
          <w:color w:val="000000"/>
        </w:rPr>
        <w:t>назначенном к проведению Администрацией муниципального образования Алапаевское на «___»____________ 20__года, с правом подавать заявку на участие в Конкурсе и на получение от конкурсной комиссии Конкурсной документации</w:t>
      </w:r>
      <w:proofErr w:type="gramEnd"/>
    </w:p>
    <w:p w:rsidR="00AD2997" w:rsidRPr="00AD2997" w:rsidRDefault="00AD2997" w:rsidP="00AD2997">
      <w:pPr>
        <w:widowControl w:val="0"/>
        <w:jc w:val="both"/>
        <w:rPr>
          <w:color w:val="000000"/>
        </w:rPr>
      </w:pPr>
      <w:r w:rsidRPr="00AD2997">
        <w:rPr>
          <w:color w:val="000000"/>
        </w:rPr>
        <w:t xml:space="preserve">__________________________________________________________________________________. </w:t>
      </w:r>
    </w:p>
    <w:p w:rsidR="00AD2997" w:rsidRPr="00AD2997" w:rsidRDefault="00AD2997" w:rsidP="00AD2997">
      <w:pPr>
        <w:widowControl w:val="0"/>
        <w:jc w:val="center"/>
        <w:rPr>
          <w:color w:val="000000"/>
        </w:rPr>
      </w:pPr>
      <w:r w:rsidRPr="00AD2997">
        <w:rPr>
          <w:i/>
          <w:color w:val="000000"/>
        </w:rPr>
        <w:t>(указываются иные полномочия представителя по усмотрению Заявителя)</w:t>
      </w:r>
    </w:p>
    <w:p w:rsidR="00AD2997" w:rsidRPr="00AD2997" w:rsidRDefault="00AD2997" w:rsidP="00AD2997">
      <w:pPr>
        <w:widowControl w:val="0"/>
        <w:jc w:val="both"/>
        <w:rPr>
          <w:color w:val="000000"/>
          <w:sz w:val="10"/>
          <w:szCs w:val="10"/>
        </w:rPr>
      </w:pPr>
    </w:p>
    <w:p w:rsidR="00AD2997" w:rsidRPr="00AD2997" w:rsidRDefault="00AD2997" w:rsidP="00AD2997">
      <w:pPr>
        <w:widowControl w:val="0"/>
        <w:jc w:val="both"/>
        <w:rPr>
          <w:color w:val="000000"/>
        </w:rPr>
      </w:pPr>
      <w:r w:rsidRPr="00AD2997">
        <w:rPr>
          <w:color w:val="000000"/>
        </w:rPr>
        <w:t>Настоящая доверенность выдана сроком до «___»________ 20_ года.</w:t>
      </w:r>
    </w:p>
    <w:p w:rsidR="00AD2997" w:rsidRPr="00AD2997" w:rsidRDefault="00AD2997" w:rsidP="00AD2997">
      <w:pPr>
        <w:widowControl w:val="0"/>
        <w:jc w:val="both"/>
        <w:rPr>
          <w:color w:val="000000"/>
        </w:rPr>
      </w:pPr>
      <w:r w:rsidRPr="00AD2997">
        <w:rPr>
          <w:color w:val="000000"/>
        </w:rPr>
        <w:t>Полномочия по настоящей доверенности не могут быть переданы другим лицам.</w:t>
      </w:r>
    </w:p>
    <w:p w:rsidR="00AD2997" w:rsidRPr="00AD2997" w:rsidRDefault="00AD2997" w:rsidP="00AD2997">
      <w:pPr>
        <w:widowControl w:val="0"/>
        <w:jc w:val="both"/>
        <w:rPr>
          <w:color w:val="000000"/>
        </w:rPr>
      </w:pPr>
      <w:r w:rsidRPr="00AD2997">
        <w:rPr>
          <w:color w:val="000000"/>
        </w:rPr>
        <w:t>Доверенность действительна до «___»___________20__ г.</w:t>
      </w:r>
    </w:p>
    <w:tbl>
      <w:tblPr>
        <w:tblW w:w="5000" w:type="pct"/>
        <w:jc w:val="center"/>
        <w:tblCellMar>
          <w:left w:w="0" w:type="dxa"/>
          <w:right w:w="0" w:type="dxa"/>
        </w:tblCellMar>
        <w:tblLook w:val="00A0" w:firstRow="1" w:lastRow="0" w:firstColumn="1" w:lastColumn="0" w:noHBand="0" w:noVBand="0"/>
      </w:tblPr>
      <w:tblGrid>
        <w:gridCol w:w="3398"/>
        <w:gridCol w:w="3425"/>
        <w:gridCol w:w="2532"/>
      </w:tblGrid>
      <w:tr w:rsidR="00AD2997" w:rsidRPr="00AD2997" w:rsidTr="008B210C">
        <w:trPr>
          <w:jc w:val="center"/>
        </w:trPr>
        <w:tc>
          <w:tcPr>
            <w:tcW w:w="3510" w:type="dxa"/>
          </w:tcPr>
          <w:p w:rsidR="00AD2997" w:rsidRPr="00AD2997" w:rsidRDefault="00AD2997" w:rsidP="00AD2997">
            <w:pPr>
              <w:widowControl w:val="0"/>
              <w:jc w:val="both"/>
              <w:rPr>
                <w:color w:val="000000"/>
              </w:rPr>
            </w:pPr>
            <w:r w:rsidRPr="00AD2997">
              <w:rPr>
                <w:color w:val="000000"/>
              </w:rPr>
              <w:t xml:space="preserve"> </w:t>
            </w:r>
          </w:p>
          <w:p w:rsidR="00AD2997" w:rsidRPr="00AD2997" w:rsidRDefault="00AD2997" w:rsidP="00AD2997">
            <w:pPr>
              <w:widowControl w:val="0"/>
              <w:jc w:val="both"/>
              <w:rPr>
                <w:color w:val="000000"/>
              </w:rPr>
            </w:pPr>
            <w:r w:rsidRPr="00AD2997">
              <w:rPr>
                <w:color w:val="000000"/>
              </w:rPr>
              <w:t>Руководитель организации</w:t>
            </w:r>
          </w:p>
        </w:tc>
        <w:tc>
          <w:tcPr>
            <w:tcW w:w="3686" w:type="dxa"/>
          </w:tcPr>
          <w:p w:rsidR="00AD2997" w:rsidRPr="00AD2997" w:rsidRDefault="00AD2997" w:rsidP="00AD2997">
            <w:pPr>
              <w:widowControl w:val="0"/>
              <w:jc w:val="both"/>
              <w:rPr>
                <w:color w:val="000000"/>
              </w:rPr>
            </w:pPr>
          </w:p>
        </w:tc>
        <w:tc>
          <w:tcPr>
            <w:tcW w:w="2659" w:type="dxa"/>
          </w:tcPr>
          <w:p w:rsidR="00AD2997" w:rsidRPr="00AD2997" w:rsidRDefault="00AD2997" w:rsidP="00AD2997">
            <w:pPr>
              <w:widowControl w:val="0"/>
              <w:jc w:val="both"/>
              <w:rPr>
                <w:color w:val="000000"/>
              </w:rPr>
            </w:pPr>
          </w:p>
        </w:tc>
      </w:tr>
      <w:tr w:rsidR="00AD2997" w:rsidRPr="00AD2997" w:rsidTr="008B210C">
        <w:trPr>
          <w:jc w:val="center"/>
        </w:trPr>
        <w:tc>
          <w:tcPr>
            <w:tcW w:w="3510" w:type="dxa"/>
          </w:tcPr>
          <w:p w:rsidR="00AD2997" w:rsidRPr="00AD2997" w:rsidRDefault="00AD2997" w:rsidP="00AD2997">
            <w:pPr>
              <w:widowControl w:val="0"/>
              <w:jc w:val="both"/>
              <w:rPr>
                <w:i/>
                <w:color w:val="000000"/>
                <w:sz w:val="16"/>
                <w:szCs w:val="16"/>
              </w:rPr>
            </w:pPr>
          </w:p>
          <w:p w:rsidR="00AD2997" w:rsidRPr="00AD2997" w:rsidRDefault="00AD2997" w:rsidP="00AD2997">
            <w:pPr>
              <w:widowControl w:val="0"/>
              <w:jc w:val="both"/>
              <w:rPr>
                <w:i/>
                <w:color w:val="000000"/>
                <w:sz w:val="16"/>
                <w:szCs w:val="16"/>
              </w:rPr>
            </w:pPr>
          </w:p>
          <w:p w:rsidR="00AD2997" w:rsidRPr="00AD2997" w:rsidRDefault="00AD2997" w:rsidP="00AD2997">
            <w:pPr>
              <w:widowControl w:val="0"/>
              <w:jc w:val="both"/>
              <w:rPr>
                <w:i/>
                <w:color w:val="000000"/>
                <w:sz w:val="16"/>
                <w:szCs w:val="16"/>
              </w:rPr>
            </w:pPr>
            <w:r w:rsidRPr="00AD2997">
              <w:rPr>
                <w:i/>
                <w:color w:val="000000"/>
                <w:sz w:val="16"/>
                <w:szCs w:val="16"/>
              </w:rPr>
              <w:t>__________________________________</w:t>
            </w:r>
          </w:p>
          <w:p w:rsidR="00AD2997" w:rsidRPr="00AD2997" w:rsidRDefault="00AD2997" w:rsidP="00AD2997">
            <w:pPr>
              <w:widowControl w:val="0"/>
              <w:jc w:val="both"/>
              <w:rPr>
                <w:i/>
                <w:color w:val="000000"/>
                <w:sz w:val="16"/>
                <w:szCs w:val="16"/>
              </w:rPr>
            </w:pPr>
            <w:r w:rsidRPr="00AD2997">
              <w:rPr>
                <w:i/>
                <w:color w:val="000000"/>
                <w:sz w:val="16"/>
                <w:szCs w:val="16"/>
              </w:rPr>
              <w:t>(указывается наименование должности)</w:t>
            </w:r>
          </w:p>
        </w:tc>
        <w:tc>
          <w:tcPr>
            <w:tcW w:w="3686" w:type="dxa"/>
          </w:tcPr>
          <w:p w:rsidR="00AD2997" w:rsidRPr="00AD2997" w:rsidRDefault="00AD2997" w:rsidP="00AD2997">
            <w:pPr>
              <w:widowControl w:val="0"/>
              <w:jc w:val="both"/>
              <w:rPr>
                <w:i/>
                <w:color w:val="000000"/>
                <w:sz w:val="16"/>
                <w:szCs w:val="16"/>
              </w:rPr>
            </w:pPr>
            <w:r w:rsidRPr="00AD2997">
              <w:rPr>
                <w:i/>
                <w:color w:val="000000"/>
                <w:sz w:val="16"/>
                <w:szCs w:val="16"/>
              </w:rPr>
              <w:t xml:space="preserve"> </w:t>
            </w:r>
          </w:p>
          <w:p w:rsidR="00AD2997" w:rsidRPr="00AD2997" w:rsidRDefault="00AD2997" w:rsidP="00AD2997">
            <w:pPr>
              <w:widowControl w:val="0"/>
              <w:jc w:val="both"/>
              <w:rPr>
                <w:i/>
                <w:color w:val="000000"/>
                <w:sz w:val="16"/>
                <w:szCs w:val="16"/>
              </w:rPr>
            </w:pPr>
          </w:p>
          <w:p w:rsidR="00AD2997" w:rsidRPr="00AD2997" w:rsidRDefault="00AD2997" w:rsidP="00AD2997">
            <w:pPr>
              <w:widowControl w:val="0"/>
              <w:jc w:val="both"/>
              <w:rPr>
                <w:i/>
                <w:color w:val="000000"/>
                <w:sz w:val="16"/>
                <w:szCs w:val="16"/>
              </w:rPr>
            </w:pPr>
            <w:r w:rsidRPr="00AD2997">
              <w:rPr>
                <w:i/>
                <w:color w:val="000000"/>
                <w:sz w:val="16"/>
                <w:szCs w:val="16"/>
              </w:rPr>
              <w:t>_______________________</w:t>
            </w:r>
          </w:p>
          <w:p w:rsidR="00AD2997" w:rsidRPr="00AD2997" w:rsidRDefault="00AD2997" w:rsidP="00AD2997">
            <w:pPr>
              <w:widowControl w:val="0"/>
              <w:jc w:val="both"/>
              <w:rPr>
                <w:i/>
                <w:color w:val="000000"/>
                <w:sz w:val="16"/>
                <w:szCs w:val="16"/>
              </w:rPr>
            </w:pPr>
            <w:r w:rsidRPr="00AD2997">
              <w:rPr>
                <w:i/>
                <w:color w:val="000000"/>
                <w:sz w:val="16"/>
                <w:szCs w:val="16"/>
              </w:rPr>
              <w:t xml:space="preserve">              (подпись)</w:t>
            </w:r>
          </w:p>
        </w:tc>
        <w:tc>
          <w:tcPr>
            <w:tcW w:w="2659" w:type="dxa"/>
          </w:tcPr>
          <w:p w:rsidR="00AD2997" w:rsidRPr="00AD2997" w:rsidRDefault="00AD2997" w:rsidP="00AD2997">
            <w:pPr>
              <w:widowControl w:val="0"/>
              <w:jc w:val="both"/>
              <w:rPr>
                <w:i/>
                <w:color w:val="000000"/>
                <w:sz w:val="16"/>
                <w:szCs w:val="16"/>
              </w:rPr>
            </w:pPr>
          </w:p>
          <w:p w:rsidR="00AD2997" w:rsidRPr="00AD2997" w:rsidRDefault="00AD2997" w:rsidP="00AD2997">
            <w:pPr>
              <w:widowControl w:val="0"/>
              <w:jc w:val="both"/>
              <w:rPr>
                <w:i/>
                <w:color w:val="000000"/>
                <w:sz w:val="16"/>
                <w:szCs w:val="16"/>
              </w:rPr>
            </w:pPr>
          </w:p>
          <w:p w:rsidR="00AD2997" w:rsidRPr="00AD2997" w:rsidRDefault="00AD2997" w:rsidP="00AD2997">
            <w:pPr>
              <w:widowControl w:val="0"/>
              <w:jc w:val="both"/>
              <w:rPr>
                <w:i/>
                <w:color w:val="000000"/>
                <w:sz w:val="16"/>
                <w:szCs w:val="16"/>
              </w:rPr>
            </w:pPr>
            <w:r w:rsidRPr="00AD2997">
              <w:rPr>
                <w:i/>
                <w:color w:val="000000"/>
                <w:sz w:val="16"/>
                <w:szCs w:val="16"/>
              </w:rPr>
              <w:t>______________________</w:t>
            </w:r>
          </w:p>
          <w:p w:rsidR="00AD2997" w:rsidRPr="00AD2997" w:rsidRDefault="00AD2997" w:rsidP="00AD2997">
            <w:pPr>
              <w:widowControl w:val="0"/>
              <w:jc w:val="both"/>
              <w:rPr>
                <w:i/>
                <w:color w:val="000000"/>
                <w:sz w:val="16"/>
                <w:szCs w:val="16"/>
              </w:rPr>
            </w:pPr>
            <w:r w:rsidRPr="00AD2997">
              <w:rPr>
                <w:i/>
                <w:color w:val="000000"/>
                <w:sz w:val="16"/>
                <w:szCs w:val="16"/>
              </w:rPr>
              <w:t xml:space="preserve">          (Фамилия, И.О.)</w:t>
            </w:r>
          </w:p>
        </w:tc>
      </w:tr>
    </w:tbl>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r w:rsidRPr="00AD2997">
        <w:rPr>
          <w:color w:val="000000"/>
        </w:rPr>
        <w:t>Форма № 6</w:t>
      </w:r>
    </w:p>
    <w:p w:rsidR="00AD2997" w:rsidRPr="00AD2997" w:rsidRDefault="00AD2997" w:rsidP="00AD2997">
      <w:pPr>
        <w:widowControl w:val="0"/>
        <w:jc w:val="both"/>
        <w:rPr>
          <w:color w:val="000000"/>
        </w:rPr>
      </w:pPr>
    </w:p>
    <w:p w:rsidR="00AD2997" w:rsidRPr="00AD2997" w:rsidRDefault="00AD2997" w:rsidP="00AD2997">
      <w:pPr>
        <w:widowControl w:val="0"/>
        <w:jc w:val="center"/>
        <w:rPr>
          <w:b/>
          <w:color w:val="000000"/>
        </w:rPr>
      </w:pPr>
      <w:r w:rsidRPr="00AD2997">
        <w:rPr>
          <w:b/>
          <w:color w:val="000000"/>
        </w:rPr>
        <w:t>Опись документов,</w:t>
      </w:r>
    </w:p>
    <w:p w:rsidR="00AD2997" w:rsidRPr="00AD2997" w:rsidRDefault="00AD2997" w:rsidP="00AD2997">
      <w:pPr>
        <w:widowControl w:val="0"/>
        <w:jc w:val="center"/>
        <w:rPr>
          <w:b/>
          <w:color w:val="000000"/>
        </w:rPr>
      </w:pPr>
      <w:proofErr w:type="gramStart"/>
      <w:r w:rsidRPr="00AD2997">
        <w:rPr>
          <w:b/>
          <w:color w:val="000000"/>
        </w:rPr>
        <w:t>представляемых</w:t>
      </w:r>
      <w:proofErr w:type="gramEnd"/>
      <w:r w:rsidRPr="00AD2997">
        <w:rPr>
          <w:b/>
          <w:color w:val="000000"/>
        </w:rPr>
        <w:t xml:space="preserve"> в составе Заявки на участие в Конкурсе</w:t>
      </w:r>
    </w:p>
    <w:p w:rsidR="00AD2997" w:rsidRPr="00AD2997" w:rsidRDefault="00AD2997" w:rsidP="00AD2997">
      <w:pPr>
        <w:widowControl w:val="0"/>
        <w:jc w:val="both"/>
        <w:rPr>
          <w:color w:val="000000"/>
        </w:rPr>
      </w:pPr>
    </w:p>
    <w:p w:rsidR="00AD2997" w:rsidRPr="00AD2997" w:rsidRDefault="00AD2997" w:rsidP="00AD2997">
      <w:pPr>
        <w:widowControl w:val="0"/>
        <w:ind w:firstLine="720"/>
        <w:jc w:val="both"/>
        <w:rPr>
          <w:color w:val="000000"/>
        </w:rPr>
      </w:pPr>
      <w:r w:rsidRPr="00AD2997">
        <w:rPr>
          <w:color w:val="000000"/>
        </w:rPr>
        <w:t>Настоящим __________________________________________________________________</w:t>
      </w:r>
    </w:p>
    <w:p w:rsidR="00AD2997" w:rsidRPr="00AD2997" w:rsidRDefault="00AD2997" w:rsidP="00AD2997">
      <w:pPr>
        <w:widowControl w:val="0"/>
        <w:jc w:val="center"/>
        <w:rPr>
          <w:i/>
          <w:color w:val="000000"/>
          <w:sz w:val="20"/>
          <w:szCs w:val="20"/>
        </w:rPr>
      </w:pPr>
      <w:r w:rsidRPr="00AD2997">
        <w:rPr>
          <w:i/>
          <w:color w:val="000000"/>
          <w:sz w:val="20"/>
          <w:szCs w:val="20"/>
        </w:rPr>
        <w:t xml:space="preserve">                      (наименование юридического лица или Ф.И.О. физического лица - индивидуального предпринимателя)</w:t>
      </w:r>
    </w:p>
    <w:p w:rsidR="00AD2997" w:rsidRPr="00AD2997" w:rsidRDefault="00AD2997" w:rsidP="00AD2997">
      <w:pPr>
        <w:widowControl w:val="0"/>
        <w:jc w:val="both"/>
        <w:rPr>
          <w:color w:val="000000"/>
        </w:rPr>
      </w:pPr>
      <w:r w:rsidRPr="00AD2997">
        <w:rPr>
          <w:color w:val="000000"/>
        </w:rPr>
        <w:t xml:space="preserve">подтверждает, что для участия в Конкурсе </w:t>
      </w:r>
      <w:r w:rsidRPr="00AD2997">
        <w:t>на право заключения концессионного соглашения по реконструкции и последующей эксплуатации объекта муниципальной собственности - нежилого здания для предоставления гостиничных услуг</w:t>
      </w:r>
      <w:r w:rsidRPr="00AD2997">
        <w:rPr>
          <w:color w:val="000000"/>
        </w:rPr>
        <w:t xml:space="preserve"> (далее – Конкурс) в составе Заявки на участие в Конкурсе представлены нижеперечисленные документы и что содержание описи и состав Заявки на участие в Конкурсе совпадают.</w:t>
      </w:r>
    </w:p>
    <w:p w:rsidR="00AD2997" w:rsidRPr="00AD2997" w:rsidRDefault="00AD2997" w:rsidP="00AD2997">
      <w:pPr>
        <w:widowControl w:val="0"/>
        <w:jc w:val="both"/>
        <w:rPr>
          <w:color w:val="000000"/>
        </w:rPr>
      </w:pPr>
    </w:p>
    <w:tbl>
      <w:tblPr>
        <w:tblW w:w="9498" w:type="dxa"/>
        <w:tblInd w:w="36" w:type="dxa"/>
        <w:tblLayout w:type="fixed"/>
        <w:tblCellMar>
          <w:left w:w="36" w:type="dxa"/>
          <w:right w:w="36" w:type="dxa"/>
        </w:tblCellMar>
        <w:tblLook w:val="0000" w:firstRow="0" w:lastRow="0" w:firstColumn="0" w:lastColumn="0" w:noHBand="0" w:noVBand="0"/>
      </w:tblPr>
      <w:tblGrid>
        <w:gridCol w:w="6480"/>
        <w:gridCol w:w="1458"/>
        <w:gridCol w:w="1560"/>
      </w:tblGrid>
      <w:tr w:rsidR="00AD2997" w:rsidRPr="00AD2997" w:rsidTr="008B210C">
        <w:tc>
          <w:tcPr>
            <w:tcW w:w="6480" w:type="dxa"/>
            <w:tcBorders>
              <w:top w:val="single" w:sz="2" w:space="0" w:color="auto"/>
              <w:left w:val="single" w:sz="2" w:space="0" w:color="auto"/>
              <w:bottom w:val="single" w:sz="2" w:space="0" w:color="auto"/>
              <w:right w:val="single" w:sz="2" w:space="0" w:color="auto"/>
            </w:tcBorders>
          </w:tcPr>
          <w:p w:rsidR="00AD2997" w:rsidRPr="00AD2997" w:rsidRDefault="00AD2997" w:rsidP="00AD2997">
            <w:pPr>
              <w:widowControl w:val="0"/>
              <w:jc w:val="both"/>
              <w:rPr>
                <w:color w:val="000000"/>
              </w:rPr>
            </w:pPr>
            <w:r w:rsidRPr="00AD2997">
              <w:rPr>
                <w:color w:val="000000"/>
              </w:rPr>
              <w:t>Наименование документов</w:t>
            </w:r>
          </w:p>
        </w:tc>
        <w:tc>
          <w:tcPr>
            <w:tcW w:w="1458" w:type="dxa"/>
            <w:tcBorders>
              <w:top w:val="single" w:sz="2" w:space="0" w:color="auto"/>
              <w:left w:val="single" w:sz="2" w:space="0" w:color="auto"/>
              <w:bottom w:val="single" w:sz="2" w:space="0" w:color="auto"/>
              <w:right w:val="single" w:sz="2" w:space="0" w:color="auto"/>
            </w:tcBorders>
          </w:tcPr>
          <w:p w:rsidR="00AD2997" w:rsidRPr="00AD2997" w:rsidRDefault="00AD2997" w:rsidP="00AD2997">
            <w:pPr>
              <w:widowControl w:val="0"/>
              <w:jc w:val="both"/>
              <w:rPr>
                <w:color w:val="000000"/>
              </w:rPr>
            </w:pPr>
            <w:r w:rsidRPr="00AD2997">
              <w:rPr>
                <w:color w:val="000000"/>
              </w:rPr>
              <w:t>Номер листа</w:t>
            </w:r>
          </w:p>
        </w:tc>
        <w:tc>
          <w:tcPr>
            <w:tcW w:w="1560" w:type="dxa"/>
            <w:tcBorders>
              <w:top w:val="single" w:sz="2" w:space="0" w:color="auto"/>
              <w:left w:val="single" w:sz="2" w:space="0" w:color="auto"/>
              <w:bottom w:val="single" w:sz="2" w:space="0" w:color="auto"/>
              <w:right w:val="single" w:sz="2" w:space="0" w:color="auto"/>
            </w:tcBorders>
          </w:tcPr>
          <w:p w:rsidR="00AD2997" w:rsidRPr="00AD2997" w:rsidRDefault="00AD2997" w:rsidP="00AD2997">
            <w:pPr>
              <w:widowControl w:val="0"/>
              <w:jc w:val="both"/>
              <w:rPr>
                <w:color w:val="000000"/>
              </w:rPr>
            </w:pPr>
            <w:r w:rsidRPr="00AD2997">
              <w:rPr>
                <w:color w:val="000000"/>
              </w:rPr>
              <w:t>Количество листов</w:t>
            </w:r>
          </w:p>
        </w:tc>
      </w:tr>
      <w:tr w:rsidR="00AD2997" w:rsidRPr="00AD2997" w:rsidTr="008B210C">
        <w:tc>
          <w:tcPr>
            <w:tcW w:w="6480" w:type="dxa"/>
            <w:tcBorders>
              <w:top w:val="single" w:sz="2" w:space="0" w:color="auto"/>
              <w:left w:val="single" w:sz="2" w:space="0" w:color="auto"/>
              <w:bottom w:val="single" w:sz="2" w:space="0" w:color="auto"/>
              <w:right w:val="single" w:sz="2" w:space="0" w:color="auto"/>
            </w:tcBorders>
          </w:tcPr>
          <w:p w:rsidR="00AD2997" w:rsidRPr="00AD2997" w:rsidRDefault="00AD2997" w:rsidP="00AD2997">
            <w:pPr>
              <w:widowControl w:val="0"/>
              <w:jc w:val="both"/>
              <w:rPr>
                <w:color w:val="000000"/>
              </w:rPr>
            </w:pPr>
            <w:r w:rsidRPr="00AD2997">
              <w:rPr>
                <w:color w:val="000000"/>
              </w:rPr>
              <w:t xml:space="preserve">Заявка на участие в Конкурсе </w:t>
            </w:r>
          </w:p>
        </w:tc>
        <w:tc>
          <w:tcPr>
            <w:tcW w:w="1458" w:type="dxa"/>
            <w:tcBorders>
              <w:top w:val="single" w:sz="2" w:space="0" w:color="auto"/>
              <w:left w:val="single" w:sz="2" w:space="0" w:color="auto"/>
              <w:bottom w:val="single" w:sz="2" w:space="0" w:color="auto"/>
              <w:right w:val="single" w:sz="2" w:space="0" w:color="auto"/>
            </w:tcBorders>
          </w:tcPr>
          <w:p w:rsidR="00AD2997" w:rsidRPr="00AD2997" w:rsidRDefault="00AD2997" w:rsidP="00AD2997">
            <w:pPr>
              <w:widowControl w:val="0"/>
              <w:jc w:val="both"/>
              <w:rPr>
                <w:color w:val="000000"/>
              </w:rPr>
            </w:pPr>
          </w:p>
        </w:tc>
        <w:tc>
          <w:tcPr>
            <w:tcW w:w="1560" w:type="dxa"/>
            <w:tcBorders>
              <w:top w:val="single" w:sz="2" w:space="0" w:color="auto"/>
              <w:left w:val="single" w:sz="2" w:space="0" w:color="auto"/>
              <w:bottom w:val="single" w:sz="2" w:space="0" w:color="auto"/>
              <w:right w:val="single" w:sz="2" w:space="0" w:color="auto"/>
            </w:tcBorders>
          </w:tcPr>
          <w:p w:rsidR="00AD2997" w:rsidRPr="00AD2997" w:rsidRDefault="00AD2997" w:rsidP="00AD2997">
            <w:pPr>
              <w:widowControl w:val="0"/>
              <w:jc w:val="both"/>
              <w:rPr>
                <w:color w:val="000000"/>
              </w:rPr>
            </w:pPr>
          </w:p>
        </w:tc>
      </w:tr>
      <w:tr w:rsidR="00AD2997" w:rsidRPr="00AD2997" w:rsidTr="008B210C">
        <w:tc>
          <w:tcPr>
            <w:tcW w:w="6480" w:type="dxa"/>
            <w:tcBorders>
              <w:top w:val="single" w:sz="2" w:space="0" w:color="auto"/>
              <w:left w:val="single" w:sz="2" w:space="0" w:color="auto"/>
              <w:bottom w:val="single" w:sz="2" w:space="0" w:color="auto"/>
              <w:right w:val="single" w:sz="2" w:space="0" w:color="auto"/>
            </w:tcBorders>
          </w:tcPr>
          <w:p w:rsidR="00AD2997" w:rsidRPr="00AD2997" w:rsidRDefault="00AD2997" w:rsidP="00AD2997">
            <w:pPr>
              <w:widowControl w:val="0"/>
              <w:jc w:val="both"/>
              <w:rPr>
                <w:color w:val="000000"/>
              </w:rPr>
            </w:pPr>
          </w:p>
        </w:tc>
        <w:tc>
          <w:tcPr>
            <w:tcW w:w="1458" w:type="dxa"/>
            <w:tcBorders>
              <w:top w:val="single" w:sz="2" w:space="0" w:color="auto"/>
              <w:left w:val="single" w:sz="2" w:space="0" w:color="auto"/>
              <w:bottom w:val="single" w:sz="2" w:space="0" w:color="auto"/>
              <w:right w:val="single" w:sz="2" w:space="0" w:color="auto"/>
            </w:tcBorders>
          </w:tcPr>
          <w:p w:rsidR="00AD2997" w:rsidRPr="00AD2997" w:rsidRDefault="00AD2997" w:rsidP="00AD2997">
            <w:pPr>
              <w:widowControl w:val="0"/>
              <w:jc w:val="both"/>
              <w:rPr>
                <w:color w:val="000000"/>
              </w:rPr>
            </w:pPr>
          </w:p>
        </w:tc>
        <w:tc>
          <w:tcPr>
            <w:tcW w:w="1560" w:type="dxa"/>
            <w:tcBorders>
              <w:top w:val="single" w:sz="2" w:space="0" w:color="auto"/>
              <w:left w:val="single" w:sz="2" w:space="0" w:color="auto"/>
              <w:bottom w:val="single" w:sz="2" w:space="0" w:color="auto"/>
              <w:right w:val="single" w:sz="2" w:space="0" w:color="auto"/>
            </w:tcBorders>
          </w:tcPr>
          <w:p w:rsidR="00AD2997" w:rsidRPr="00AD2997" w:rsidRDefault="00AD2997" w:rsidP="00AD2997">
            <w:pPr>
              <w:widowControl w:val="0"/>
              <w:jc w:val="both"/>
              <w:rPr>
                <w:color w:val="000000"/>
              </w:rPr>
            </w:pPr>
          </w:p>
        </w:tc>
      </w:tr>
      <w:tr w:rsidR="00AD2997" w:rsidRPr="00AD2997" w:rsidTr="008B210C">
        <w:tc>
          <w:tcPr>
            <w:tcW w:w="6480" w:type="dxa"/>
            <w:tcBorders>
              <w:top w:val="single" w:sz="2" w:space="0" w:color="auto"/>
              <w:left w:val="single" w:sz="2" w:space="0" w:color="auto"/>
              <w:bottom w:val="single" w:sz="2" w:space="0" w:color="auto"/>
              <w:right w:val="single" w:sz="2" w:space="0" w:color="auto"/>
            </w:tcBorders>
          </w:tcPr>
          <w:p w:rsidR="00AD2997" w:rsidRPr="00AD2997" w:rsidRDefault="00AD2997" w:rsidP="00AD2997">
            <w:pPr>
              <w:widowControl w:val="0"/>
              <w:jc w:val="both"/>
              <w:rPr>
                <w:color w:val="000000"/>
              </w:rPr>
            </w:pPr>
          </w:p>
        </w:tc>
        <w:tc>
          <w:tcPr>
            <w:tcW w:w="1458" w:type="dxa"/>
            <w:tcBorders>
              <w:top w:val="single" w:sz="2" w:space="0" w:color="auto"/>
              <w:left w:val="single" w:sz="2" w:space="0" w:color="auto"/>
              <w:bottom w:val="single" w:sz="2" w:space="0" w:color="auto"/>
              <w:right w:val="single" w:sz="2" w:space="0" w:color="auto"/>
            </w:tcBorders>
          </w:tcPr>
          <w:p w:rsidR="00AD2997" w:rsidRPr="00AD2997" w:rsidRDefault="00AD2997" w:rsidP="00AD2997">
            <w:pPr>
              <w:widowControl w:val="0"/>
              <w:jc w:val="both"/>
              <w:rPr>
                <w:color w:val="000000"/>
              </w:rPr>
            </w:pPr>
          </w:p>
        </w:tc>
        <w:tc>
          <w:tcPr>
            <w:tcW w:w="1560" w:type="dxa"/>
            <w:tcBorders>
              <w:top w:val="single" w:sz="2" w:space="0" w:color="auto"/>
              <w:left w:val="single" w:sz="2" w:space="0" w:color="auto"/>
              <w:bottom w:val="single" w:sz="2" w:space="0" w:color="auto"/>
              <w:right w:val="single" w:sz="2" w:space="0" w:color="auto"/>
            </w:tcBorders>
          </w:tcPr>
          <w:p w:rsidR="00AD2997" w:rsidRPr="00AD2997" w:rsidRDefault="00AD2997" w:rsidP="00AD2997">
            <w:pPr>
              <w:widowControl w:val="0"/>
              <w:jc w:val="both"/>
              <w:rPr>
                <w:color w:val="000000"/>
              </w:rPr>
            </w:pPr>
          </w:p>
        </w:tc>
      </w:tr>
      <w:tr w:rsidR="00AD2997" w:rsidRPr="00AD2997" w:rsidTr="008B210C">
        <w:tc>
          <w:tcPr>
            <w:tcW w:w="6480" w:type="dxa"/>
            <w:tcBorders>
              <w:top w:val="single" w:sz="2" w:space="0" w:color="auto"/>
              <w:left w:val="single" w:sz="2" w:space="0" w:color="auto"/>
              <w:bottom w:val="single" w:sz="2" w:space="0" w:color="auto"/>
              <w:right w:val="single" w:sz="2" w:space="0" w:color="auto"/>
            </w:tcBorders>
          </w:tcPr>
          <w:p w:rsidR="00AD2997" w:rsidRPr="00AD2997" w:rsidRDefault="00AD2997" w:rsidP="00AD2997">
            <w:pPr>
              <w:widowControl w:val="0"/>
              <w:jc w:val="both"/>
              <w:rPr>
                <w:color w:val="000000"/>
              </w:rPr>
            </w:pPr>
          </w:p>
        </w:tc>
        <w:tc>
          <w:tcPr>
            <w:tcW w:w="1458" w:type="dxa"/>
            <w:tcBorders>
              <w:top w:val="single" w:sz="2" w:space="0" w:color="auto"/>
              <w:left w:val="single" w:sz="2" w:space="0" w:color="auto"/>
              <w:bottom w:val="single" w:sz="2" w:space="0" w:color="auto"/>
              <w:right w:val="single" w:sz="2" w:space="0" w:color="auto"/>
            </w:tcBorders>
          </w:tcPr>
          <w:p w:rsidR="00AD2997" w:rsidRPr="00AD2997" w:rsidRDefault="00AD2997" w:rsidP="00AD2997">
            <w:pPr>
              <w:widowControl w:val="0"/>
              <w:jc w:val="both"/>
              <w:rPr>
                <w:color w:val="000000"/>
              </w:rPr>
            </w:pPr>
          </w:p>
        </w:tc>
        <w:tc>
          <w:tcPr>
            <w:tcW w:w="1560" w:type="dxa"/>
            <w:tcBorders>
              <w:top w:val="single" w:sz="2" w:space="0" w:color="auto"/>
              <w:left w:val="single" w:sz="2" w:space="0" w:color="auto"/>
              <w:bottom w:val="single" w:sz="2" w:space="0" w:color="auto"/>
              <w:right w:val="single" w:sz="2" w:space="0" w:color="auto"/>
            </w:tcBorders>
          </w:tcPr>
          <w:p w:rsidR="00AD2997" w:rsidRPr="00AD2997" w:rsidRDefault="00AD2997" w:rsidP="00AD2997">
            <w:pPr>
              <w:widowControl w:val="0"/>
              <w:jc w:val="both"/>
              <w:rPr>
                <w:color w:val="000000"/>
              </w:rPr>
            </w:pPr>
          </w:p>
        </w:tc>
      </w:tr>
      <w:tr w:rsidR="00AD2997" w:rsidRPr="00AD2997" w:rsidTr="008B210C">
        <w:tc>
          <w:tcPr>
            <w:tcW w:w="6480" w:type="dxa"/>
            <w:tcBorders>
              <w:top w:val="single" w:sz="2" w:space="0" w:color="auto"/>
              <w:left w:val="single" w:sz="2" w:space="0" w:color="auto"/>
              <w:bottom w:val="single" w:sz="2" w:space="0" w:color="auto"/>
              <w:right w:val="single" w:sz="2" w:space="0" w:color="auto"/>
            </w:tcBorders>
          </w:tcPr>
          <w:p w:rsidR="00AD2997" w:rsidRPr="00AD2997" w:rsidRDefault="00AD2997" w:rsidP="00AD2997">
            <w:pPr>
              <w:widowControl w:val="0"/>
              <w:jc w:val="both"/>
              <w:rPr>
                <w:color w:val="000000"/>
              </w:rPr>
            </w:pPr>
          </w:p>
        </w:tc>
        <w:tc>
          <w:tcPr>
            <w:tcW w:w="1458" w:type="dxa"/>
            <w:tcBorders>
              <w:top w:val="single" w:sz="2" w:space="0" w:color="auto"/>
              <w:left w:val="single" w:sz="2" w:space="0" w:color="auto"/>
              <w:bottom w:val="single" w:sz="2" w:space="0" w:color="auto"/>
              <w:right w:val="single" w:sz="2" w:space="0" w:color="auto"/>
            </w:tcBorders>
          </w:tcPr>
          <w:p w:rsidR="00AD2997" w:rsidRPr="00AD2997" w:rsidRDefault="00AD2997" w:rsidP="00AD2997">
            <w:pPr>
              <w:widowControl w:val="0"/>
              <w:jc w:val="both"/>
              <w:rPr>
                <w:color w:val="000000"/>
              </w:rPr>
            </w:pPr>
          </w:p>
        </w:tc>
        <w:tc>
          <w:tcPr>
            <w:tcW w:w="1560" w:type="dxa"/>
            <w:tcBorders>
              <w:top w:val="single" w:sz="2" w:space="0" w:color="auto"/>
              <w:left w:val="single" w:sz="2" w:space="0" w:color="auto"/>
              <w:bottom w:val="single" w:sz="2" w:space="0" w:color="auto"/>
              <w:right w:val="single" w:sz="2" w:space="0" w:color="auto"/>
            </w:tcBorders>
          </w:tcPr>
          <w:p w:rsidR="00AD2997" w:rsidRPr="00AD2997" w:rsidRDefault="00AD2997" w:rsidP="00AD2997">
            <w:pPr>
              <w:widowControl w:val="0"/>
              <w:jc w:val="both"/>
              <w:rPr>
                <w:color w:val="000000"/>
              </w:rPr>
            </w:pPr>
          </w:p>
        </w:tc>
      </w:tr>
      <w:tr w:rsidR="00AD2997" w:rsidRPr="00AD2997" w:rsidTr="008B210C">
        <w:tc>
          <w:tcPr>
            <w:tcW w:w="6480" w:type="dxa"/>
            <w:tcBorders>
              <w:top w:val="single" w:sz="2" w:space="0" w:color="auto"/>
              <w:left w:val="single" w:sz="2" w:space="0" w:color="auto"/>
              <w:bottom w:val="single" w:sz="2" w:space="0" w:color="auto"/>
              <w:right w:val="single" w:sz="2" w:space="0" w:color="auto"/>
            </w:tcBorders>
          </w:tcPr>
          <w:p w:rsidR="00AD2997" w:rsidRPr="00AD2997" w:rsidRDefault="00AD2997" w:rsidP="00AD2997">
            <w:pPr>
              <w:widowControl w:val="0"/>
              <w:jc w:val="both"/>
              <w:rPr>
                <w:color w:val="000000"/>
              </w:rPr>
            </w:pPr>
          </w:p>
        </w:tc>
        <w:tc>
          <w:tcPr>
            <w:tcW w:w="1458" w:type="dxa"/>
            <w:tcBorders>
              <w:top w:val="single" w:sz="2" w:space="0" w:color="auto"/>
              <w:left w:val="single" w:sz="2" w:space="0" w:color="auto"/>
              <w:bottom w:val="single" w:sz="2" w:space="0" w:color="auto"/>
              <w:right w:val="single" w:sz="2" w:space="0" w:color="auto"/>
            </w:tcBorders>
          </w:tcPr>
          <w:p w:rsidR="00AD2997" w:rsidRPr="00AD2997" w:rsidRDefault="00AD2997" w:rsidP="00AD2997">
            <w:pPr>
              <w:widowControl w:val="0"/>
              <w:jc w:val="both"/>
              <w:rPr>
                <w:color w:val="000000"/>
              </w:rPr>
            </w:pPr>
          </w:p>
        </w:tc>
        <w:tc>
          <w:tcPr>
            <w:tcW w:w="1560" w:type="dxa"/>
            <w:tcBorders>
              <w:top w:val="single" w:sz="2" w:space="0" w:color="auto"/>
              <w:left w:val="single" w:sz="2" w:space="0" w:color="auto"/>
              <w:bottom w:val="single" w:sz="2" w:space="0" w:color="auto"/>
              <w:right w:val="single" w:sz="2" w:space="0" w:color="auto"/>
            </w:tcBorders>
          </w:tcPr>
          <w:p w:rsidR="00AD2997" w:rsidRPr="00AD2997" w:rsidRDefault="00AD2997" w:rsidP="00AD2997">
            <w:pPr>
              <w:widowControl w:val="0"/>
              <w:jc w:val="both"/>
              <w:rPr>
                <w:color w:val="000000"/>
              </w:rPr>
            </w:pPr>
          </w:p>
        </w:tc>
      </w:tr>
      <w:tr w:rsidR="00AD2997" w:rsidRPr="00AD2997" w:rsidTr="008B210C">
        <w:tc>
          <w:tcPr>
            <w:tcW w:w="6480" w:type="dxa"/>
            <w:tcBorders>
              <w:top w:val="single" w:sz="2" w:space="0" w:color="auto"/>
              <w:left w:val="single" w:sz="2" w:space="0" w:color="auto"/>
              <w:bottom w:val="single" w:sz="2" w:space="0" w:color="auto"/>
              <w:right w:val="single" w:sz="2" w:space="0" w:color="auto"/>
            </w:tcBorders>
          </w:tcPr>
          <w:p w:rsidR="00AD2997" w:rsidRPr="00AD2997" w:rsidRDefault="00AD2997" w:rsidP="00AD2997">
            <w:pPr>
              <w:widowControl w:val="0"/>
              <w:jc w:val="both"/>
              <w:rPr>
                <w:color w:val="000000"/>
              </w:rPr>
            </w:pPr>
          </w:p>
        </w:tc>
        <w:tc>
          <w:tcPr>
            <w:tcW w:w="1458" w:type="dxa"/>
            <w:tcBorders>
              <w:top w:val="single" w:sz="2" w:space="0" w:color="auto"/>
              <w:left w:val="single" w:sz="2" w:space="0" w:color="auto"/>
              <w:bottom w:val="single" w:sz="2" w:space="0" w:color="auto"/>
              <w:right w:val="single" w:sz="2" w:space="0" w:color="auto"/>
            </w:tcBorders>
          </w:tcPr>
          <w:p w:rsidR="00AD2997" w:rsidRPr="00AD2997" w:rsidRDefault="00AD2997" w:rsidP="00AD2997">
            <w:pPr>
              <w:widowControl w:val="0"/>
              <w:jc w:val="both"/>
              <w:rPr>
                <w:color w:val="000000"/>
              </w:rPr>
            </w:pPr>
          </w:p>
        </w:tc>
        <w:tc>
          <w:tcPr>
            <w:tcW w:w="1560" w:type="dxa"/>
            <w:tcBorders>
              <w:top w:val="single" w:sz="2" w:space="0" w:color="auto"/>
              <w:left w:val="single" w:sz="2" w:space="0" w:color="auto"/>
              <w:bottom w:val="single" w:sz="2" w:space="0" w:color="auto"/>
              <w:right w:val="single" w:sz="2" w:space="0" w:color="auto"/>
            </w:tcBorders>
          </w:tcPr>
          <w:p w:rsidR="00AD2997" w:rsidRPr="00AD2997" w:rsidRDefault="00AD2997" w:rsidP="00AD2997">
            <w:pPr>
              <w:widowControl w:val="0"/>
              <w:jc w:val="both"/>
              <w:rPr>
                <w:color w:val="000000"/>
              </w:rPr>
            </w:pPr>
          </w:p>
        </w:tc>
      </w:tr>
      <w:tr w:rsidR="00AD2997" w:rsidRPr="00AD2997" w:rsidTr="008B210C">
        <w:tc>
          <w:tcPr>
            <w:tcW w:w="6480" w:type="dxa"/>
            <w:tcBorders>
              <w:top w:val="single" w:sz="2" w:space="0" w:color="auto"/>
              <w:left w:val="single" w:sz="2" w:space="0" w:color="auto"/>
              <w:bottom w:val="single" w:sz="2" w:space="0" w:color="auto"/>
              <w:right w:val="single" w:sz="2" w:space="0" w:color="auto"/>
            </w:tcBorders>
          </w:tcPr>
          <w:p w:rsidR="00AD2997" w:rsidRPr="00AD2997" w:rsidRDefault="00AD2997" w:rsidP="00AD2997">
            <w:pPr>
              <w:widowControl w:val="0"/>
              <w:jc w:val="both"/>
              <w:rPr>
                <w:color w:val="000000"/>
              </w:rPr>
            </w:pPr>
          </w:p>
        </w:tc>
        <w:tc>
          <w:tcPr>
            <w:tcW w:w="1458" w:type="dxa"/>
            <w:tcBorders>
              <w:top w:val="single" w:sz="2" w:space="0" w:color="auto"/>
              <w:left w:val="single" w:sz="2" w:space="0" w:color="auto"/>
              <w:bottom w:val="single" w:sz="2" w:space="0" w:color="auto"/>
              <w:right w:val="single" w:sz="2" w:space="0" w:color="auto"/>
            </w:tcBorders>
          </w:tcPr>
          <w:p w:rsidR="00AD2997" w:rsidRPr="00AD2997" w:rsidRDefault="00AD2997" w:rsidP="00AD2997">
            <w:pPr>
              <w:widowControl w:val="0"/>
              <w:jc w:val="both"/>
              <w:rPr>
                <w:color w:val="000000"/>
              </w:rPr>
            </w:pPr>
          </w:p>
        </w:tc>
        <w:tc>
          <w:tcPr>
            <w:tcW w:w="1560" w:type="dxa"/>
            <w:tcBorders>
              <w:top w:val="single" w:sz="2" w:space="0" w:color="auto"/>
              <w:left w:val="single" w:sz="2" w:space="0" w:color="auto"/>
              <w:bottom w:val="single" w:sz="2" w:space="0" w:color="auto"/>
              <w:right w:val="single" w:sz="2" w:space="0" w:color="auto"/>
            </w:tcBorders>
          </w:tcPr>
          <w:p w:rsidR="00AD2997" w:rsidRPr="00AD2997" w:rsidRDefault="00AD2997" w:rsidP="00AD2997">
            <w:pPr>
              <w:widowControl w:val="0"/>
              <w:jc w:val="both"/>
              <w:rPr>
                <w:color w:val="000000"/>
              </w:rPr>
            </w:pPr>
          </w:p>
        </w:tc>
      </w:tr>
      <w:tr w:rsidR="00AD2997" w:rsidRPr="00AD2997" w:rsidTr="008B210C">
        <w:tc>
          <w:tcPr>
            <w:tcW w:w="6480" w:type="dxa"/>
            <w:tcBorders>
              <w:top w:val="single" w:sz="2" w:space="0" w:color="auto"/>
              <w:left w:val="single" w:sz="2" w:space="0" w:color="auto"/>
              <w:bottom w:val="single" w:sz="2" w:space="0" w:color="auto"/>
              <w:right w:val="single" w:sz="2" w:space="0" w:color="auto"/>
            </w:tcBorders>
          </w:tcPr>
          <w:p w:rsidR="00AD2997" w:rsidRPr="00AD2997" w:rsidRDefault="00AD2997" w:rsidP="00AD2997">
            <w:pPr>
              <w:widowControl w:val="0"/>
              <w:jc w:val="both"/>
              <w:rPr>
                <w:color w:val="000000"/>
              </w:rPr>
            </w:pPr>
          </w:p>
        </w:tc>
        <w:tc>
          <w:tcPr>
            <w:tcW w:w="1458" w:type="dxa"/>
            <w:tcBorders>
              <w:top w:val="single" w:sz="2" w:space="0" w:color="auto"/>
              <w:left w:val="single" w:sz="2" w:space="0" w:color="auto"/>
              <w:bottom w:val="single" w:sz="2" w:space="0" w:color="auto"/>
              <w:right w:val="single" w:sz="2" w:space="0" w:color="auto"/>
            </w:tcBorders>
          </w:tcPr>
          <w:p w:rsidR="00AD2997" w:rsidRPr="00AD2997" w:rsidRDefault="00AD2997" w:rsidP="00AD2997">
            <w:pPr>
              <w:widowControl w:val="0"/>
              <w:jc w:val="both"/>
              <w:rPr>
                <w:color w:val="000000"/>
              </w:rPr>
            </w:pPr>
          </w:p>
        </w:tc>
        <w:tc>
          <w:tcPr>
            <w:tcW w:w="1560" w:type="dxa"/>
            <w:tcBorders>
              <w:top w:val="single" w:sz="2" w:space="0" w:color="auto"/>
              <w:left w:val="single" w:sz="2" w:space="0" w:color="auto"/>
              <w:bottom w:val="single" w:sz="2" w:space="0" w:color="auto"/>
              <w:right w:val="single" w:sz="2" w:space="0" w:color="auto"/>
            </w:tcBorders>
          </w:tcPr>
          <w:p w:rsidR="00AD2997" w:rsidRPr="00AD2997" w:rsidRDefault="00AD2997" w:rsidP="00AD2997">
            <w:pPr>
              <w:widowControl w:val="0"/>
              <w:jc w:val="both"/>
              <w:rPr>
                <w:color w:val="000000"/>
              </w:rPr>
            </w:pPr>
          </w:p>
        </w:tc>
      </w:tr>
      <w:tr w:rsidR="00AD2997" w:rsidRPr="00AD2997" w:rsidTr="008B210C">
        <w:tc>
          <w:tcPr>
            <w:tcW w:w="6480" w:type="dxa"/>
            <w:tcBorders>
              <w:top w:val="single" w:sz="2" w:space="0" w:color="auto"/>
              <w:left w:val="single" w:sz="2" w:space="0" w:color="auto"/>
              <w:bottom w:val="single" w:sz="2" w:space="0" w:color="auto"/>
              <w:right w:val="single" w:sz="2" w:space="0" w:color="auto"/>
            </w:tcBorders>
          </w:tcPr>
          <w:p w:rsidR="00AD2997" w:rsidRPr="00AD2997" w:rsidRDefault="00AD2997" w:rsidP="00AD2997">
            <w:pPr>
              <w:widowControl w:val="0"/>
              <w:jc w:val="both"/>
              <w:rPr>
                <w:color w:val="000000"/>
              </w:rPr>
            </w:pPr>
          </w:p>
        </w:tc>
        <w:tc>
          <w:tcPr>
            <w:tcW w:w="1458" w:type="dxa"/>
            <w:tcBorders>
              <w:top w:val="single" w:sz="2" w:space="0" w:color="auto"/>
              <w:left w:val="single" w:sz="2" w:space="0" w:color="auto"/>
              <w:bottom w:val="single" w:sz="2" w:space="0" w:color="auto"/>
              <w:right w:val="single" w:sz="2" w:space="0" w:color="auto"/>
            </w:tcBorders>
          </w:tcPr>
          <w:p w:rsidR="00AD2997" w:rsidRPr="00AD2997" w:rsidRDefault="00AD2997" w:rsidP="00AD2997">
            <w:pPr>
              <w:widowControl w:val="0"/>
              <w:jc w:val="both"/>
              <w:rPr>
                <w:color w:val="000000"/>
              </w:rPr>
            </w:pPr>
          </w:p>
        </w:tc>
        <w:tc>
          <w:tcPr>
            <w:tcW w:w="1560" w:type="dxa"/>
            <w:tcBorders>
              <w:top w:val="single" w:sz="2" w:space="0" w:color="auto"/>
              <w:left w:val="single" w:sz="2" w:space="0" w:color="auto"/>
              <w:bottom w:val="single" w:sz="2" w:space="0" w:color="auto"/>
              <w:right w:val="single" w:sz="2" w:space="0" w:color="auto"/>
            </w:tcBorders>
          </w:tcPr>
          <w:p w:rsidR="00AD2997" w:rsidRPr="00AD2997" w:rsidRDefault="00AD2997" w:rsidP="00AD2997">
            <w:pPr>
              <w:widowControl w:val="0"/>
              <w:jc w:val="both"/>
              <w:rPr>
                <w:color w:val="000000"/>
              </w:rPr>
            </w:pPr>
          </w:p>
        </w:tc>
      </w:tr>
    </w:tbl>
    <w:p w:rsidR="00AD2997" w:rsidRPr="00AD2997" w:rsidRDefault="00AD2997" w:rsidP="00AD2997">
      <w:pPr>
        <w:widowControl w:val="0"/>
        <w:jc w:val="both"/>
        <w:rPr>
          <w:color w:val="000000"/>
        </w:rPr>
      </w:pPr>
    </w:p>
    <w:p w:rsidR="00AD2997" w:rsidRPr="00AD2997" w:rsidRDefault="00AD2997" w:rsidP="00AD2997">
      <w:pPr>
        <w:widowControl w:val="0"/>
        <w:jc w:val="both"/>
        <w:rPr>
          <w:i/>
          <w:color w:val="000000"/>
        </w:rPr>
      </w:pPr>
      <w:r w:rsidRPr="00AD2997">
        <w:rPr>
          <w:i/>
          <w:color w:val="000000"/>
        </w:rPr>
        <w:t xml:space="preserve">Опись документов должна быть подписана уполномоченным лицом Заявителя и скреплена печатью Заявителя (в случае наличия печати). </w:t>
      </w: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r w:rsidRPr="00AD2997">
        <w:rPr>
          <w:color w:val="000000"/>
        </w:rPr>
        <w:lastRenderedPageBreak/>
        <w:t>Форма № 7</w:t>
      </w:r>
    </w:p>
    <w:p w:rsidR="00AD2997" w:rsidRPr="00AD2997" w:rsidRDefault="00AD2997" w:rsidP="00AD2997">
      <w:pPr>
        <w:widowControl w:val="0"/>
        <w:jc w:val="both"/>
        <w:rPr>
          <w:color w:val="000000"/>
        </w:rPr>
      </w:pPr>
    </w:p>
    <w:p w:rsidR="00AD2997" w:rsidRPr="00AD2997" w:rsidRDefault="00AD2997" w:rsidP="00AD2997">
      <w:pPr>
        <w:widowControl w:val="0"/>
        <w:jc w:val="center"/>
        <w:rPr>
          <w:b/>
          <w:color w:val="000000"/>
        </w:rPr>
      </w:pPr>
      <w:r w:rsidRPr="00AD2997">
        <w:rPr>
          <w:b/>
          <w:color w:val="000000"/>
        </w:rPr>
        <w:t>Опись документов,</w:t>
      </w:r>
    </w:p>
    <w:p w:rsidR="00AD2997" w:rsidRPr="00AD2997" w:rsidRDefault="00AD2997" w:rsidP="00AD2997">
      <w:pPr>
        <w:widowControl w:val="0"/>
        <w:jc w:val="center"/>
        <w:rPr>
          <w:b/>
          <w:color w:val="000000"/>
        </w:rPr>
      </w:pPr>
      <w:proofErr w:type="gramStart"/>
      <w:r w:rsidRPr="00AD2997">
        <w:rPr>
          <w:b/>
          <w:color w:val="000000"/>
        </w:rPr>
        <w:t>представляемых</w:t>
      </w:r>
      <w:proofErr w:type="gramEnd"/>
      <w:r w:rsidRPr="00AD2997">
        <w:rPr>
          <w:b/>
          <w:color w:val="000000"/>
        </w:rPr>
        <w:t xml:space="preserve">  в составе конкурсного предложения</w:t>
      </w:r>
    </w:p>
    <w:p w:rsidR="00AD2997" w:rsidRPr="00AD2997" w:rsidRDefault="00AD2997" w:rsidP="00AD2997">
      <w:pPr>
        <w:widowControl w:val="0"/>
        <w:jc w:val="both"/>
        <w:rPr>
          <w:color w:val="000000"/>
        </w:rPr>
      </w:pPr>
    </w:p>
    <w:p w:rsidR="00AD2997" w:rsidRPr="00AD2997" w:rsidRDefault="00AD2997" w:rsidP="00AD2997">
      <w:pPr>
        <w:widowControl w:val="0"/>
        <w:ind w:firstLine="720"/>
        <w:jc w:val="both"/>
        <w:rPr>
          <w:color w:val="000000"/>
        </w:rPr>
      </w:pPr>
      <w:r w:rsidRPr="00AD2997">
        <w:rPr>
          <w:color w:val="000000"/>
        </w:rPr>
        <w:t>Настоящим _________________________________________________________________</w:t>
      </w:r>
    </w:p>
    <w:p w:rsidR="00AD2997" w:rsidRPr="00AD2997" w:rsidRDefault="00AD2997" w:rsidP="00AD2997">
      <w:pPr>
        <w:widowControl w:val="0"/>
        <w:jc w:val="both"/>
        <w:rPr>
          <w:i/>
          <w:color w:val="000000"/>
          <w:sz w:val="20"/>
          <w:szCs w:val="20"/>
        </w:rPr>
      </w:pPr>
      <w:r w:rsidRPr="00AD2997">
        <w:rPr>
          <w:i/>
          <w:color w:val="000000"/>
          <w:sz w:val="20"/>
          <w:szCs w:val="20"/>
        </w:rPr>
        <w:t xml:space="preserve">                                                             </w:t>
      </w:r>
      <w:proofErr w:type="gramStart"/>
      <w:r w:rsidRPr="00AD2997">
        <w:rPr>
          <w:i/>
          <w:color w:val="000000"/>
          <w:sz w:val="20"/>
          <w:szCs w:val="20"/>
        </w:rPr>
        <w:t xml:space="preserve">(наименование юридического лица или Ф.И.О. физического лица -  </w:t>
      </w:r>
      <w:proofErr w:type="gramEnd"/>
    </w:p>
    <w:p w:rsidR="00AD2997" w:rsidRPr="00AD2997" w:rsidRDefault="00AD2997" w:rsidP="00AD2997">
      <w:pPr>
        <w:widowControl w:val="0"/>
        <w:jc w:val="both"/>
        <w:rPr>
          <w:i/>
          <w:color w:val="000000"/>
          <w:sz w:val="20"/>
          <w:szCs w:val="20"/>
        </w:rPr>
      </w:pPr>
      <w:r w:rsidRPr="00AD2997">
        <w:rPr>
          <w:i/>
          <w:color w:val="000000"/>
          <w:sz w:val="20"/>
          <w:szCs w:val="20"/>
        </w:rPr>
        <w:t xml:space="preserve">                                                                  индивидуального предпринимателя – участника Конкурса)</w:t>
      </w:r>
    </w:p>
    <w:p w:rsidR="00AD2997" w:rsidRPr="00AD2997" w:rsidRDefault="00AD2997" w:rsidP="00AD2997">
      <w:pPr>
        <w:widowControl w:val="0"/>
        <w:jc w:val="both"/>
        <w:rPr>
          <w:color w:val="000000"/>
        </w:rPr>
      </w:pPr>
      <w:r w:rsidRPr="00AD2997">
        <w:rPr>
          <w:color w:val="000000"/>
        </w:rPr>
        <w:t xml:space="preserve">подтверждает, что для участия в Конкурсе на право заключения Концессионного соглашения </w:t>
      </w:r>
      <w:r w:rsidRPr="00AD2997">
        <w:t>по реконструкции и последующей эксплуатации объекта муниципальной собственности - нежилого здания для предоставления гостиничных услуг</w:t>
      </w:r>
      <w:r w:rsidRPr="00AD2997">
        <w:rPr>
          <w:color w:val="000000"/>
        </w:rPr>
        <w:t xml:space="preserve"> (далее – Конкурс) в составе конкурсного предложения представлены нижеперечисленные документы и что содержание описи и состав конкурсного предложения на участие в Конкурсе совпадают.</w:t>
      </w:r>
    </w:p>
    <w:p w:rsidR="00AD2997" w:rsidRPr="00AD2997" w:rsidRDefault="00AD2997" w:rsidP="00AD2997">
      <w:pPr>
        <w:widowControl w:val="0"/>
        <w:jc w:val="both"/>
        <w:rPr>
          <w:color w:val="000000"/>
        </w:rPr>
      </w:pPr>
    </w:p>
    <w:tbl>
      <w:tblPr>
        <w:tblW w:w="9356" w:type="dxa"/>
        <w:tblInd w:w="36" w:type="dxa"/>
        <w:tblLayout w:type="fixed"/>
        <w:tblCellMar>
          <w:left w:w="36" w:type="dxa"/>
          <w:right w:w="36" w:type="dxa"/>
        </w:tblCellMar>
        <w:tblLook w:val="0000" w:firstRow="0" w:lastRow="0" w:firstColumn="0" w:lastColumn="0" w:noHBand="0" w:noVBand="0"/>
      </w:tblPr>
      <w:tblGrid>
        <w:gridCol w:w="6480"/>
        <w:gridCol w:w="1458"/>
        <w:gridCol w:w="1418"/>
      </w:tblGrid>
      <w:tr w:rsidR="00AD2997" w:rsidRPr="00AD2997" w:rsidTr="008B210C">
        <w:tc>
          <w:tcPr>
            <w:tcW w:w="6480" w:type="dxa"/>
            <w:tcBorders>
              <w:top w:val="single" w:sz="2" w:space="0" w:color="auto"/>
              <w:left w:val="single" w:sz="2" w:space="0" w:color="auto"/>
              <w:bottom w:val="single" w:sz="2" w:space="0" w:color="auto"/>
              <w:right w:val="single" w:sz="2" w:space="0" w:color="auto"/>
            </w:tcBorders>
          </w:tcPr>
          <w:p w:rsidR="00AD2997" w:rsidRPr="00AD2997" w:rsidRDefault="00AD2997" w:rsidP="00AD2997">
            <w:pPr>
              <w:widowControl w:val="0"/>
              <w:jc w:val="both"/>
              <w:rPr>
                <w:color w:val="000000"/>
              </w:rPr>
            </w:pPr>
            <w:r w:rsidRPr="00AD2997">
              <w:rPr>
                <w:color w:val="000000"/>
              </w:rPr>
              <w:t>Наименование документов</w:t>
            </w:r>
          </w:p>
        </w:tc>
        <w:tc>
          <w:tcPr>
            <w:tcW w:w="1458" w:type="dxa"/>
            <w:tcBorders>
              <w:top w:val="single" w:sz="2" w:space="0" w:color="auto"/>
              <w:left w:val="single" w:sz="2" w:space="0" w:color="auto"/>
              <w:bottom w:val="single" w:sz="2" w:space="0" w:color="auto"/>
              <w:right w:val="single" w:sz="2" w:space="0" w:color="auto"/>
            </w:tcBorders>
          </w:tcPr>
          <w:p w:rsidR="00AD2997" w:rsidRPr="00AD2997" w:rsidRDefault="00AD2997" w:rsidP="00AD2997">
            <w:pPr>
              <w:widowControl w:val="0"/>
              <w:jc w:val="both"/>
              <w:rPr>
                <w:color w:val="000000"/>
              </w:rPr>
            </w:pPr>
            <w:r w:rsidRPr="00AD2997">
              <w:rPr>
                <w:color w:val="000000"/>
              </w:rPr>
              <w:t>Номер листа</w:t>
            </w:r>
          </w:p>
        </w:tc>
        <w:tc>
          <w:tcPr>
            <w:tcW w:w="1418" w:type="dxa"/>
            <w:tcBorders>
              <w:top w:val="single" w:sz="2" w:space="0" w:color="auto"/>
              <w:left w:val="single" w:sz="2" w:space="0" w:color="auto"/>
              <w:bottom w:val="single" w:sz="2" w:space="0" w:color="auto"/>
              <w:right w:val="single" w:sz="2" w:space="0" w:color="auto"/>
            </w:tcBorders>
          </w:tcPr>
          <w:p w:rsidR="00AD2997" w:rsidRPr="00AD2997" w:rsidRDefault="00AD2997" w:rsidP="00AD2997">
            <w:pPr>
              <w:widowControl w:val="0"/>
              <w:jc w:val="both"/>
              <w:rPr>
                <w:color w:val="000000"/>
              </w:rPr>
            </w:pPr>
            <w:r w:rsidRPr="00AD2997">
              <w:rPr>
                <w:color w:val="000000"/>
              </w:rPr>
              <w:t>Количество листов</w:t>
            </w:r>
          </w:p>
        </w:tc>
      </w:tr>
      <w:tr w:rsidR="00AD2997" w:rsidRPr="00AD2997" w:rsidTr="008B210C">
        <w:tc>
          <w:tcPr>
            <w:tcW w:w="6480" w:type="dxa"/>
            <w:tcBorders>
              <w:top w:val="single" w:sz="2" w:space="0" w:color="auto"/>
              <w:left w:val="single" w:sz="2" w:space="0" w:color="auto"/>
              <w:bottom w:val="single" w:sz="2" w:space="0" w:color="auto"/>
              <w:right w:val="single" w:sz="2" w:space="0" w:color="auto"/>
            </w:tcBorders>
          </w:tcPr>
          <w:p w:rsidR="00AD2997" w:rsidRPr="00AD2997" w:rsidRDefault="00AD2997" w:rsidP="00AD2997">
            <w:pPr>
              <w:widowControl w:val="0"/>
              <w:jc w:val="both"/>
              <w:rPr>
                <w:color w:val="000000"/>
              </w:rPr>
            </w:pPr>
            <w:r w:rsidRPr="00AD2997">
              <w:rPr>
                <w:color w:val="000000"/>
              </w:rPr>
              <w:t>Опись документов, представляемых в составе конкурсного предложения</w:t>
            </w:r>
          </w:p>
        </w:tc>
        <w:tc>
          <w:tcPr>
            <w:tcW w:w="1458" w:type="dxa"/>
            <w:tcBorders>
              <w:top w:val="single" w:sz="2" w:space="0" w:color="auto"/>
              <w:left w:val="single" w:sz="2" w:space="0" w:color="auto"/>
              <w:bottom w:val="single" w:sz="2" w:space="0" w:color="auto"/>
              <w:right w:val="single" w:sz="2" w:space="0" w:color="auto"/>
            </w:tcBorders>
          </w:tcPr>
          <w:p w:rsidR="00AD2997" w:rsidRPr="00AD2997" w:rsidRDefault="00AD2997" w:rsidP="00AD2997">
            <w:pPr>
              <w:widowControl w:val="0"/>
              <w:jc w:val="both"/>
              <w:rPr>
                <w:color w:val="000000"/>
              </w:rPr>
            </w:pPr>
          </w:p>
        </w:tc>
        <w:tc>
          <w:tcPr>
            <w:tcW w:w="1418" w:type="dxa"/>
            <w:tcBorders>
              <w:top w:val="single" w:sz="2" w:space="0" w:color="auto"/>
              <w:left w:val="single" w:sz="2" w:space="0" w:color="auto"/>
              <w:bottom w:val="single" w:sz="2" w:space="0" w:color="auto"/>
              <w:right w:val="single" w:sz="2" w:space="0" w:color="auto"/>
            </w:tcBorders>
          </w:tcPr>
          <w:p w:rsidR="00AD2997" w:rsidRPr="00AD2997" w:rsidRDefault="00AD2997" w:rsidP="00AD2997">
            <w:pPr>
              <w:widowControl w:val="0"/>
              <w:jc w:val="both"/>
              <w:rPr>
                <w:color w:val="000000"/>
              </w:rPr>
            </w:pPr>
          </w:p>
        </w:tc>
      </w:tr>
      <w:tr w:rsidR="00AD2997" w:rsidRPr="00AD2997" w:rsidTr="008B210C">
        <w:tc>
          <w:tcPr>
            <w:tcW w:w="6480" w:type="dxa"/>
            <w:tcBorders>
              <w:top w:val="single" w:sz="2" w:space="0" w:color="auto"/>
              <w:left w:val="single" w:sz="2" w:space="0" w:color="auto"/>
              <w:bottom w:val="single" w:sz="2" w:space="0" w:color="auto"/>
              <w:right w:val="single" w:sz="2" w:space="0" w:color="auto"/>
            </w:tcBorders>
          </w:tcPr>
          <w:p w:rsidR="00AD2997" w:rsidRPr="00AD2997" w:rsidRDefault="00AD2997" w:rsidP="00AD2997">
            <w:pPr>
              <w:widowControl w:val="0"/>
              <w:jc w:val="both"/>
              <w:rPr>
                <w:color w:val="000000"/>
              </w:rPr>
            </w:pPr>
            <w:r w:rsidRPr="00AD2997">
              <w:rPr>
                <w:color w:val="000000"/>
              </w:rPr>
              <w:t xml:space="preserve">Конкурсное предложение </w:t>
            </w:r>
          </w:p>
        </w:tc>
        <w:tc>
          <w:tcPr>
            <w:tcW w:w="1458" w:type="dxa"/>
            <w:tcBorders>
              <w:top w:val="single" w:sz="2" w:space="0" w:color="auto"/>
              <w:left w:val="single" w:sz="2" w:space="0" w:color="auto"/>
              <w:bottom w:val="single" w:sz="2" w:space="0" w:color="auto"/>
              <w:right w:val="single" w:sz="2" w:space="0" w:color="auto"/>
            </w:tcBorders>
          </w:tcPr>
          <w:p w:rsidR="00AD2997" w:rsidRPr="00AD2997" w:rsidRDefault="00AD2997" w:rsidP="00AD2997">
            <w:pPr>
              <w:widowControl w:val="0"/>
              <w:jc w:val="both"/>
              <w:rPr>
                <w:color w:val="000000"/>
              </w:rPr>
            </w:pPr>
          </w:p>
        </w:tc>
        <w:tc>
          <w:tcPr>
            <w:tcW w:w="1418" w:type="dxa"/>
            <w:tcBorders>
              <w:top w:val="single" w:sz="2" w:space="0" w:color="auto"/>
              <w:left w:val="single" w:sz="2" w:space="0" w:color="auto"/>
              <w:bottom w:val="single" w:sz="2" w:space="0" w:color="auto"/>
              <w:right w:val="single" w:sz="2" w:space="0" w:color="auto"/>
            </w:tcBorders>
          </w:tcPr>
          <w:p w:rsidR="00AD2997" w:rsidRPr="00AD2997" w:rsidRDefault="00AD2997" w:rsidP="00AD2997">
            <w:pPr>
              <w:widowControl w:val="0"/>
              <w:jc w:val="both"/>
              <w:rPr>
                <w:color w:val="000000"/>
              </w:rPr>
            </w:pPr>
          </w:p>
        </w:tc>
      </w:tr>
      <w:tr w:rsidR="00AD2997" w:rsidRPr="00AD2997" w:rsidTr="008B210C">
        <w:tc>
          <w:tcPr>
            <w:tcW w:w="6480" w:type="dxa"/>
            <w:tcBorders>
              <w:top w:val="single" w:sz="2" w:space="0" w:color="auto"/>
              <w:left w:val="single" w:sz="2" w:space="0" w:color="auto"/>
              <w:bottom w:val="single" w:sz="2" w:space="0" w:color="auto"/>
              <w:right w:val="single" w:sz="2" w:space="0" w:color="auto"/>
            </w:tcBorders>
          </w:tcPr>
          <w:p w:rsidR="00AD2997" w:rsidRPr="00AD2997" w:rsidRDefault="00AD2997" w:rsidP="00AD2997">
            <w:pPr>
              <w:widowControl w:val="0"/>
              <w:jc w:val="both"/>
              <w:rPr>
                <w:color w:val="000000"/>
              </w:rPr>
            </w:pPr>
          </w:p>
        </w:tc>
        <w:tc>
          <w:tcPr>
            <w:tcW w:w="1458" w:type="dxa"/>
            <w:tcBorders>
              <w:top w:val="single" w:sz="2" w:space="0" w:color="auto"/>
              <w:left w:val="single" w:sz="2" w:space="0" w:color="auto"/>
              <w:bottom w:val="single" w:sz="2" w:space="0" w:color="auto"/>
              <w:right w:val="single" w:sz="2" w:space="0" w:color="auto"/>
            </w:tcBorders>
          </w:tcPr>
          <w:p w:rsidR="00AD2997" w:rsidRPr="00AD2997" w:rsidRDefault="00AD2997" w:rsidP="00AD2997">
            <w:pPr>
              <w:widowControl w:val="0"/>
              <w:jc w:val="both"/>
              <w:rPr>
                <w:color w:val="000000"/>
              </w:rPr>
            </w:pPr>
          </w:p>
        </w:tc>
        <w:tc>
          <w:tcPr>
            <w:tcW w:w="1418" w:type="dxa"/>
            <w:tcBorders>
              <w:top w:val="single" w:sz="2" w:space="0" w:color="auto"/>
              <w:left w:val="single" w:sz="2" w:space="0" w:color="auto"/>
              <w:bottom w:val="single" w:sz="2" w:space="0" w:color="auto"/>
              <w:right w:val="single" w:sz="2" w:space="0" w:color="auto"/>
            </w:tcBorders>
          </w:tcPr>
          <w:p w:rsidR="00AD2997" w:rsidRPr="00AD2997" w:rsidRDefault="00AD2997" w:rsidP="00AD2997">
            <w:pPr>
              <w:widowControl w:val="0"/>
              <w:jc w:val="both"/>
              <w:rPr>
                <w:color w:val="000000"/>
              </w:rPr>
            </w:pPr>
          </w:p>
        </w:tc>
      </w:tr>
      <w:tr w:rsidR="00AD2997" w:rsidRPr="00AD2997" w:rsidTr="008B210C">
        <w:tc>
          <w:tcPr>
            <w:tcW w:w="6480" w:type="dxa"/>
            <w:tcBorders>
              <w:top w:val="single" w:sz="2" w:space="0" w:color="auto"/>
              <w:left w:val="single" w:sz="2" w:space="0" w:color="auto"/>
              <w:bottom w:val="single" w:sz="2" w:space="0" w:color="auto"/>
              <w:right w:val="single" w:sz="2" w:space="0" w:color="auto"/>
            </w:tcBorders>
          </w:tcPr>
          <w:p w:rsidR="00AD2997" w:rsidRPr="00AD2997" w:rsidRDefault="00AD2997" w:rsidP="00AD2997">
            <w:pPr>
              <w:widowControl w:val="0"/>
              <w:jc w:val="both"/>
              <w:rPr>
                <w:color w:val="000000"/>
              </w:rPr>
            </w:pPr>
          </w:p>
        </w:tc>
        <w:tc>
          <w:tcPr>
            <w:tcW w:w="1458" w:type="dxa"/>
            <w:tcBorders>
              <w:top w:val="single" w:sz="2" w:space="0" w:color="auto"/>
              <w:left w:val="single" w:sz="2" w:space="0" w:color="auto"/>
              <w:bottom w:val="single" w:sz="2" w:space="0" w:color="auto"/>
              <w:right w:val="single" w:sz="2" w:space="0" w:color="auto"/>
            </w:tcBorders>
          </w:tcPr>
          <w:p w:rsidR="00AD2997" w:rsidRPr="00AD2997" w:rsidRDefault="00AD2997" w:rsidP="00AD2997">
            <w:pPr>
              <w:widowControl w:val="0"/>
              <w:jc w:val="both"/>
              <w:rPr>
                <w:color w:val="000000"/>
              </w:rPr>
            </w:pPr>
          </w:p>
        </w:tc>
        <w:tc>
          <w:tcPr>
            <w:tcW w:w="1418" w:type="dxa"/>
            <w:tcBorders>
              <w:top w:val="single" w:sz="2" w:space="0" w:color="auto"/>
              <w:left w:val="single" w:sz="2" w:space="0" w:color="auto"/>
              <w:bottom w:val="single" w:sz="2" w:space="0" w:color="auto"/>
              <w:right w:val="single" w:sz="2" w:space="0" w:color="auto"/>
            </w:tcBorders>
          </w:tcPr>
          <w:p w:rsidR="00AD2997" w:rsidRPr="00AD2997" w:rsidRDefault="00AD2997" w:rsidP="00AD2997">
            <w:pPr>
              <w:widowControl w:val="0"/>
              <w:jc w:val="both"/>
              <w:rPr>
                <w:color w:val="000000"/>
              </w:rPr>
            </w:pPr>
          </w:p>
        </w:tc>
      </w:tr>
    </w:tbl>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i/>
          <w:color w:val="000000"/>
        </w:rPr>
      </w:pPr>
      <w:r w:rsidRPr="00AD2997">
        <w:rPr>
          <w:i/>
          <w:color w:val="000000"/>
        </w:rPr>
        <w:t>Опись документов должна быть подписана уполномоченным лицом участника Конкурса</w:t>
      </w: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r w:rsidRPr="00AD2997">
        <w:rPr>
          <w:color w:val="000000"/>
        </w:rPr>
        <w:t>Форма № 8</w:t>
      </w:r>
    </w:p>
    <w:p w:rsidR="00AD2997" w:rsidRPr="00AD2997" w:rsidRDefault="00AD2997" w:rsidP="00AD2997">
      <w:pPr>
        <w:widowControl w:val="0"/>
        <w:jc w:val="both"/>
        <w:rPr>
          <w:color w:val="000000"/>
        </w:rPr>
      </w:pPr>
    </w:p>
    <w:tbl>
      <w:tblPr>
        <w:tblW w:w="9747" w:type="dxa"/>
        <w:tblLayout w:type="fixed"/>
        <w:tblLook w:val="01E0" w:firstRow="1" w:lastRow="1" w:firstColumn="1" w:lastColumn="1" w:noHBand="0" w:noVBand="0"/>
      </w:tblPr>
      <w:tblGrid>
        <w:gridCol w:w="4428"/>
        <w:gridCol w:w="783"/>
        <w:gridCol w:w="4536"/>
      </w:tblGrid>
      <w:tr w:rsidR="00AD2997" w:rsidRPr="00AD2997" w:rsidTr="008B210C">
        <w:tc>
          <w:tcPr>
            <w:tcW w:w="4428" w:type="dxa"/>
          </w:tcPr>
          <w:p w:rsidR="00AD2997" w:rsidRPr="00AD2997" w:rsidRDefault="00AD2997" w:rsidP="00AD2997">
            <w:pPr>
              <w:widowControl w:val="0"/>
              <w:jc w:val="both"/>
              <w:rPr>
                <w:i/>
                <w:color w:val="000000"/>
              </w:rPr>
            </w:pPr>
            <w:r w:rsidRPr="00AD2997">
              <w:rPr>
                <w:i/>
                <w:color w:val="000000"/>
              </w:rPr>
              <w:t>на бланке организации</w:t>
            </w: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r w:rsidRPr="00AD2997">
              <w:rPr>
                <w:color w:val="000000"/>
              </w:rPr>
              <w:t>исх. № ___</w:t>
            </w:r>
          </w:p>
          <w:p w:rsidR="00AD2997" w:rsidRPr="00AD2997" w:rsidRDefault="00AD2997" w:rsidP="00AD2997">
            <w:pPr>
              <w:widowControl w:val="0"/>
              <w:jc w:val="both"/>
              <w:rPr>
                <w:color w:val="000000"/>
              </w:rPr>
            </w:pPr>
            <w:r w:rsidRPr="00AD2997">
              <w:rPr>
                <w:color w:val="000000"/>
              </w:rPr>
              <w:t>от «__»__________20___год</w:t>
            </w:r>
          </w:p>
        </w:tc>
        <w:tc>
          <w:tcPr>
            <w:tcW w:w="783" w:type="dxa"/>
          </w:tcPr>
          <w:p w:rsidR="00AD2997" w:rsidRPr="00AD2997" w:rsidRDefault="00AD2997" w:rsidP="00AD2997">
            <w:pPr>
              <w:widowControl w:val="0"/>
              <w:jc w:val="both"/>
              <w:rPr>
                <w:bCs/>
                <w:color w:val="000000"/>
              </w:rPr>
            </w:pPr>
          </w:p>
        </w:tc>
        <w:tc>
          <w:tcPr>
            <w:tcW w:w="4536" w:type="dxa"/>
          </w:tcPr>
          <w:p w:rsidR="00AD2997" w:rsidRPr="00AD2997" w:rsidRDefault="00AD2997" w:rsidP="00AD2997">
            <w:pPr>
              <w:widowControl w:val="0"/>
              <w:jc w:val="both"/>
              <w:rPr>
                <w:bCs/>
                <w:color w:val="000000"/>
              </w:rPr>
            </w:pPr>
            <w:r w:rsidRPr="00AD2997">
              <w:rPr>
                <w:bCs/>
                <w:color w:val="000000"/>
              </w:rPr>
              <w:t xml:space="preserve">      В конкурсную комиссию</w:t>
            </w:r>
          </w:p>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r w:rsidRPr="00AD2997">
              <w:rPr>
                <w:color w:val="000000"/>
              </w:rPr>
              <w:t xml:space="preserve">     ул. Розы Люксембург, д. 31,   </w:t>
            </w:r>
          </w:p>
          <w:p w:rsidR="00AD2997" w:rsidRPr="00AD2997" w:rsidRDefault="00AD2997" w:rsidP="00AD2997">
            <w:pPr>
              <w:widowControl w:val="0"/>
              <w:jc w:val="both"/>
              <w:rPr>
                <w:color w:val="000000"/>
              </w:rPr>
            </w:pPr>
            <w:r w:rsidRPr="00AD2997">
              <w:rPr>
                <w:color w:val="000000"/>
              </w:rPr>
              <w:t xml:space="preserve">      </w:t>
            </w:r>
            <w:proofErr w:type="spellStart"/>
            <w:r w:rsidRPr="00AD2997">
              <w:rPr>
                <w:color w:val="000000"/>
              </w:rPr>
              <w:t>каб</w:t>
            </w:r>
            <w:proofErr w:type="spellEnd"/>
            <w:r w:rsidRPr="00AD2997">
              <w:rPr>
                <w:color w:val="000000"/>
              </w:rPr>
              <w:t>. № ____, г. Алапаевск,</w:t>
            </w:r>
          </w:p>
          <w:p w:rsidR="00AD2997" w:rsidRPr="00AD2997" w:rsidRDefault="00AD2997" w:rsidP="00AD2997">
            <w:pPr>
              <w:widowControl w:val="0"/>
              <w:jc w:val="both"/>
              <w:rPr>
                <w:i/>
                <w:color w:val="000000"/>
              </w:rPr>
            </w:pPr>
            <w:r w:rsidRPr="00AD2997">
              <w:rPr>
                <w:color w:val="000000"/>
              </w:rPr>
              <w:t xml:space="preserve">     Свердловская обл.,  624600</w:t>
            </w:r>
          </w:p>
          <w:p w:rsidR="00AD2997" w:rsidRPr="00AD2997" w:rsidRDefault="00AD2997" w:rsidP="00AD2997">
            <w:pPr>
              <w:widowControl w:val="0"/>
              <w:jc w:val="both"/>
              <w:rPr>
                <w:i/>
                <w:color w:val="000000"/>
              </w:rPr>
            </w:pPr>
          </w:p>
        </w:tc>
      </w:tr>
    </w:tbl>
    <w:p w:rsidR="00AD2997" w:rsidRPr="00AD2997" w:rsidRDefault="00AD2997" w:rsidP="00AD2997">
      <w:pPr>
        <w:widowControl w:val="0"/>
        <w:jc w:val="both"/>
        <w:rPr>
          <w:color w:val="000000"/>
        </w:rPr>
      </w:pPr>
    </w:p>
    <w:p w:rsidR="00AD2997" w:rsidRPr="00AD2997" w:rsidRDefault="00AD2997" w:rsidP="00AD2997">
      <w:pPr>
        <w:widowControl w:val="0"/>
        <w:jc w:val="center"/>
        <w:rPr>
          <w:b/>
          <w:bCs/>
          <w:color w:val="000000"/>
          <w:lang w:eastAsia="ar-SA"/>
        </w:rPr>
      </w:pPr>
    </w:p>
    <w:p w:rsidR="00AD2997" w:rsidRPr="00AD2997" w:rsidRDefault="00AD2997" w:rsidP="00AD2997">
      <w:pPr>
        <w:widowControl w:val="0"/>
        <w:jc w:val="center"/>
        <w:rPr>
          <w:b/>
          <w:bCs/>
          <w:color w:val="000000"/>
          <w:lang w:eastAsia="ar-SA"/>
        </w:rPr>
      </w:pPr>
    </w:p>
    <w:p w:rsidR="00AD2997" w:rsidRPr="00AD2997" w:rsidRDefault="00AD2997" w:rsidP="00AD2997">
      <w:pPr>
        <w:widowControl w:val="0"/>
        <w:jc w:val="center"/>
        <w:rPr>
          <w:b/>
          <w:color w:val="000000"/>
          <w:lang w:eastAsia="ar-SA"/>
        </w:rPr>
      </w:pPr>
      <w:r w:rsidRPr="00AD2997">
        <w:rPr>
          <w:b/>
          <w:bCs/>
          <w:color w:val="000000"/>
          <w:lang w:eastAsia="ar-SA"/>
        </w:rPr>
        <w:t>ФОРМА СОПРОВОДИТЕЛЬНОГО ПИСЬМА</w:t>
      </w:r>
    </w:p>
    <w:p w:rsidR="00AD2997" w:rsidRPr="00AD2997" w:rsidRDefault="00AD2997" w:rsidP="00AD2997">
      <w:pPr>
        <w:widowControl w:val="0"/>
        <w:jc w:val="both"/>
        <w:rPr>
          <w:iCs/>
          <w:color w:val="000000"/>
        </w:rPr>
      </w:pP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1"/>
        <w:gridCol w:w="1728"/>
        <w:gridCol w:w="67"/>
        <w:gridCol w:w="351"/>
        <w:gridCol w:w="67"/>
        <w:gridCol w:w="2187"/>
        <w:gridCol w:w="41"/>
        <w:gridCol w:w="340"/>
        <w:gridCol w:w="44"/>
        <w:gridCol w:w="3217"/>
      </w:tblGrid>
      <w:tr w:rsidR="00AD2997" w:rsidRPr="00AD2997" w:rsidTr="008B210C">
        <w:trPr>
          <w:trHeight w:val="242"/>
        </w:trPr>
        <w:tc>
          <w:tcPr>
            <w:tcW w:w="1739" w:type="dxa"/>
            <w:tcBorders>
              <w:top w:val="nil"/>
              <w:left w:val="nil"/>
              <w:bottom w:val="nil"/>
              <w:right w:val="nil"/>
            </w:tcBorders>
          </w:tcPr>
          <w:p w:rsidR="00AD2997" w:rsidRPr="00AD2997" w:rsidRDefault="00AD2997" w:rsidP="00AD2997">
            <w:pPr>
              <w:widowControl w:val="0"/>
              <w:jc w:val="both"/>
              <w:rPr>
                <w:color w:val="000000"/>
              </w:rPr>
            </w:pPr>
            <w:r w:rsidRPr="00AD2997">
              <w:rPr>
                <w:color w:val="000000"/>
              </w:rPr>
              <w:t xml:space="preserve">     Настоящим</w:t>
            </w:r>
          </w:p>
        </w:tc>
        <w:tc>
          <w:tcPr>
            <w:tcW w:w="7639" w:type="dxa"/>
            <w:gridSpan w:val="9"/>
            <w:tcBorders>
              <w:top w:val="nil"/>
              <w:left w:val="nil"/>
              <w:right w:val="nil"/>
            </w:tcBorders>
          </w:tcPr>
          <w:p w:rsidR="00AD2997" w:rsidRPr="00AD2997" w:rsidRDefault="00AD2997" w:rsidP="00AD2997">
            <w:pPr>
              <w:widowControl w:val="0"/>
              <w:jc w:val="both"/>
              <w:rPr>
                <w:color w:val="000000"/>
              </w:rPr>
            </w:pPr>
          </w:p>
        </w:tc>
      </w:tr>
      <w:tr w:rsidR="00AD2997" w:rsidRPr="00AD2997" w:rsidTr="008B210C">
        <w:trPr>
          <w:trHeight w:val="251"/>
        </w:trPr>
        <w:tc>
          <w:tcPr>
            <w:tcW w:w="1739" w:type="dxa"/>
            <w:tcBorders>
              <w:top w:val="nil"/>
              <w:left w:val="nil"/>
              <w:bottom w:val="nil"/>
              <w:right w:val="nil"/>
            </w:tcBorders>
          </w:tcPr>
          <w:p w:rsidR="00AD2997" w:rsidRPr="00AD2997" w:rsidRDefault="00AD2997" w:rsidP="00AD2997">
            <w:pPr>
              <w:widowControl w:val="0"/>
              <w:jc w:val="both"/>
              <w:rPr>
                <w:color w:val="000000"/>
              </w:rPr>
            </w:pPr>
          </w:p>
        </w:tc>
        <w:tc>
          <w:tcPr>
            <w:tcW w:w="7639" w:type="dxa"/>
            <w:gridSpan w:val="9"/>
            <w:tcBorders>
              <w:left w:val="nil"/>
              <w:bottom w:val="nil"/>
              <w:right w:val="nil"/>
            </w:tcBorders>
          </w:tcPr>
          <w:p w:rsidR="00AD2997" w:rsidRPr="00AD2997" w:rsidRDefault="00AD2997" w:rsidP="00AD2997">
            <w:pPr>
              <w:widowControl w:val="0"/>
              <w:jc w:val="center"/>
              <w:rPr>
                <w:i/>
                <w:color w:val="000000"/>
                <w:sz w:val="30"/>
                <w:szCs w:val="30"/>
                <w:vertAlign w:val="superscript"/>
              </w:rPr>
            </w:pPr>
            <w:r w:rsidRPr="00AD2997">
              <w:rPr>
                <w:i/>
                <w:color w:val="000000"/>
                <w:sz w:val="30"/>
                <w:szCs w:val="30"/>
                <w:vertAlign w:val="superscript"/>
              </w:rPr>
              <w:t xml:space="preserve">(полное наименование, ИНН, юридический адрес, </w:t>
            </w:r>
            <w:proofErr w:type="gramStart"/>
            <w:r w:rsidRPr="00AD2997">
              <w:rPr>
                <w:i/>
                <w:color w:val="000000"/>
                <w:sz w:val="30"/>
                <w:szCs w:val="30"/>
                <w:vertAlign w:val="superscript"/>
              </w:rPr>
              <w:t>Е</w:t>
            </w:r>
            <w:proofErr w:type="gramEnd"/>
            <w:r w:rsidRPr="00AD2997">
              <w:rPr>
                <w:i/>
                <w:color w:val="000000"/>
                <w:sz w:val="30"/>
                <w:szCs w:val="30"/>
                <w:vertAlign w:val="superscript"/>
              </w:rPr>
              <w:t>-</w:t>
            </w:r>
            <w:r w:rsidRPr="00AD2997">
              <w:rPr>
                <w:i/>
                <w:color w:val="000000"/>
                <w:sz w:val="30"/>
                <w:szCs w:val="30"/>
                <w:vertAlign w:val="superscript"/>
                <w:lang w:val="en-US"/>
              </w:rPr>
              <w:t>mail</w:t>
            </w:r>
            <w:r w:rsidRPr="00AD2997">
              <w:rPr>
                <w:i/>
                <w:color w:val="000000"/>
                <w:sz w:val="30"/>
                <w:szCs w:val="30"/>
                <w:vertAlign w:val="superscript"/>
              </w:rPr>
              <w:t>, тел./факс)</w:t>
            </w:r>
          </w:p>
        </w:tc>
      </w:tr>
      <w:tr w:rsidR="00AD2997" w:rsidRPr="00AD2997" w:rsidTr="008B210C">
        <w:trPr>
          <w:trHeight w:val="325"/>
        </w:trPr>
        <w:tc>
          <w:tcPr>
            <w:tcW w:w="9378" w:type="dxa"/>
            <w:gridSpan w:val="10"/>
            <w:tcBorders>
              <w:top w:val="nil"/>
              <w:left w:val="nil"/>
              <w:right w:val="nil"/>
            </w:tcBorders>
          </w:tcPr>
          <w:p w:rsidR="00AD2997" w:rsidRPr="00AD2997" w:rsidRDefault="00AD2997" w:rsidP="00AD2997">
            <w:pPr>
              <w:widowControl w:val="0"/>
              <w:jc w:val="both"/>
              <w:rPr>
                <w:color w:val="000000"/>
              </w:rPr>
            </w:pPr>
          </w:p>
        </w:tc>
      </w:tr>
      <w:tr w:rsidR="00AD2997" w:rsidRPr="00AD2997" w:rsidTr="008B210C">
        <w:trPr>
          <w:trHeight w:val="278"/>
        </w:trPr>
        <w:tc>
          <w:tcPr>
            <w:tcW w:w="9378" w:type="dxa"/>
            <w:gridSpan w:val="10"/>
            <w:tcBorders>
              <w:left w:val="nil"/>
              <w:right w:val="nil"/>
            </w:tcBorders>
          </w:tcPr>
          <w:p w:rsidR="00AD2997" w:rsidRPr="00AD2997" w:rsidRDefault="00AD2997" w:rsidP="00AD2997">
            <w:pPr>
              <w:widowControl w:val="0"/>
              <w:jc w:val="both"/>
              <w:rPr>
                <w:color w:val="000000"/>
              </w:rPr>
            </w:pPr>
          </w:p>
        </w:tc>
      </w:tr>
      <w:tr w:rsidR="00AD2997" w:rsidRPr="00AD2997" w:rsidTr="008B210C">
        <w:trPr>
          <w:trHeight w:val="414"/>
        </w:trPr>
        <w:tc>
          <w:tcPr>
            <w:tcW w:w="9378" w:type="dxa"/>
            <w:gridSpan w:val="10"/>
            <w:tcBorders>
              <w:left w:val="nil"/>
              <w:bottom w:val="nil"/>
              <w:right w:val="nil"/>
            </w:tcBorders>
          </w:tcPr>
          <w:p w:rsidR="00AD2997" w:rsidRPr="00AD2997" w:rsidRDefault="00AD2997" w:rsidP="00AD2997">
            <w:pPr>
              <w:widowControl w:val="0"/>
              <w:jc w:val="both"/>
              <w:rPr>
                <w:color w:val="000000"/>
              </w:rPr>
            </w:pPr>
            <w:r w:rsidRPr="00AD2997">
              <w:rPr>
                <w:bCs/>
                <w:color w:val="000000"/>
              </w:rPr>
              <w:t xml:space="preserve">представляет свое конкурсное предложение на открытый Конкурс </w:t>
            </w:r>
            <w:r w:rsidRPr="00AD2997">
              <w:rPr>
                <w:color w:val="000000"/>
              </w:rPr>
              <w:t>на право заключения концессионного соглашения по</w:t>
            </w:r>
            <w:r w:rsidRPr="00AD2997">
              <w:t xml:space="preserve"> реконструкции и последующей эксплуатации объекта муниципальной собственности - нежилого здания для предоставления гостиничных услуг</w:t>
            </w:r>
            <w:r w:rsidRPr="00AD2997">
              <w:rPr>
                <w:bCs/>
                <w:color w:val="000000"/>
              </w:rPr>
              <w:t xml:space="preserve"> (далее  –  Конкурс)  в количестве 2-х экземпляров  (оригинал и копия), каждый экземпляр на ___ стр.</w:t>
            </w:r>
          </w:p>
        </w:tc>
      </w:tr>
      <w:tr w:rsidR="00AD2997" w:rsidRPr="00AD2997" w:rsidTr="008B210C">
        <w:trPr>
          <w:trHeight w:val="414"/>
        </w:trPr>
        <w:tc>
          <w:tcPr>
            <w:tcW w:w="9378" w:type="dxa"/>
            <w:gridSpan w:val="10"/>
            <w:tcBorders>
              <w:top w:val="nil"/>
              <w:left w:val="nil"/>
              <w:bottom w:val="nil"/>
              <w:right w:val="nil"/>
            </w:tcBorders>
          </w:tcPr>
          <w:p w:rsidR="00AD2997" w:rsidRPr="00AD2997" w:rsidRDefault="00AD2997" w:rsidP="00AD2997">
            <w:pPr>
              <w:widowControl w:val="0"/>
              <w:jc w:val="both"/>
              <w:rPr>
                <w:color w:val="000000"/>
              </w:rPr>
            </w:pPr>
            <w:r w:rsidRPr="00AD2997">
              <w:rPr>
                <w:color w:val="000000"/>
              </w:rPr>
              <w:t>Конкурсное предложение подается от имени</w:t>
            </w:r>
          </w:p>
        </w:tc>
      </w:tr>
      <w:tr w:rsidR="00AD2997" w:rsidRPr="00AD2997" w:rsidTr="008B210C">
        <w:trPr>
          <w:trHeight w:val="414"/>
        </w:trPr>
        <w:tc>
          <w:tcPr>
            <w:tcW w:w="9378" w:type="dxa"/>
            <w:gridSpan w:val="10"/>
            <w:tcBorders>
              <w:top w:val="nil"/>
              <w:left w:val="nil"/>
              <w:right w:val="nil"/>
            </w:tcBorders>
          </w:tcPr>
          <w:p w:rsidR="00AD2997" w:rsidRPr="00AD2997" w:rsidRDefault="00AD2997" w:rsidP="00AD2997">
            <w:pPr>
              <w:widowControl w:val="0"/>
              <w:jc w:val="both"/>
              <w:rPr>
                <w:bCs/>
                <w:color w:val="000000"/>
              </w:rPr>
            </w:pPr>
          </w:p>
        </w:tc>
      </w:tr>
      <w:tr w:rsidR="00AD2997" w:rsidRPr="00AD2997" w:rsidTr="008B210C">
        <w:trPr>
          <w:trHeight w:val="414"/>
        </w:trPr>
        <w:tc>
          <w:tcPr>
            <w:tcW w:w="9378" w:type="dxa"/>
            <w:gridSpan w:val="10"/>
            <w:tcBorders>
              <w:left w:val="nil"/>
              <w:bottom w:val="nil"/>
              <w:right w:val="nil"/>
            </w:tcBorders>
          </w:tcPr>
          <w:p w:rsidR="00AD2997" w:rsidRPr="00AD2997" w:rsidRDefault="00AD2997" w:rsidP="00AD2997">
            <w:pPr>
              <w:widowControl w:val="0"/>
              <w:jc w:val="center"/>
              <w:rPr>
                <w:bCs/>
                <w:i/>
                <w:color w:val="000000"/>
                <w:sz w:val="30"/>
                <w:szCs w:val="30"/>
              </w:rPr>
            </w:pPr>
            <w:r w:rsidRPr="00AD2997">
              <w:rPr>
                <w:i/>
                <w:color w:val="000000"/>
                <w:sz w:val="30"/>
                <w:szCs w:val="30"/>
                <w:vertAlign w:val="superscript"/>
              </w:rPr>
              <w:t xml:space="preserve">(полное наименование, ИНН, юридический адрес, </w:t>
            </w:r>
            <w:r w:rsidRPr="00AD2997">
              <w:rPr>
                <w:i/>
                <w:color w:val="000000"/>
                <w:sz w:val="30"/>
                <w:szCs w:val="30"/>
                <w:vertAlign w:val="superscript"/>
                <w:lang w:val="en-US"/>
              </w:rPr>
              <w:t>E</w:t>
            </w:r>
            <w:r w:rsidRPr="00AD2997">
              <w:rPr>
                <w:i/>
                <w:color w:val="000000"/>
                <w:sz w:val="30"/>
                <w:szCs w:val="30"/>
                <w:vertAlign w:val="superscript"/>
              </w:rPr>
              <w:t>-</w:t>
            </w:r>
            <w:r w:rsidRPr="00AD2997">
              <w:rPr>
                <w:i/>
                <w:color w:val="000000"/>
                <w:sz w:val="30"/>
                <w:szCs w:val="30"/>
                <w:vertAlign w:val="superscript"/>
                <w:lang w:val="en-US"/>
              </w:rPr>
              <w:t>mail</w:t>
            </w:r>
            <w:r w:rsidRPr="00AD2997">
              <w:rPr>
                <w:i/>
                <w:color w:val="000000"/>
                <w:sz w:val="30"/>
                <w:szCs w:val="30"/>
                <w:vertAlign w:val="superscript"/>
              </w:rPr>
              <w:t>, тел./факс)</w:t>
            </w:r>
          </w:p>
        </w:tc>
      </w:tr>
      <w:tr w:rsidR="00AD2997" w:rsidRPr="00AD2997" w:rsidTr="008B210C">
        <w:trPr>
          <w:trHeight w:val="414"/>
        </w:trPr>
        <w:tc>
          <w:tcPr>
            <w:tcW w:w="9378" w:type="dxa"/>
            <w:gridSpan w:val="10"/>
            <w:tcBorders>
              <w:top w:val="nil"/>
              <w:left w:val="nil"/>
              <w:right w:val="nil"/>
            </w:tcBorders>
          </w:tcPr>
          <w:p w:rsidR="00AD2997" w:rsidRPr="00AD2997" w:rsidRDefault="00AD2997" w:rsidP="00AD2997">
            <w:pPr>
              <w:widowControl w:val="0"/>
              <w:jc w:val="both"/>
              <w:rPr>
                <w:bCs/>
                <w:color w:val="000000"/>
              </w:rPr>
            </w:pPr>
          </w:p>
        </w:tc>
      </w:tr>
      <w:tr w:rsidR="00AD2997" w:rsidRPr="00AD2997" w:rsidTr="008B210C">
        <w:trPr>
          <w:trHeight w:val="414"/>
        </w:trPr>
        <w:tc>
          <w:tcPr>
            <w:tcW w:w="9378" w:type="dxa"/>
            <w:gridSpan w:val="10"/>
            <w:tcBorders>
              <w:top w:val="nil"/>
              <w:left w:val="nil"/>
              <w:bottom w:val="nil"/>
              <w:right w:val="nil"/>
            </w:tcBorders>
          </w:tcPr>
          <w:p w:rsidR="00AD2997" w:rsidRPr="00AD2997" w:rsidRDefault="00AD2997" w:rsidP="00AD2997">
            <w:pPr>
              <w:widowControl w:val="0"/>
              <w:jc w:val="both"/>
              <w:rPr>
                <w:bCs/>
                <w:color w:val="000000"/>
              </w:rPr>
            </w:pPr>
            <w:r w:rsidRPr="00AD2997">
              <w:rPr>
                <w:bCs/>
                <w:color w:val="000000"/>
              </w:rPr>
              <w:t xml:space="preserve">(далее </w:t>
            </w:r>
            <w:r w:rsidRPr="00AD2997">
              <w:rPr>
                <w:color w:val="000000"/>
              </w:rPr>
              <w:t>– Участник конкурса</w:t>
            </w:r>
            <w:r w:rsidRPr="00AD2997">
              <w:rPr>
                <w:bCs/>
                <w:color w:val="000000"/>
              </w:rPr>
              <w:t>).</w:t>
            </w:r>
          </w:p>
        </w:tc>
      </w:tr>
      <w:tr w:rsidR="00AD2997" w:rsidRPr="00AD2997" w:rsidTr="008B210C">
        <w:trPr>
          <w:trHeight w:val="414"/>
        </w:trPr>
        <w:tc>
          <w:tcPr>
            <w:tcW w:w="9378" w:type="dxa"/>
            <w:gridSpan w:val="10"/>
            <w:tcBorders>
              <w:top w:val="nil"/>
              <w:left w:val="nil"/>
              <w:bottom w:val="nil"/>
              <w:right w:val="nil"/>
            </w:tcBorders>
          </w:tcPr>
          <w:p w:rsidR="00AD2997" w:rsidRPr="00AD2997" w:rsidRDefault="00AD2997" w:rsidP="00AD2997">
            <w:pPr>
              <w:widowControl w:val="0"/>
              <w:jc w:val="both"/>
              <w:rPr>
                <w:bCs/>
                <w:color w:val="000000"/>
              </w:rPr>
            </w:pPr>
            <w:r w:rsidRPr="00AD2997">
              <w:rPr>
                <w:color w:val="000000"/>
              </w:rPr>
              <w:t xml:space="preserve">согласно уведомлению конкурсной комиссии </w:t>
            </w:r>
            <w:proofErr w:type="gramStart"/>
            <w:r w:rsidRPr="00AD2997">
              <w:rPr>
                <w:color w:val="000000"/>
              </w:rPr>
              <w:t>от</w:t>
            </w:r>
            <w:proofErr w:type="gramEnd"/>
            <w:r w:rsidRPr="00AD2997">
              <w:rPr>
                <w:color w:val="000000"/>
              </w:rPr>
              <w:t xml:space="preserve"> ___________  _____ </w:t>
            </w:r>
            <w:r w:rsidRPr="00AD2997">
              <w:rPr>
                <w:bCs/>
                <w:color w:val="000000"/>
              </w:rPr>
              <w:t>№ _________</w:t>
            </w:r>
          </w:p>
        </w:tc>
      </w:tr>
      <w:tr w:rsidR="00AD2997" w:rsidRPr="00AD2997" w:rsidTr="008B210C">
        <w:trPr>
          <w:trHeight w:val="414"/>
        </w:trPr>
        <w:tc>
          <w:tcPr>
            <w:tcW w:w="9378" w:type="dxa"/>
            <w:gridSpan w:val="10"/>
            <w:tcBorders>
              <w:top w:val="nil"/>
              <w:left w:val="nil"/>
              <w:bottom w:val="nil"/>
              <w:right w:val="nil"/>
            </w:tcBorders>
          </w:tcPr>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r w:rsidRPr="00AD2997">
              <w:rPr>
                <w:color w:val="000000"/>
              </w:rPr>
              <w:t xml:space="preserve">         Участник Конкурса в связи с представлением своего конкурсного предложения настоящим подтверждает:</w:t>
            </w:r>
          </w:p>
          <w:p w:rsidR="00AD2997" w:rsidRPr="00AD2997" w:rsidRDefault="00AD2997" w:rsidP="00AD2997">
            <w:pPr>
              <w:widowControl w:val="0"/>
              <w:jc w:val="both"/>
              <w:rPr>
                <w:color w:val="000000"/>
              </w:rPr>
            </w:pPr>
            <w:r w:rsidRPr="00AD2997">
              <w:rPr>
                <w:color w:val="000000"/>
              </w:rPr>
              <w:t xml:space="preserve">         </w:t>
            </w:r>
            <w:proofErr w:type="gramStart"/>
            <w:r w:rsidRPr="00AD2997">
              <w:rPr>
                <w:color w:val="000000"/>
              </w:rPr>
              <w:t xml:space="preserve">- свое полное ознакомление и согласие с положениями Конкурсной документации к открытому Конкурсу на право заключения концессионного соглашения </w:t>
            </w:r>
            <w:r w:rsidRPr="00AD2997">
              <w:t>по реконструкции и последующей эксплуатации объекта муниципальной собственности - нежилого здания для предоставления гостиничных услуг</w:t>
            </w:r>
            <w:r w:rsidRPr="00AD2997">
              <w:rPr>
                <w:color w:val="000000"/>
              </w:rPr>
              <w:t xml:space="preserve"> (с внесенными в нее на дату представления настоящего конкурсного предложения изменениями (если таковые имелись) (далее – Конкурсная документация);</w:t>
            </w:r>
            <w:proofErr w:type="gramEnd"/>
          </w:p>
          <w:p w:rsidR="00AD2997" w:rsidRPr="00AD2997" w:rsidRDefault="00AD2997" w:rsidP="00AD2997">
            <w:pPr>
              <w:widowControl w:val="0"/>
              <w:jc w:val="both"/>
              <w:rPr>
                <w:color w:val="000000"/>
              </w:rPr>
            </w:pPr>
            <w:r w:rsidRPr="00AD2997">
              <w:rPr>
                <w:color w:val="000000"/>
              </w:rPr>
              <w:t xml:space="preserve">         - надлежащее выполнение положений Конкурсной документации при подготовке и представлении настоящего конкурсного предложения;</w:t>
            </w:r>
          </w:p>
          <w:p w:rsidR="00AD2997" w:rsidRPr="00AD2997" w:rsidRDefault="00AD2997" w:rsidP="00AD2997">
            <w:pPr>
              <w:widowControl w:val="0"/>
              <w:jc w:val="both"/>
              <w:rPr>
                <w:color w:val="000000"/>
              </w:rPr>
            </w:pPr>
            <w:r w:rsidRPr="00AD2997">
              <w:rPr>
                <w:color w:val="000000"/>
              </w:rPr>
              <w:t xml:space="preserve">         - взаимосвязанность, последовательность, полноту и логическую непротиворечивость всех документов и данных, включенным им в конкурсное предложение.</w:t>
            </w:r>
          </w:p>
          <w:p w:rsidR="00AD2997" w:rsidRPr="00AD2997" w:rsidRDefault="00AD2997" w:rsidP="00AD2997">
            <w:pPr>
              <w:widowControl w:val="0"/>
              <w:jc w:val="both"/>
              <w:rPr>
                <w:color w:val="000000"/>
              </w:rPr>
            </w:pPr>
            <w:r w:rsidRPr="00AD2997">
              <w:rPr>
                <w:color w:val="000000"/>
              </w:rPr>
              <w:t xml:space="preserve">         </w:t>
            </w:r>
            <w:proofErr w:type="gramStart"/>
            <w:r w:rsidRPr="00AD2997">
              <w:rPr>
                <w:color w:val="000000"/>
              </w:rPr>
              <w:t xml:space="preserve">Настоящим участник Конкурса выражает намерение участвовать в Конкурсе на условиях, установленных в Конкурсной документации и, в случае признания победителем Конкурса или иным лицом, в отношении которого принято решение о заключении концессионного соглашения, заключить и исполнить концессионное соглашение </w:t>
            </w:r>
            <w:r w:rsidRPr="00AD2997">
              <w:t>по реконструкции и последующей эксплуатации объекта муниципальной собственности - нежилого здания для предоставления гостиничных услуг</w:t>
            </w:r>
            <w:r w:rsidRPr="00AD2997">
              <w:rPr>
                <w:color w:val="000000"/>
              </w:rPr>
              <w:t>, а также выполнить иные связанные с участием в Конкурсе</w:t>
            </w:r>
            <w:proofErr w:type="gramEnd"/>
            <w:r w:rsidRPr="00AD2997">
              <w:rPr>
                <w:color w:val="000000"/>
              </w:rPr>
              <w:t xml:space="preserve"> требования Конкурсной документации. </w:t>
            </w:r>
          </w:p>
          <w:p w:rsidR="00AD2997" w:rsidRPr="00AD2997" w:rsidRDefault="00AD2997" w:rsidP="00AD2997">
            <w:pPr>
              <w:widowControl w:val="0"/>
              <w:jc w:val="both"/>
              <w:rPr>
                <w:color w:val="000000"/>
              </w:rPr>
            </w:pPr>
            <w:r w:rsidRPr="00AD2997">
              <w:rPr>
                <w:color w:val="000000"/>
              </w:rPr>
              <w:t xml:space="preserve">         Участник Конкурса настоящим обязуется, в случае, если он становится победителем </w:t>
            </w:r>
            <w:r w:rsidRPr="00AD2997">
              <w:rPr>
                <w:color w:val="000000"/>
              </w:rPr>
              <w:lastRenderedPageBreak/>
              <w:t xml:space="preserve">Конкурса или иным лицом, в отношении которого принято решение о заключении концессионного соглашения, действовать добросовестно и прилагать все необходимые усилия для исполнения условий, предусмотренных в концессионном соглашении. </w:t>
            </w:r>
          </w:p>
          <w:p w:rsidR="00AD2997" w:rsidRPr="00AD2997" w:rsidRDefault="00AD2997" w:rsidP="00AD2997">
            <w:pPr>
              <w:widowControl w:val="0"/>
              <w:jc w:val="both"/>
              <w:rPr>
                <w:color w:val="000000"/>
              </w:rPr>
            </w:pPr>
            <w:r w:rsidRPr="00AD2997">
              <w:rPr>
                <w:color w:val="000000"/>
              </w:rPr>
              <w:t xml:space="preserve">          Настоящим участник Конкурса обязуется, в случае объявления его победителем конкурса или иным лицом, в отношении которого принято решение о заключении Концессионного соглашения, подписать концессионное соглашение в соответствии с положениями Конкурсной документации и Техническим предложением, приведенными в конкурсном предложении участника Конкурса в срок, определяемый согласно Конкурсной документации. Более того, Участник конкурса также обязуется выполнить иные связанные с участием в Конкурсе положения Конкурсной документации. </w:t>
            </w:r>
          </w:p>
          <w:p w:rsidR="00AD2997" w:rsidRPr="00AD2997" w:rsidRDefault="00AD2997" w:rsidP="00AD2997">
            <w:pPr>
              <w:widowControl w:val="0"/>
              <w:jc w:val="both"/>
              <w:rPr>
                <w:color w:val="000000"/>
              </w:rPr>
            </w:pPr>
            <w:r w:rsidRPr="00AD2997">
              <w:rPr>
                <w:color w:val="000000"/>
              </w:rPr>
              <w:t xml:space="preserve">          </w:t>
            </w:r>
            <w:proofErr w:type="gramStart"/>
            <w:r w:rsidRPr="00AD2997">
              <w:rPr>
                <w:color w:val="000000"/>
              </w:rPr>
              <w:t>Настоящим участник Конкурса подтверждает, что данное конкурсное предложение является добросовестно составленным им предложением, предназначенным для представления на Конкурс и что участник Конкурса не назначал и не корректировал условия конкурсного предложения в зависимости от любых сумм, цифр, коэффициентов или цен, указанных в каком-либо соглашении или договоренности с каким-либо другим участником Конкурса, либо в соответствии с такого рода соглашениями или договоренностями.</w:t>
            </w:r>
            <w:proofErr w:type="gramEnd"/>
          </w:p>
          <w:p w:rsidR="00AD2997" w:rsidRPr="00AD2997" w:rsidRDefault="00AD2997" w:rsidP="00AD2997">
            <w:pPr>
              <w:widowControl w:val="0"/>
              <w:jc w:val="both"/>
              <w:rPr>
                <w:color w:val="000000"/>
              </w:rPr>
            </w:pPr>
            <w:r w:rsidRPr="00AD2997">
              <w:rPr>
                <w:color w:val="000000"/>
              </w:rPr>
              <w:t xml:space="preserve">          Кроме того, ни участник Конкурса, ни какой-либо его сотрудник, представитель, должностное лицо, подрядчик или участник (акционер):</w:t>
            </w:r>
          </w:p>
          <w:p w:rsidR="00AD2997" w:rsidRPr="00AD2997" w:rsidRDefault="00AD2997" w:rsidP="00AD2997">
            <w:pPr>
              <w:widowControl w:val="0"/>
              <w:jc w:val="both"/>
              <w:rPr>
                <w:color w:val="000000"/>
              </w:rPr>
            </w:pPr>
            <w:r w:rsidRPr="00AD2997">
              <w:rPr>
                <w:color w:val="000000"/>
              </w:rPr>
              <w:t xml:space="preserve">          - не вступали ни в какие соглашения с каким-либо иным лицом с целью воспрепятствования представления Конкурсных предложений или установления либо корректировки условий какого-либо Конкурсного предложения;</w:t>
            </w:r>
          </w:p>
          <w:p w:rsidR="00AD2997" w:rsidRPr="00AD2997" w:rsidRDefault="00AD2997" w:rsidP="00AD2997">
            <w:pPr>
              <w:widowControl w:val="0"/>
              <w:jc w:val="both"/>
              <w:rPr>
                <w:color w:val="000000"/>
              </w:rPr>
            </w:pPr>
            <w:r w:rsidRPr="00AD2997">
              <w:rPr>
                <w:color w:val="000000"/>
              </w:rPr>
              <w:t xml:space="preserve">         - не информировали какое-либо иное лицо об условиях настоящего Конкурсного предложения, кроме случаев, когда раскрытие такой информации, в режиме конфиденциальности было необходимо для получения необходимых для подготовки конкурсного предложения финансовых или коммерческих предложений от финансирующих, страховых или подрядных организаций;</w:t>
            </w:r>
          </w:p>
          <w:p w:rsidR="00AD2997" w:rsidRPr="00AD2997" w:rsidRDefault="00AD2997" w:rsidP="00AD2997">
            <w:pPr>
              <w:widowControl w:val="0"/>
              <w:jc w:val="both"/>
              <w:rPr>
                <w:color w:val="000000"/>
              </w:rPr>
            </w:pPr>
            <w:r w:rsidRPr="00AD2997">
              <w:rPr>
                <w:color w:val="000000"/>
              </w:rPr>
              <w:t xml:space="preserve">         - не склоняли и (или) не побуждали никакое лицо к вступлению в соглашение, упомянутое выше;</w:t>
            </w:r>
          </w:p>
          <w:p w:rsidR="00AD2997" w:rsidRPr="00AD2997" w:rsidRDefault="00AD2997" w:rsidP="00AD2997">
            <w:pPr>
              <w:widowControl w:val="0"/>
              <w:jc w:val="both"/>
              <w:rPr>
                <w:color w:val="000000"/>
              </w:rPr>
            </w:pPr>
            <w:r w:rsidRPr="00AD2997">
              <w:rPr>
                <w:color w:val="000000"/>
              </w:rPr>
              <w:t xml:space="preserve">         - не получали какой-либо информации из конкурсного предложения конкурирующего участника Конкурса (за исключением информации, находящейся в открытом доступе), которая была использована им при подготовке его конкурсного предложения;</w:t>
            </w:r>
          </w:p>
          <w:p w:rsidR="00AD2997" w:rsidRPr="00AD2997" w:rsidRDefault="00AD2997" w:rsidP="00AD2997">
            <w:pPr>
              <w:widowControl w:val="0"/>
              <w:jc w:val="both"/>
              <w:rPr>
                <w:color w:val="000000"/>
              </w:rPr>
            </w:pPr>
            <w:r w:rsidRPr="00AD2997">
              <w:rPr>
                <w:color w:val="000000"/>
              </w:rPr>
              <w:t xml:space="preserve">         - не предлагали и (или) не договаривались о выплате какой-либо денежной суммы или встречного удовлетворения или надлежащего встречного удовлетворения, прямо или косвенно, какому-либо лицу за совершение или организацию совершения, в отношении какого-либо иного конкурсного предложения или предлагаемого конкурсного предложения, какого-либо действия или бездействия;</w:t>
            </w:r>
          </w:p>
          <w:p w:rsidR="00AD2997" w:rsidRPr="00AD2997" w:rsidRDefault="00AD2997" w:rsidP="00AD2997">
            <w:pPr>
              <w:widowControl w:val="0"/>
              <w:jc w:val="both"/>
              <w:rPr>
                <w:color w:val="000000"/>
              </w:rPr>
            </w:pPr>
            <w:r w:rsidRPr="00AD2997">
              <w:rPr>
                <w:color w:val="000000"/>
              </w:rPr>
              <w:t xml:space="preserve">         - не контактировали ни с каким должностным лицом </w:t>
            </w:r>
            <w:proofErr w:type="spellStart"/>
            <w:r w:rsidRPr="00AD2997">
              <w:rPr>
                <w:color w:val="000000"/>
              </w:rPr>
              <w:t>Концедента</w:t>
            </w:r>
            <w:proofErr w:type="spellEnd"/>
            <w:r w:rsidRPr="00AD2997">
              <w:rPr>
                <w:color w:val="000000"/>
              </w:rPr>
              <w:t xml:space="preserve"> с целью обсуждения возможного перехода такого должностного лица в штат участника   Конкурса для осуществления Проекта или с целью получения информации, связанной с концессионным соглашением, </w:t>
            </w:r>
            <w:proofErr w:type="gramStart"/>
            <w:r w:rsidRPr="00AD2997">
              <w:rPr>
                <w:color w:val="000000"/>
              </w:rPr>
              <w:t>кроме</w:t>
            </w:r>
            <w:proofErr w:type="gramEnd"/>
            <w:r w:rsidRPr="00AD2997">
              <w:rPr>
                <w:color w:val="000000"/>
              </w:rPr>
              <w:t xml:space="preserve"> предоставляемой в соответствии с настоящей Конкурсной документацией.</w:t>
            </w:r>
          </w:p>
          <w:p w:rsidR="00AD2997" w:rsidRPr="00AD2997" w:rsidRDefault="00AD2997" w:rsidP="00AD2997">
            <w:pPr>
              <w:widowControl w:val="0"/>
              <w:jc w:val="both"/>
              <w:rPr>
                <w:color w:val="000000"/>
              </w:rPr>
            </w:pPr>
            <w:r w:rsidRPr="00AD2997">
              <w:rPr>
                <w:color w:val="000000"/>
              </w:rPr>
              <w:t xml:space="preserve">         Участник Конкурса также обязуется не добиваться совершения каких-либо иных действий, упомянутых в подпунктах выше, а также (в случае принятия нашего конкурсного предложения) не делать этого в течение срока действия концессионного соглашения, заключенного между участником Конкурса, (или его правопреемниками) и </w:t>
            </w:r>
            <w:proofErr w:type="spellStart"/>
            <w:r w:rsidRPr="00AD2997">
              <w:rPr>
                <w:color w:val="000000"/>
              </w:rPr>
              <w:t>Концедентом</w:t>
            </w:r>
            <w:proofErr w:type="spellEnd"/>
            <w:r w:rsidRPr="00AD2997">
              <w:rPr>
                <w:color w:val="000000"/>
              </w:rPr>
              <w:t>.</w:t>
            </w:r>
          </w:p>
        </w:tc>
      </w:tr>
      <w:tr w:rsidR="00AD2997" w:rsidRPr="00AD2997" w:rsidTr="008B210C">
        <w:trPr>
          <w:trHeight w:val="414"/>
        </w:trPr>
        <w:tc>
          <w:tcPr>
            <w:tcW w:w="3444" w:type="dxa"/>
            <w:gridSpan w:val="3"/>
            <w:tcBorders>
              <w:top w:val="nil"/>
              <w:left w:val="nil"/>
              <w:bottom w:val="nil"/>
              <w:right w:val="nil"/>
            </w:tcBorders>
          </w:tcPr>
          <w:p w:rsidR="00AD2997" w:rsidRPr="00AD2997" w:rsidRDefault="00AD2997" w:rsidP="00AD2997">
            <w:pPr>
              <w:widowControl w:val="0"/>
              <w:jc w:val="both"/>
              <w:rPr>
                <w:color w:val="000000"/>
              </w:rPr>
            </w:pPr>
          </w:p>
        </w:tc>
        <w:tc>
          <w:tcPr>
            <w:tcW w:w="397" w:type="dxa"/>
            <w:gridSpan w:val="2"/>
            <w:tcBorders>
              <w:top w:val="nil"/>
              <w:left w:val="nil"/>
              <w:bottom w:val="nil"/>
              <w:right w:val="nil"/>
            </w:tcBorders>
          </w:tcPr>
          <w:p w:rsidR="00AD2997" w:rsidRPr="00AD2997" w:rsidRDefault="00AD2997" w:rsidP="00AD2997">
            <w:pPr>
              <w:widowControl w:val="0"/>
              <w:jc w:val="both"/>
              <w:rPr>
                <w:color w:val="000000"/>
              </w:rPr>
            </w:pPr>
          </w:p>
        </w:tc>
        <w:tc>
          <w:tcPr>
            <w:tcW w:w="2116" w:type="dxa"/>
            <w:gridSpan w:val="2"/>
            <w:tcBorders>
              <w:top w:val="nil"/>
              <w:left w:val="nil"/>
              <w:bottom w:val="nil"/>
              <w:right w:val="nil"/>
            </w:tcBorders>
          </w:tcPr>
          <w:p w:rsidR="00AD2997" w:rsidRPr="00AD2997" w:rsidRDefault="00AD2997" w:rsidP="00AD2997">
            <w:pPr>
              <w:widowControl w:val="0"/>
              <w:jc w:val="both"/>
              <w:rPr>
                <w:color w:val="000000"/>
              </w:rPr>
            </w:pPr>
          </w:p>
        </w:tc>
        <w:tc>
          <w:tcPr>
            <w:tcW w:w="365" w:type="dxa"/>
            <w:gridSpan w:val="2"/>
            <w:tcBorders>
              <w:top w:val="nil"/>
              <w:left w:val="nil"/>
              <w:bottom w:val="nil"/>
              <w:right w:val="nil"/>
            </w:tcBorders>
          </w:tcPr>
          <w:p w:rsidR="00AD2997" w:rsidRPr="00AD2997" w:rsidRDefault="00AD2997" w:rsidP="00AD2997">
            <w:pPr>
              <w:widowControl w:val="0"/>
              <w:jc w:val="both"/>
              <w:rPr>
                <w:color w:val="000000"/>
              </w:rPr>
            </w:pPr>
          </w:p>
        </w:tc>
        <w:tc>
          <w:tcPr>
            <w:tcW w:w="3056" w:type="dxa"/>
            <w:tcBorders>
              <w:top w:val="nil"/>
              <w:left w:val="nil"/>
              <w:bottom w:val="nil"/>
              <w:right w:val="nil"/>
            </w:tcBorders>
          </w:tcPr>
          <w:p w:rsidR="00AD2997" w:rsidRPr="00AD2997" w:rsidRDefault="00AD2997" w:rsidP="00AD2997">
            <w:pPr>
              <w:widowControl w:val="0"/>
              <w:jc w:val="both"/>
              <w:rPr>
                <w:color w:val="000000"/>
              </w:rPr>
            </w:pPr>
          </w:p>
        </w:tc>
      </w:tr>
      <w:tr w:rsidR="00AD2997" w:rsidRPr="00AD2997" w:rsidTr="008B210C">
        <w:trPr>
          <w:trHeight w:val="248"/>
        </w:trPr>
        <w:tc>
          <w:tcPr>
            <w:tcW w:w="3444" w:type="dxa"/>
            <w:gridSpan w:val="3"/>
            <w:tcBorders>
              <w:top w:val="nil"/>
              <w:left w:val="nil"/>
              <w:right w:val="nil"/>
            </w:tcBorders>
          </w:tcPr>
          <w:p w:rsidR="00AD2997" w:rsidRPr="00AD2997" w:rsidRDefault="00AD2997" w:rsidP="00AD2997">
            <w:pPr>
              <w:widowControl w:val="0"/>
              <w:jc w:val="both"/>
              <w:rPr>
                <w:color w:val="000000"/>
              </w:rPr>
            </w:pPr>
          </w:p>
        </w:tc>
        <w:tc>
          <w:tcPr>
            <w:tcW w:w="397" w:type="dxa"/>
            <w:gridSpan w:val="2"/>
            <w:tcBorders>
              <w:top w:val="nil"/>
              <w:left w:val="nil"/>
              <w:bottom w:val="nil"/>
              <w:right w:val="nil"/>
            </w:tcBorders>
          </w:tcPr>
          <w:p w:rsidR="00AD2997" w:rsidRPr="00AD2997" w:rsidRDefault="00AD2997" w:rsidP="00AD2997">
            <w:pPr>
              <w:widowControl w:val="0"/>
              <w:jc w:val="both"/>
              <w:rPr>
                <w:color w:val="000000"/>
              </w:rPr>
            </w:pPr>
          </w:p>
        </w:tc>
        <w:tc>
          <w:tcPr>
            <w:tcW w:w="2116" w:type="dxa"/>
            <w:gridSpan w:val="2"/>
            <w:tcBorders>
              <w:top w:val="nil"/>
              <w:left w:val="nil"/>
              <w:right w:val="nil"/>
            </w:tcBorders>
          </w:tcPr>
          <w:p w:rsidR="00AD2997" w:rsidRPr="00AD2997" w:rsidRDefault="00AD2997" w:rsidP="00AD2997">
            <w:pPr>
              <w:widowControl w:val="0"/>
              <w:jc w:val="both"/>
              <w:rPr>
                <w:color w:val="000000"/>
              </w:rPr>
            </w:pPr>
          </w:p>
        </w:tc>
        <w:tc>
          <w:tcPr>
            <w:tcW w:w="365" w:type="dxa"/>
            <w:gridSpan w:val="2"/>
            <w:tcBorders>
              <w:top w:val="nil"/>
              <w:left w:val="nil"/>
              <w:bottom w:val="nil"/>
              <w:right w:val="nil"/>
            </w:tcBorders>
          </w:tcPr>
          <w:p w:rsidR="00AD2997" w:rsidRPr="00AD2997" w:rsidRDefault="00AD2997" w:rsidP="00AD2997">
            <w:pPr>
              <w:widowControl w:val="0"/>
              <w:jc w:val="both"/>
              <w:rPr>
                <w:color w:val="000000"/>
              </w:rPr>
            </w:pPr>
          </w:p>
        </w:tc>
        <w:tc>
          <w:tcPr>
            <w:tcW w:w="3056" w:type="dxa"/>
            <w:tcBorders>
              <w:top w:val="nil"/>
              <w:left w:val="nil"/>
              <w:right w:val="nil"/>
            </w:tcBorders>
          </w:tcPr>
          <w:p w:rsidR="00AD2997" w:rsidRPr="00AD2997" w:rsidRDefault="00AD2997" w:rsidP="00AD2997">
            <w:pPr>
              <w:widowControl w:val="0"/>
              <w:jc w:val="both"/>
              <w:rPr>
                <w:color w:val="000000"/>
              </w:rPr>
            </w:pPr>
          </w:p>
        </w:tc>
      </w:tr>
      <w:tr w:rsidR="00AD2997" w:rsidRPr="00AD2997" w:rsidTr="008B210C">
        <w:trPr>
          <w:trHeight w:val="414"/>
        </w:trPr>
        <w:tc>
          <w:tcPr>
            <w:tcW w:w="3380" w:type="dxa"/>
            <w:gridSpan w:val="2"/>
            <w:tcBorders>
              <w:left w:val="nil"/>
              <w:bottom w:val="nil"/>
              <w:right w:val="nil"/>
            </w:tcBorders>
          </w:tcPr>
          <w:p w:rsidR="00AD2997" w:rsidRPr="00AD2997" w:rsidRDefault="00AD2997" w:rsidP="00AD2997">
            <w:pPr>
              <w:widowControl w:val="0"/>
              <w:jc w:val="both"/>
              <w:rPr>
                <w:i/>
                <w:color w:val="000000"/>
                <w:sz w:val="30"/>
                <w:szCs w:val="30"/>
                <w:vertAlign w:val="superscript"/>
              </w:rPr>
            </w:pPr>
            <w:r w:rsidRPr="00AD2997">
              <w:rPr>
                <w:i/>
                <w:color w:val="000000"/>
                <w:sz w:val="30"/>
                <w:szCs w:val="30"/>
                <w:vertAlign w:val="superscript"/>
              </w:rPr>
              <w:t xml:space="preserve">                        (наименование)</w:t>
            </w:r>
          </w:p>
        </w:tc>
        <w:tc>
          <w:tcPr>
            <w:tcW w:w="397" w:type="dxa"/>
            <w:gridSpan w:val="2"/>
            <w:tcBorders>
              <w:top w:val="nil"/>
              <w:left w:val="nil"/>
              <w:bottom w:val="nil"/>
              <w:right w:val="nil"/>
            </w:tcBorders>
          </w:tcPr>
          <w:p w:rsidR="00AD2997" w:rsidRPr="00AD2997" w:rsidRDefault="00AD2997" w:rsidP="00AD2997">
            <w:pPr>
              <w:widowControl w:val="0"/>
              <w:jc w:val="both"/>
              <w:rPr>
                <w:i/>
                <w:color w:val="000000"/>
                <w:sz w:val="30"/>
                <w:szCs w:val="30"/>
              </w:rPr>
            </w:pPr>
          </w:p>
        </w:tc>
        <w:tc>
          <w:tcPr>
            <w:tcW w:w="2141" w:type="dxa"/>
            <w:gridSpan w:val="2"/>
            <w:tcBorders>
              <w:top w:val="nil"/>
              <w:left w:val="nil"/>
              <w:bottom w:val="nil"/>
              <w:right w:val="nil"/>
            </w:tcBorders>
          </w:tcPr>
          <w:p w:rsidR="00AD2997" w:rsidRPr="00AD2997" w:rsidRDefault="00AD2997" w:rsidP="00AD2997">
            <w:pPr>
              <w:widowControl w:val="0"/>
              <w:jc w:val="both"/>
              <w:rPr>
                <w:i/>
                <w:color w:val="000000"/>
                <w:sz w:val="30"/>
                <w:szCs w:val="30"/>
                <w:vertAlign w:val="superscript"/>
              </w:rPr>
            </w:pPr>
            <w:r w:rsidRPr="00AD2997">
              <w:rPr>
                <w:i/>
                <w:color w:val="000000"/>
                <w:sz w:val="30"/>
                <w:szCs w:val="30"/>
                <w:vertAlign w:val="superscript"/>
              </w:rPr>
              <w:t xml:space="preserve">              (подпись)</w:t>
            </w:r>
          </w:p>
        </w:tc>
        <w:tc>
          <w:tcPr>
            <w:tcW w:w="362" w:type="dxa"/>
            <w:gridSpan w:val="2"/>
            <w:tcBorders>
              <w:top w:val="nil"/>
              <w:left w:val="nil"/>
              <w:bottom w:val="nil"/>
              <w:right w:val="nil"/>
            </w:tcBorders>
          </w:tcPr>
          <w:p w:rsidR="00AD2997" w:rsidRPr="00AD2997" w:rsidRDefault="00AD2997" w:rsidP="00AD2997">
            <w:pPr>
              <w:widowControl w:val="0"/>
              <w:jc w:val="both"/>
              <w:rPr>
                <w:i/>
                <w:color w:val="000000"/>
                <w:sz w:val="30"/>
                <w:szCs w:val="30"/>
              </w:rPr>
            </w:pPr>
          </w:p>
        </w:tc>
        <w:tc>
          <w:tcPr>
            <w:tcW w:w="3098" w:type="dxa"/>
            <w:gridSpan w:val="2"/>
            <w:tcBorders>
              <w:top w:val="nil"/>
              <w:left w:val="nil"/>
              <w:bottom w:val="nil"/>
              <w:right w:val="nil"/>
            </w:tcBorders>
          </w:tcPr>
          <w:p w:rsidR="00AD2997" w:rsidRPr="00AD2997" w:rsidRDefault="00AD2997" w:rsidP="00AD2997">
            <w:pPr>
              <w:widowControl w:val="0"/>
              <w:jc w:val="both"/>
              <w:rPr>
                <w:i/>
                <w:color w:val="000000"/>
                <w:sz w:val="30"/>
                <w:szCs w:val="30"/>
              </w:rPr>
            </w:pPr>
            <w:r w:rsidRPr="00AD2997">
              <w:rPr>
                <w:i/>
                <w:iCs/>
                <w:color w:val="000000"/>
                <w:sz w:val="30"/>
                <w:szCs w:val="30"/>
                <w:vertAlign w:val="superscript"/>
              </w:rPr>
              <w:t xml:space="preserve">                   (</w:t>
            </w:r>
            <w:r w:rsidRPr="00AD2997">
              <w:rPr>
                <w:i/>
                <w:color w:val="000000"/>
                <w:sz w:val="30"/>
                <w:szCs w:val="30"/>
                <w:vertAlign w:val="superscript"/>
              </w:rPr>
              <w:t>должность, ФИО</w:t>
            </w:r>
            <w:r w:rsidRPr="00AD2997">
              <w:rPr>
                <w:i/>
                <w:iCs/>
                <w:color w:val="000000"/>
                <w:sz w:val="30"/>
                <w:szCs w:val="30"/>
                <w:vertAlign w:val="superscript"/>
              </w:rPr>
              <w:t>)</w:t>
            </w:r>
          </w:p>
        </w:tc>
      </w:tr>
    </w:tbl>
    <w:p w:rsidR="00AD2997" w:rsidRPr="00AD2997" w:rsidRDefault="00AD2997" w:rsidP="00AD2997">
      <w:pPr>
        <w:widowControl w:val="0"/>
        <w:jc w:val="both"/>
        <w:rPr>
          <w:color w:val="000000"/>
        </w:rPr>
      </w:pPr>
    </w:p>
    <w:p w:rsidR="00AD2997" w:rsidRPr="00AD2997" w:rsidRDefault="00AD2997" w:rsidP="00AD2997">
      <w:pPr>
        <w:widowControl w:val="0"/>
        <w:jc w:val="both"/>
        <w:rPr>
          <w:color w:val="000000"/>
        </w:rPr>
      </w:pPr>
      <w:r w:rsidRPr="00AD2997">
        <w:rPr>
          <w:color w:val="000000"/>
        </w:rPr>
        <w:t xml:space="preserve">МП                                                                                                   «_______» </w:t>
      </w:r>
      <w:r w:rsidR="00687205">
        <w:rPr>
          <w:color w:val="000000"/>
        </w:rPr>
        <w:t>_____________ 2017</w:t>
      </w:r>
      <w:r w:rsidRPr="00AD2997">
        <w:rPr>
          <w:color w:val="000000"/>
        </w:rPr>
        <w:t>г.</w:t>
      </w:r>
    </w:p>
    <w:p w:rsidR="00B90F2D" w:rsidRPr="00B90F2D" w:rsidRDefault="00B90F2D" w:rsidP="00B90F2D">
      <w:pPr>
        <w:jc w:val="both"/>
        <w:rPr>
          <w:sz w:val="28"/>
          <w:szCs w:val="28"/>
        </w:rPr>
      </w:pPr>
    </w:p>
    <w:sectPr w:rsidR="00B90F2D" w:rsidRPr="00B90F2D" w:rsidSect="00B90F2D">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5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5CA0D3C"/>
    <w:lvl w:ilvl="0">
      <w:start w:val="1"/>
      <w:numFmt w:val="decimal"/>
      <w:lvlText w:val="%1."/>
      <w:lvlJc w:val="left"/>
      <w:pPr>
        <w:tabs>
          <w:tab w:val="num" w:pos="643"/>
        </w:tabs>
        <w:ind w:left="643" w:hanging="360"/>
      </w:pPr>
      <w:rPr>
        <w:rFonts w:cs="Times New Roman"/>
      </w:rPr>
    </w:lvl>
  </w:abstractNum>
  <w:abstractNum w:abstractNumId="1">
    <w:nsid w:val="FFFFFF88"/>
    <w:multiLevelType w:val="singleLevel"/>
    <w:tmpl w:val="FF1EB334"/>
    <w:lvl w:ilvl="0">
      <w:start w:val="1"/>
      <w:numFmt w:val="decimal"/>
      <w:lvlText w:val="%1."/>
      <w:lvlJc w:val="left"/>
      <w:pPr>
        <w:tabs>
          <w:tab w:val="num" w:pos="360"/>
        </w:tabs>
        <w:ind w:left="360" w:hanging="360"/>
      </w:pPr>
      <w:rPr>
        <w:rFonts w:cs="Times New Roman"/>
      </w:rPr>
    </w:lvl>
  </w:abstractNum>
  <w:abstractNum w:abstractNumId="2">
    <w:nsid w:val="02E373A8"/>
    <w:multiLevelType w:val="hybridMultilevel"/>
    <w:tmpl w:val="87EE4B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1045384"/>
    <w:multiLevelType w:val="multilevel"/>
    <w:tmpl w:val="772A196A"/>
    <w:lvl w:ilvl="0">
      <w:start w:val="1"/>
      <w:numFmt w:val="decimal"/>
      <w:lvlText w:val="%1"/>
      <w:lvlJc w:val="left"/>
      <w:pPr>
        <w:tabs>
          <w:tab w:val="num" w:pos="546"/>
        </w:tabs>
        <w:ind w:left="546" w:hanging="432"/>
      </w:pPr>
      <w:rPr>
        <w:rFonts w:cs="Times New Roman" w:hint="default"/>
      </w:rPr>
    </w:lvl>
    <w:lvl w:ilvl="1">
      <w:start w:val="1"/>
      <w:numFmt w:val="decimal"/>
      <w:lvlText w:val="%1.%2."/>
      <w:lvlJc w:val="left"/>
      <w:pPr>
        <w:tabs>
          <w:tab w:val="num" w:pos="718"/>
        </w:tabs>
        <w:ind w:left="718" w:hanging="576"/>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4%1.%2.%3."/>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nsid w:val="62325228"/>
    <w:multiLevelType w:val="hybridMultilevel"/>
    <w:tmpl w:val="FB5ED8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3700D22"/>
    <w:multiLevelType w:val="hybridMultilevel"/>
    <w:tmpl w:val="2E5A9074"/>
    <w:lvl w:ilvl="0" w:tplc="D63083F8">
      <w:start w:val="1"/>
      <w:numFmt w:val="decimal"/>
      <w:pStyle w:val="a"/>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5"/>
  </w:num>
  <w:num w:numId="2">
    <w:abstractNumId w:val="4"/>
  </w:num>
  <w:num w:numId="3">
    <w:abstractNumId w:val="1"/>
  </w:num>
  <w:num w:numId="4">
    <w:abstractNumId w:val="0"/>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33E36"/>
    <w:rsid w:val="000802D4"/>
    <w:rsid w:val="00081D47"/>
    <w:rsid w:val="00152F9B"/>
    <w:rsid w:val="00165A22"/>
    <w:rsid w:val="002323AE"/>
    <w:rsid w:val="002C330C"/>
    <w:rsid w:val="002F1FF5"/>
    <w:rsid w:val="00373B23"/>
    <w:rsid w:val="00392888"/>
    <w:rsid w:val="00470356"/>
    <w:rsid w:val="0050737E"/>
    <w:rsid w:val="005107C7"/>
    <w:rsid w:val="0056510C"/>
    <w:rsid w:val="005F0A69"/>
    <w:rsid w:val="00656366"/>
    <w:rsid w:val="00687205"/>
    <w:rsid w:val="006A24AC"/>
    <w:rsid w:val="007237E1"/>
    <w:rsid w:val="007F2111"/>
    <w:rsid w:val="00802BD2"/>
    <w:rsid w:val="00806267"/>
    <w:rsid w:val="00894A96"/>
    <w:rsid w:val="008B210C"/>
    <w:rsid w:val="008E116D"/>
    <w:rsid w:val="008F6508"/>
    <w:rsid w:val="00933E36"/>
    <w:rsid w:val="00A84291"/>
    <w:rsid w:val="00A864C5"/>
    <w:rsid w:val="00AD2997"/>
    <w:rsid w:val="00AE1EE0"/>
    <w:rsid w:val="00B67678"/>
    <w:rsid w:val="00B90F2D"/>
    <w:rsid w:val="00BB563C"/>
    <w:rsid w:val="00BE2E13"/>
    <w:rsid w:val="00C11679"/>
    <w:rsid w:val="00C6181E"/>
    <w:rsid w:val="00C85D50"/>
    <w:rsid w:val="00CC302A"/>
    <w:rsid w:val="00D501B9"/>
    <w:rsid w:val="00D53183"/>
    <w:rsid w:val="00DC229D"/>
    <w:rsid w:val="00DC5430"/>
    <w:rsid w:val="00ED3047"/>
    <w:rsid w:val="00FB1B95"/>
    <w:rsid w:val="00FC51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33E36"/>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12"/>
    <w:basedOn w:val="a0"/>
    <w:next w:val="a0"/>
    <w:link w:val="10"/>
    <w:uiPriority w:val="9"/>
    <w:qFormat/>
    <w:rsid w:val="00933E36"/>
    <w:pPr>
      <w:keepNext/>
      <w:widowControl w:val="0"/>
      <w:autoSpaceDE w:val="0"/>
      <w:autoSpaceDN w:val="0"/>
      <w:adjustRightInd w:val="0"/>
      <w:jc w:val="center"/>
      <w:outlineLvl w:val="0"/>
    </w:pPr>
    <w:rPr>
      <w:b/>
      <w:bCs/>
      <w:sz w:val="28"/>
      <w:szCs w:val="32"/>
    </w:rPr>
  </w:style>
  <w:style w:type="paragraph" w:styleId="2">
    <w:name w:val="heading 2"/>
    <w:basedOn w:val="a0"/>
    <w:next w:val="a0"/>
    <w:link w:val="20"/>
    <w:uiPriority w:val="9"/>
    <w:qFormat/>
    <w:rsid w:val="00AD2997"/>
    <w:pPr>
      <w:keepNext/>
      <w:spacing w:before="240" w:after="60"/>
      <w:outlineLvl w:val="1"/>
    </w:pPr>
    <w:rPr>
      <w:rFonts w:ascii="Cambria" w:hAnsi="Cambria"/>
      <w:b/>
      <w:bCs/>
      <w:i/>
      <w:iCs/>
      <w:sz w:val="28"/>
      <w:szCs w:val="28"/>
      <w:lang w:val="x-none" w:eastAsia="x-none"/>
    </w:rPr>
  </w:style>
  <w:style w:type="paragraph" w:styleId="3">
    <w:name w:val="heading 3"/>
    <w:basedOn w:val="a0"/>
    <w:next w:val="a0"/>
    <w:link w:val="30"/>
    <w:uiPriority w:val="9"/>
    <w:qFormat/>
    <w:rsid w:val="00AD2997"/>
    <w:pPr>
      <w:keepNext/>
      <w:tabs>
        <w:tab w:val="num" w:pos="720"/>
      </w:tabs>
      <w:spacing w:before="240" w:after="60"/>
      <w:ind w:left="720" w:hanging="720"/>
      <w:outlineLvl w:val="2"/>
    </w:pPr>
    <w:rPr>
      <w:rFonts w:ascii="Arial" w:hAnsi="Arial"/>
      <w:b/>
      <w:bCs/>
      <w:sz w:val="26"/>
      <w:szCs w:val="26"/>
      <w:lang w:val="x-none" w:eastAsia="x-none"/>
    </w:rPr>
  </w:style>
  <w:style w:type="paragraph" w:styleId="4">
    <w:name w:val="heading 4"/>
    <w:basedOn w:val="a0"/>
    <w:next w:val="a0"/>
    <w:link w:val="40"/>
    <w:uiPriority w:val="9"/>
    <w:qFormat/>
    <w:rsid w:val="00AD2997"/>
    <w:pPr>
      <w:keepNext/>
      <w:tabs>
        <w:tab w:val="num" w:pos="864"/>
      </w:tabs>
      <w:spacing w:before="240" w:after="60"/>
      <w:ind w:left="864" w:hanging="864"/>
      <w:outlineLvl w:val="3"/>
    </w:pPr>
    <w:rPr>
      <w:b/>
      <w:bCs/>
      <w:sz w:val="28"/>
      <w:szCs w:val="28"/>
      <w:lang w:val="x-none" w:eastAsia="x-none"/>
    </w:rPr>
  </w:style>
  <w:style w:type="paragraph" w:styleId="5">
    <w:name w:val="heading 5"/>
    <w:basedOn w:val="a0"/>
    <w:next w:val="a0"/>
    <w:link w:val="50"/>
    <w:uiPriority w:val="9"/>
    <w:qFormat/>
    <w:rsid w:val="00AD2997"/>
    <w:pPr>
      <w:tabs>
        <w:tab w:val="num" w:pos="1008"/>
      </w:tabs>
      <w:spacing w:before="240" w:after="60"/>
      <w:ind w:left="1008" w:hanging="1008"/>
      <w:outlineLvl w:val="4"/>
    </w:pPr>
    <w:rPr>
      <w:b/>
      <w:bCs/>
      <w:i/>
      <w:iCs/>
      <w:sz w:val="26"/>
      <w:szCs w:val="26"/>
      <w:lang w:val="x-none" w:eastAsia="x-none"/>
    </w:rPr>
  </w:style>
  <w:style w:type="paragraph" w:styleId="6">
    <w:name w:val="heading 6"/>
    <w:basedOn w:val="a0"/>
    <w:next w:val="a0"/>
    <w:link w:val="60"/>
    <w:uiPriority w:val="9"/>
    <w:qFormat/>
    <w:rsid w:val="00AD2997"/>
    <w:pPr>
      <w:tabs>
        <w:tab w:val="num" w:pos="1152"/>
      </w:tabs>
      <w:spacing w:before="240" w:after="60"/>
      <w:ind w:left="1152" w:hanging="1152"/>
      <w:outlineLvl w:val="5"/>
    </w:pPr>
    <w:rPr>
      <w:b/>
      <w:bCs/>
      <w:sz w:val="22"/>
      <w:szCs w:val="22"/>
      <w:lang w:val="x-none" w:eastAsia="x-none"/>
    </w:rPr>
  </w:style>
  <w:style w:type="paragraph" w:styleId="7">
    <w:name w:val="heading 7"/>
    <w:basedOn w:val="a0"/>
    <w:next w:val="a0"/>
    <w:link w:val="70"/>
    <w:uiPriority w:val="9"/>
    <w:qFormat/>
    <w:rsid w:val="00AD2997"/>
    <w:pPr>
      <w:tabs>
        <w:tab w:val="num" w:pos="1296"/>
      </w:tabs>
      <w:spacing w:before="240" w:after="60"/>
      <w:ind w:left="1296" w:hanging="1296"/>
      <w:outlineLvl w:val="6"/>
    </w:pPr>
    <w:rPr>
      <w:lang w:val="x-none" w:eastAsia="x-none"/>
    </w:rPr>
  </w:style>
  <w:style w:type="paragraph" w:styleId="8">
    <w:name w:val="heading 8"/>
    <w:basedOn w:val="a0"/>
    <w:next w:val="a0"/>
    <w:link w:val="80"/>
    <w:uiPriority w:val="9"/>
    <w:qFormat/>
    <w:rsid w:val="00AD2997"/>
    <w:pPr>
      <w:tabs>
        <w:tab w:val="num" w:pos="1440"/>
      </w:tabs>
      <w:spacing w:before="240" w:after="60"/>
      <w:ind w:left="1440" w:hanging="1440"/>
      <w:outlineLvl w:val="7"/>
    </w:pPr>
    <w:rPr>
      <w:i/>
      <w:iCs/>
      <w:lang w:val="x-none" w:eastAsia="x-none"/>
    </w:rPr>
  </w:style>
  <w:style w:type="paragraph" w:styleId="9">
    <w:name w:val="heading 9"/>
    <w:basedOn w:val="a0"/>
    <w:next w:val="a0"/>
    <w:link w:val="90"/>
    <w:uiPriority w:val="9"/>
    <w:qFormat/>
    <w:rsid w:val="00AD2997"/>
    <w:pPr>
      <w:tabs>
        <w:tab w:val="num" w:pos="1584"/>
      </w:tabs>
      <w:spacing w:before="240" w:after="60"/>
      <w:ind w:left="1584" w:hanging="1584"/>
      <w:outlineLvl w:val="8"/>
    </w:pPr>
    <w:rPr>
      <w:rFonts w:ascii="Arial" w:hAnsi="Arial"/>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12 Знак"/>
    <w:basedOn w:val="a1"/>
    <w:link w:val="1"/>
    <w:uiPriority w:val="9"/>
    <w:rsid w:val="00933E36"/>
    <w:rPr>
      <w:rFonts w:ascii="Times New Roman" w:eastAsia="Times New Roman" w:hAnsi="Times New Roman" w:cs="Times New Roman"/>
      <w:b/>
      <w:bCs/>
      <w:sz w:val="28"/>
      <w:szCs w:val="32"/>
      <w:lang w:eastAsia="ru-RU"/>
    </w:rPr>
  </w:style>
  <w:style w:type="paragraph" w:styleId="a4">
    <w:name w:val="Title"/>
    <w:basedOn w:val="a0"/>
    <w:link w:val="a5"/>
    <w:uiPriority w:val="10"/>
    <w:qFormat/>
    <w:rsid w:val="00933E36"/>
    <w:pPr>
      <w:jc w:val="center"/>
    </w:pPr>
    <w:rPr>
      <w:sz w:val="28"/>
      <w:szCs w:val="28"/>
    </w:rPr>
  </w:style>
  <w:style w:type="character" w:customStyle="1" w:styleId="a5">
    <w:name w:val="Название Знак"/>
    <w:basedOn w:val="a1"/>
    <w:link w:val="a4"/>
    <w:uiPriority w:val="10"/>
    <w:rsid w:val="00933E36"/>
    <w:rPr>
      <w:rFonts w:ascii="Times New Roman" w:eastAsia="Times New Roman" w:hAnsi="Times New Roman" w:cs="Times New Roman"/>
      <w:sz w:val="28"/>
      <w:szCs w:val="28"/>
      <w:lang w:eastAsia="ru-RU"/>
    </w:rPr>
  </w:style>
  <w:style w:type="paragraph" w:styleId="a6">
    <w:name w:val="Body Text"/>
    <w:basedOn w:val="a0"/>
    <w:link w:val="a7"/>
    <w:uiPriority w:val="99"/>
    <w:rsid w:val="00933E36"/>
    <w:pPr>
      <w:widowControl w:val="0"/>
      <w:tabs>
        <w:tab w:val="left" w:pos="7395"/>
      </w:tabs>
      <w:autoSpaceDE w:val="0"/>
      <w:autoSpaceDN w:val="0"/>
      <w:adjustRightInd w:val="0"/>
    </w:pPr>
    <w:rPr>
      <w:sz w:val="28"/>
    </w:rPr>
  </w:style>
  <w:style w:type="character" w:customStyle="1" w:styleId="a7">
    <w:name w:val="Основной текст Знак"/>
    <w:basedOn w:val="a1"/>
    <w:link w:val="a6"/>
    <w:uiPriority w:val="99"/>
    <w:rsid w:val="00933E36"/>
    <w:rPr>
      <w:rFonts w:ascii="Times New Roman" w:eastAsia="Times New Roman" w:hAnsi="Times New Roman" w:cs="Times New Roman"/>
      <w:sz w:val="28"/>
      <w:szCs w:val="24"/>
      <w:lang w:eastAsia="ru-RU"/>
    </w:rPr>
  </w:style>
  <w:style w:type="paragraph" w:styleId="a8">
    <w:name w:val="List Paragraph"/>
    <w:basedOn w:val="a0"/>
    <w:uiPriority w:val="34"/>
    <w:qFormat/>
    <w:rsid w:val="00933E36"/>
    <w:pPr>
      <w:ind w:left="720"/>
      <w:contextualSpacing/>
    </w:pPr>
  </w:style>
  <w:style w:type="paragraph" w:styleId="a9">
    <w:name w:val="No Spacing"/>
    <w:uiPriority w:val="99"/>
    <w:qFormat/>
    <w:rsid w:val="00D501B9"/>
    <w:pPr>
      <w:spacing w:after="0" w:line="240" w:lineRule="auto"/>
    </w:pPr>
  </w:style>
  <w:style w:type="paragraph" w:customStyle="1" w:styleId="p1">
    <w:name w:val="p1"/>
    <w:basedOn w:val="a0"/>
    <w:rsid w:val="00D501B9"/>
    <w:pPr>
      <w:spacing w:before="100" w:beforeAutospacing="1" w:after="100" w:afterAutospacing="1"/>
    </w:pPr>
  </w:style>
  <w:style w:type="paragraph" w:styleId="aa">
    <w:name w:val="Balloon Text"/>
    <w:basedOn w:val="a0"/>
    <w:link w:val="ab"/>
    <w:uiPriority w:val="99"/>
    <w:semiHidden/>
    <w:unhideWhenUsed/>
    <w:rsid w:val="00DC5430"/>
    <w:rPr>
      <w:rFonts w:ascii="Tahoma" w:hAnsi="Tahoma" w:cs="Tahoma"/>
      <w:sz w:val="16"/>
      <w:szCs w:val="16"/>
    </w:rPr>
  </w:style>
  <w:style w:type="character" w:customStyle="1" w:styleId="ab">
    <w:name w:val="Текст выноски Знак"/>
    <w:basedOn w:val="a1"/>
    <w:link w:val="aa"/>
    <w:uiPriority w:val="99"/>
    <w:semiHidden/>
    <w:rsid w:val="00DC5430"/>
    <w:rPr>
      <w:rFonts w:ascii="Tahoma" w:eastAsia="Times New Roman" w:hAnsi="Tahoma" w:cs="Tahoma"/>
      <w:sz w:val="16"/>
      <w:szCs w:val="16"/>
      <w:lang w:eastAsia="ru-RU"/>
    </w:rPr>
  </w:style>
  <w:style w:type="character" w:customStyle="1" w:styleId="20">
    <w:name w:val="Заголовок 2 Знак"/>
    <w:basedOn w:val="a1"/>
    <w:link w:val="2"/>
    <w:uiPriority w:val="9"/>
    <w:rsid w:val="00AD2997"/>
    <w:rPr>
      <w:rFonts w:ascii="Cambria" w:eastAsia="Times New Roman" w:hAnsi="Cambria" w:cs="Times New Roman"/>
      <w:b/>
      <w:bCs/>
      <w:i/>
      <w:iCs/>
      <w:sz w:val="28"/>
      <w:szCs w:val="28"/>
      <w:lang w:val="x-none" w:eastAsia="x-none"/>
    </w:rPr>
  </w:style>
  <w:style w:type="character" w:customStyle="1" w:styleId="30">
    <w:name w:val="Заголовок 3 Знак"/>
    <w:basedOn w:val="a1"/>
    <w:link w:val="3"/>
    <w:uiPriority w:val="9"/>
    <w:rsid w:val="00AD2997"/>
    <w:rPr>
      <w:rFonts w:ascii="Arial" w:eastAsia="Times New Roman" w:hAnsi="Arial" w:cs="Times New Roman"/>
      <w:b/>
      <w:bCs/>
      <w:sz w:val="26"/>
      <w:szCs w:val="26"/>
      <w:lang w:val="x-none" w:eastAsia="x-none"/>
    </w:rPr>
  </w:style>
  <w:style w:type="character" w:customStyle="1" w:styleId="40">
    <w:name w:val="Заголовок 4 Знак"/>
    <w:basedOn w:val="a1"/>
    <w:link w:val="4"/>
    <w:uiPriority w:val="9"/>
    <w:rsid w:val="00AD2997"/>
    <w:rPr>
      <w:rFonts w:ascii="Times New Roman" w:eastAsia="Times New Roman" w:hAnsi="Times New Roman" w:cs="Times New Roman"/>
      <w:b/>
      <w:bCs/>
      <w:sz w:val="28"/>
      <w:szCs w:val="28"/>
      <w:lang w:val="x-none" w:eastAsia="x-none"/>
    </w:rPr>
  </w:style>
  <w:style w:type="character" w:customStyle="1" w:styleId="50">
    <w:name w:val="Заголовок 5 Знак"/>
    <w:basedOn w:val="a1"/>
    <w:link w:val="5"/>
    <w:uiPriority w:val="9"/>
    <w:rsid w:val="00AD2997"/>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uiPriority w:val="9"/>
    <w:rsid w:val="00AD2997"/>
    <w:rPr>
      <w:rFonts w:ascii="Times New Roman" w:eastAsia="Times New Roman" w:hAnsi="Times New Roman" w:cs="Times New Roman"/>
      <w:b/>
      <w:bCs/>
      <w:lang w:val="x-none" w:eastAsia="x-none"/>
    </w:rPr>
  </w:style>
  <w:style w:type="character" w:customStyle="1" w:styleId="70">
    <w:name w:val="Заголовок 7 Знак"/>
    <w:basedOn w:val="a1"/>
    <w:link w:val="7"/>
    <w:uiPriority w:val="9"/>
    <w:rsid w:val="00AD2997"/>
    <w:rPr>
      <w:rFonts w:ascii="Times New Roman" w:eastAsia="Times New Roman" w:hAnsi="Times New Roman" w:cs="Times New Roman"/>
      <w:sz w:val="24"/>
      <w:szCs w:val="24"/>
      <w:lang w:val="x-none" w:eastAsia="x-none"/>
    </w:rPr>
  </w:style>
  <w:style w:type="character" w:customStyle="1" w:styleId="80">
    <w:name w:val="Заголовок 8 Знак"/>
    <w:basedOn w:val="a1"/>
    <w:link w:val="8"/>
    <w:uiPriority w:val="9"/>
    <w:rsid w:val="00AD2997"/>
    <w:rPr>
      <w:rFonts w:ascii="Times New Roman" w:eastAsia="Times New Roman" w:hAnsi="Times New Roman" w:cs="Times New Roman"/>
      <w:i/>
      <w:iCs/>
      <w:sz w:val="24"/>
      <w:szCs w:val="24"/>
      <w:lang w:val="x-none" w:eastAsia="x-none"/>
    </w:rPr>
  </w:style>
  <w:style w:type="character" w:customStyle="1" w:styleId="90">
    <w:name w:val="Заголовок 9 Знак"/>
    <w:basedOn w:val="a1"/>
    <w:link w:val="9"/>
    <w:uiPriority w:val="9"/>
    <w:rsid w:val="00AD2997"/>
    <w:rPr>
      <w:rFonts w:ascii="Arial" w:eastAsia="Times New Roman" w:hAnsi="Arial" w:cs="Times New Roman"/>
      <w:lang w:val="x-none" w:eastAsia="x-none"/>
    </w:rPr>
  </w:style>
  <w:style w:type="numbering" w:customStyle="1" w:styleId="11">
    <w:name w:val="Нет списка1"/>
    <w:next w:val="a3"/>
    <w:uiPriority w:val="99"/>
    <w:semiHidden/>
    <w:unhideWhenUsed/>
    <w:rsid w:val="00AD2997"/>
  </w:style>
  <w:style w:type="character" w:styleId="ac">
    <w:name w:val="Hyperlink"/>
    <w:uiPriority w:val="99"/>
    <w:rsid w:val="00AD2997"/>
    <w:rPr>
      <w:rFonts w:cs="Times New Roman"/>
      <w:color w:val="648BCB"/>
      <w:u w:val="single"/>
    </w:rPr>
  </w:style>
  <w:style w:type="character" w:customStyle="1" w:styleId="21">
    <w:name w:val="Основной текст (2)_"/>
    <w:link w:val="210"/>
    <w:uiPriority w:val="99"/>
    <w:locked/>
    <w:rsid w:val="00AD2997"/>
    <w:rPr>
      <w:rFonts w:ascii="Times New Roman" w:hAnsi="Times New Roman"/>
      <w:sz w:val="23"/>
      <w:shd w:val="clear" w:color="auto" w:fill="FFFFFF"/>
    </w:rPr>
  </w:style>
  <w:style w:type="character" w:customStyle="1" w:styleId="31">
    <w:name w:val="Основной текст (3)_"/>
    <w:link w:val="310"/>
    <w:uiPriority w:val="99"/>
    <w:locked/>
    <w:rsid w:val="00AD2997"/>
    <w:rPr>
      <w:rFonts w:ascii="Times New Roman" w:hAnsi="Times New Roman"/>
      <w:b/>
      <w:sz w:val="27"/>
      <w:shd w:val="clear" w:color="auto" w:fill="FFFFFF"/>
    </w:rPr>
  </w:style>
  <w:style w:type="character" w:customStyle="1" w:styleId="24">
    <w:name w:val="Основной текст Знак24"/>
    <w:uiPriority w:val="99"/>
    <w:semiHidden/>
    <w:rsid w:val="00AD2997"/>
    <w:rPr>
      <w:rFonts w:cs="Times New Roman"/>
      <w:color w:val="000000"/>
      <w:sz w:val="24"/>
      <w:szCs w:val="24"/>
    </w:rPr>
  </w:style>
  <w:style w:type="character" w:customStyle="1" w:styleId="12">
    <w:name w:val="Основной текст + 12"/>
    <w:aliases w:val="5 pt"/>
    <w:uiPriority w:val="99"/>
    <w:rsid w:val="00AD2997"/>
    <w:rPr>
      <w:rFonts w:ascii="Times New Roman" w:hAnsi="Times New Roman"/>
      <w:sz w:val="25"/>
      <w:u w:val="none"/>
    </w:rPr>
  </w:style>
  <w:style w:type="character" w:customStyle="1" w:styleId="ad">
    <w:name w:val="Колонтитул_"/>
    <w:link w:val="13"/>
    <w:uiPriority w:val="99"/>
    <w:locked/>
    <w:rsid w:val="00AD2997"/>
    <w:rPr>
      <w:rFonts w:ascii="Times New Roman" w:hAnsi="Times New Roman"/>
      <w:noProof/>
      <w:shd w:val="clear" w:color="auto" w:fill="FFFFFF"/>
    </w:rPr>
  </w:style>
  <w:style w:type="character" w:customStyle="1" w:styleId="ae">
    <w:name w:val="Колонтитул"/>
    <w:uiPriority w:val="99"/>
    <w:rsid w:val="00AD2997"/>
  </w:style>
  <w:style w:type="character" w:customStyle="1" w:styleId="14">
    <w:name w:val="Заголовок №1_"/>
    <w:link w:val="110"/>
    <w:uiPriority w:val="99"/>
    <w:locked/>
    <w:rsid w:val="00AD2997"/>
    <w:rPr>
      <w:rFonts w:ascii="Times New Roman" w:hAnsi="Times New Roman"/>
      <w:b/>
      <w:sz w:val="27"/>
      <w:shd w:val="clear" w:color="auto" w:fill="FFFFFF"/>
    </w:rPr>
  </w:style>
  <w:style w:type="character" w:customStyle="1" w:styleId="af">
    <w:name w:val="Основной текст + Полужирный"/>
    <w:uiPriority w:val="99"/>
    <w:rsid w:val="00AD2997"/>
    <w:rPr>
      <w:rFonts w:ascii="Times New Roman" w:hAnsi="Times New Roman"/>
      <w:b/>
      <w:sz w:val="27"/>
      <w:u w:val="none"/>
    </w:rPr>
  </w:style>
  <w:style w:type="character" w:customStyle="1" w:styleId="32">
    <w:name w:val="Основной текст (3) + Не полужирный"/>
    <w:uiPriority w:val="99"/>
    <w:rsid w:val="00AD2997"/>
    <w:rPr>
      <w:rFonts w:ascii="Times New Roman" w:hAnsi="Times New Roman"/>
      <w:sz w:val="27"/>
      <w:u w:val="none"/>
    </w:rPr>
  </w:style>
  <w:style w:type="character" w:customStyle="1" w:styleId="23">
    <w:name w:val="Основной текст Знак23"/>
    <w:uiPriority w:val="99"/>
    <w:semiHidden/>
    <w:rsid w:val="00AD2997"/>
    <w:rPr>
      <w:rFonts w:cs="Times New Roman"/>
      <w:color w:val="000000"/>
      <w:sz w:val="24"/>
      <w:szCs w:val="24"/>
    </w:rPr>
  </w:style>
  <w:style w:type="character" w:customStyle="1" w:styleId="22">
    <w:name w:val="Основной текст Знак22"/>
    <w:rsid w:val="00AD2997"/>
    <w:rPr>
      <w:rFonts w:cs="Times New Roman"/>
      <w:color w:val="000000"/>
      <w:sz w:val="24"/>
      <w:szCs w:val="24"/>
    </w:rPr>
  </w:style>
  <w:style w:type="character" w:customStyle="1" w:styleId="211">
    <w:name w:val="Основной текст Знак21"/>
    <w:uiPriority w:val="99"/>
    <w:semiHidden/>
    <w:rsid w:val="00AD2997"/>
    <w:rPr>
      <w:rFonts w:cs="Times New Roman"/>
      <w:color w:val="000000"/>
      <w:sz w:val="24"/>
      <w:szCs w:val="24"/>
    </w:rPr>
  </w:style>
  <w:style w:type="character" w:customStyle="1" w:styleId="200">
    <w:name w:val="Основной текст Знак20"/>
    <w:uiPriority w:val="99"/>
    <w:semiHidden/>
    <w:rsid w:val="00AD2997"/>
    <w:rPr>
      <w:rFonts w:cs="Times New Roman"/>
      <w:color w:val="000000"/>
      <w:sz w:val="24"/>
      <w:szCs w:val="24"/>
    </w:rPr>
  </w:style>
  <w:style w:type="character" w:customStyle="1" w:styleId="19">
    <w:name w:val="Основной текст Знак19"/>
    <w:uiPriority w:val="99"/>
    <w:semiHidden/>
    <w:rsid w:val="00AD2997"/>
    <w:rPr>
      <w:rFonts w:cs="Times New Roman"/>
      <w:color w:val="000000"/>
      <w:sz w:val="24"/>
      <w:szCs w:val="24"/>
    </w:rPr>
  </w:style>
  <w:style w:type="character" w:customStyle="1" w:styleId="18">
    <w:name w:val="Основной текст Знак18"/>
    <w:uiPriority w:val="99"/>
    <w:semiHidden/>
    <w:rsid w:val="00AD2997"/>
    <w:rPr>
      <w:rFonts w:cs="Times New Roman"/>
      <w:color w:val="000000"/>
      <w:sz w:val="24"/>
      <w:szCs w:val="24"/>
    </w:rPr>
  </w:style>
  <w:style w:type="character" w:customStyle="1" w:styleId="17">
    <w:name w:val="Основной текст Знак17"/>
    <w:uiPriority w:val="99"/>
    <w:semiHidden/>
    <w:rsid w:val="00AD2997"/>
    <w:rPr>
      <w:rFonts w:cs="Times New Roman"/>
      <w:color w:val="000000"/>
      <w:sz w:val="24"/>
      <w:szCs w:val="24"/>
    </w:rPr>
  </w:style>
  <w:style w:type="character" w:customStyle="1" w:styleId="16">
    <w:name w:val="Основной текст Знак16"/>
    <w:uiPriority w:val="99"/>
    <w:semiHidden/>
    <w:rsid w:val="00AD2997"/>
    <w:rPr>
      <w:rFonts w:cs="Times New Roman"/>
      <w:color w:val="000000"/>
      <w:sz w:val="24"/>
      <w:szCs w:val="24"/>
    </w:rPr>
  </w:style>
  <w:style w:type="character" w:customStyle="1" w:styleId="15">
    <w:name w:val="Основной текст Знак15"/>
    <w:uiPriority w:val="99"/>
    <w:semiHidden/>
    <w:rsid w:val="00AD2997"/>
    <w:rPr>
      <w:rFonts w:cs="Times New Roman"/>
      <w:color w:val="000000"/>
      <w:sz w:val="24"/>
      <w:szCs w:val="24"/>
    </w:rPr>
  </w:style>
  <w:style w:type="character" w:customStyle="1" w:styleId="140">
    <w:name w:val="Основной текст Знак14"/>
    <w:uiPriority w:val="99"/>
    <w:semiHidden/>
    <w:rsid w:val="00AD2997"/>
    <w:rPr>
      <w:rFonts w:cs="Times New Roman"/>
      <w:color w:val="000000"/>
      <w:sz w:val="24"/>
      <w:szCs w:val="24"/>
    </w:rPr>
  </w:style>
  <w:style w:type="character" w:customStyle="1" w:styleId="130">
    <w:name w:val="Основной текст Знак13"/>
    <w:uiPriority w:val="99"/>
    <w:semiHidden/>
    <w:rsid w:val="00AD2997"/>
    <w:rPr>
      <w:rFonts w:cs="Times New Roman"/>
      <w:color w:val="000000"/>
      <w:sz w:val="24"/>
      <w:szCs w:val="24"/>
    </w:rPr>
  </w:style>
  <w:style w:type="character" w:customStyle="1" w:styleId="120">
    <w:name w:val="Основной текст Знак12"/>
    <w:uiPriority w:val="99"/>
    <w:semiHidden/>
    <w:rsid w:val="00AD2997"/>
    <w:rPr>
      <w:rFonts w:cs="Times New Roman"/>
      <w:color w:val="000000"/>
      <w:sz w:val="24"/>
      <w:szCs w:val="24"/>
    </w:rPr>
  </w:style>
  <w:style w:type="character" w:customStyle="1" w:styleId="111">
    <w:name w:val="Основной текст Знак11"/>
    <w:uiPriority w:val="99"/>
    <w:semiHidden/>
    <w:rsid w:val="00AD2997"/>
    <w:rPr>
      <w:rFonts w:cs="Times New Roman"/>
      <w:color w:val="000000"/>
      <w:sz w:val="24"/>
      <w:szCs w:val="24"/>
    </w:rPr>
  </w:style>
  <w:style w:type="character" w:customStyle="1" w:styleId="100">
    <w:name w:val="Основной текст Знак10"/>
    <w:uiPriority w:val="99"/>
    <w:semiHidden/>
    <w:rsid w:val="00AD2997"/>
    <w:rPr>
      <w:rFonts w:cs="Times New Roman"/>
      <w:color w:val="000000"/>
      <w:sz w:val="24"/>
      <w:szCs w:val="24"/>
    </w:rPr>
  </w:style>
  <w:style w:type="character" w:customStyle="1" w:styleId="91">
    <w:name w:val="Основной текст Знак9"/>
    <w:uiPriority w:val="99"/>
    <w:semiHidden/>
    <w:rsid w:val="00AD2997"/>
    <w:rPr>
      <w:rFonts w:cs="Times New Roman"/>
      <w:color w:val="000000"/>
      <w:sz w:val="24"/>
      <w:szCs w:val="24"/>
    </w:rPr>
  </w:style>
  <w:style w:type="character" w:customStyle="1" w:styleId="81">
    <w:name w:val="Основной текст Знак8"/>
    <w:uiPriority w:val="99"/>
    <w:semiHidden/>
    <w:rsid w:val="00AD2997"/>
    <w:rPr>
      <w:rFonts w:cs="Times New Roman"/>
      <w:color w:val="000000"/>
      <w:sz w:val="24"/>
      <w:szCs w:val="24"/>
    </w:rPr>
  </w:style>
  <w:style w:type="character" w:customStyle="1" w:styleId="71">
    <w:name w:val="Основной текст Знак7"/>
    <w:uiPriority w:val="99"/>
    <w:semiHidden/>
    <w:rsid w:val="00AD2997"/>
    <w:rPr>
      <w:rFonts w:cs="Times New Roman"/>
      <w:color w:val="000000"/>
      <w:sz w:val="24"/>
      <w:szCs w:val="24"/>
    </w:rPr>
  </w:style>
  <w:style w:type="character" w:customStyle="1" w:styleId="61">
    <w:name w:val="Основной текст Знак6"/>
    <w:rsid w:val="00AD2997"/>
    <w:rPr>
      <w:rFonts w:cs="Times New Roman"/>
      <w:color w:val="000000"/>
      <w:sz w:val="24"/>
      <w:szCs w:val="24"/>
    </w:rPr>
  </w:style>
  <w:style w:type="character" w:customStyle="1" w:styleId="51">
    <w:name w:val="Основной текст Знак5"/>
    <w:rsid w:val="00AD2997"/>
    <w:rPr>
      <w:color w:val="000000"/>
    </w:rPr>
  </w:style>
  <w:style w:type="character" w:customStyle="1" w:styleId="41">
    <w:name w:val="Основной текст Знак4"/>
    <w:uiPriority w:val="99"/>
    <w:semiHidden/>
    <w:rsid w:val="00AD2997"/>
    <w:rPr>
      <w:color w:val="000000"/>
    </w:rPr>
  </w:style>
  <w:style w:type="character" w:customStyle="1" w:styleId="33">
    <w:name w:val="Основной текст Знак3"/>
    <w:uiPriority w:val="99"/>
    <w:semiHidden/>
    <w:rsid w:val="00AD2997"/>
    <w:rPr>
      <w:color w:val="000000"/>
    </w:rPr>
  </w:style>
  <w:style w:type="character" w:customStyle="1" w:styleId="25">
    <w:name w:val="Основной текст Знак2"/>
    <w:uiPriority w:val="99"/>
    <w:semiHidden/>
    <w:rsid w:val="00AD2997"/>
    <w:rPr>
      <w:color w:val="000000"/>
    </w:rPr>
  </w:style>
  <w:style w:type="character" w:customStyle="1" w:styleId="af0">
    <w:name w:val="Основной текст + Курсив"/>
    <w:uiPriority w:val="99"/>
    <w:rsid w:val="00AD2997"/>
    <w:rPr>
      <w:rFonts w:ascii="Times New Roman" w:hAnsi="Times New Roman"/>
      <w:i/>
      <w:sz w:val="27"/>
      <w:u w:val="none"/>
    </w:rPr>
  </w:style>
  <w:style w:type="character" w:customStyle="1" w:styleId="1a">
    <w:name w:val="Заголовок №1 + Не полужирный"/>
    <w:uiPriority w:val="99"/>
    <w:rsid w:val="00AD2997"/>
    <w:rPr>
      <w:rFonts w:ascii="Times New Roman" w:hAnsi="Times New Roman"/>
      <w:sz w:val="27"/>
      <w:u w:val="none"/>
    </w:rPr>
  </w:style>
  <w:style w:type="character" w:customStyle="1" w:styleId="af1">
    <w:name w:val="Подпись к таблице_"/>
    <w:link w:val="1b"/>
    <w:uiPriority w:val="99"/>
    <w:locked/>
    <w:rsid w:val="00AD2997"/>
    <w:rPr>
      <w:rFonts w:ascii="Times New Roman" w:hAnsi="Times New Roman"/>
      <w:sz w:val="27"/>
      <w:shd w:val="clear" w:color="auto" w:fill="FFFFFF"/>
    </w:rPr>
  </w:style>
  <w:style w:type="character" w:customStyle="1" w:styleId="af2">
    <w:name w:val="Подпись к таблице"/>
    <w:uiPriority w:val="99"/>
    <w:rsid w:val="00AD2997"/>
    <w:rPr>
      <w:rFonts w:ascii="Times New Roman" w:hAnsi="Times New Roman"/>
      <w:sz w:val="27"/>
      <w:u w:val="single"/>
    </w:rPr>
  </w:style>
  <w:style w:type="character" w:customStyle="1" w:styleId="112">
    <w:name w:val="Основной текст + 11"/>
    <w:aliases w:val="5 pt5,Полужирный"/>
    <w:uiPriority w:val="99"/>
    <w:rsid w:val="00AD2997"/>
    <w:rPr>
      <w:rFonts w:ascii="Times New Roman" w:hAnsi="Times New Roman"/>
      <w:b/>
      <w:sz w:val="23"/>
      <w:u w:val="none"/>
    </w:rPr>
  </w:style>
  <w:style w:type="character" w:customStyle="1" w:styleId="1110">
    <w:name w:val="Основной текст + 111"/>
    <w:aliases w:val="5 pt4"/>
    <w:uiPriority w:val="99"/>
    <w:rsid w:val="00AD2997"/>
    <w:rPr>
      <w:rFonts w:ascii="Times New Roman" w:hAnsi="Times New Roman"/>
      <w:sz w:val="23"/>
      <w:u w:val="none"/>
    </w:rPr>
  </w:style>
  <w:style w:type="character" w:customStyle="1" w:styleId="42">
    <w:name w:val="Основной текст (4)_"/>
    <w:link w:val="43"/>
    <w:uiPriority w:val="99"/>
    <w:locked/>
    <w:rsid w:val="00AD2997"/>
    <w:rPr>
      <w:rFonts w:ascii="Times New Roman" w:hAnsi="Times New Roman"/>
      <w:i/>
      <w:sz w:val="27"/>
      <w:shd w:val="clear" w:color="auto" w:fill="FFFFFF"/>
    </w:rPr>
  </w:style>
  <w:style w:type="character" w:customStyle="1" w:styleId="44">
    <w:name w:val="Основной текст (4) + Полужирный"/>
    <w:uiPriority w:val="99"/>
    <w:rsid w:val="00AD2997"/>
    <w:rPr>
      <w:rFonts w:ascii="Times New Roman" w:hAnsi="Times New Roman"/>
      <w:b/>
      <w:i/>
      <w:sz w:val="27"/>
      <w:u w:val="single"/>
    </w:rPr>
  </w:style>
  <w:style w:type="character" w:customStyle="1" w:styleId="410">
    <w:name w:val="Основной текст (4) + Полужирный1"/>
    <w:uiPriority w:val="99"/>
    <w:rsid w:val="00AD2997"/>
    <w:rPr>
      <w:rFonts w:ascii="Times New Roman" w:hAnsi="Times New Roman"/>
      <w:b/>
      <w:i/>
      <w:sz w:val="27"/>
      <w:u w:val="none"/>
    </w:rPr>
  </w:style>
  <w:style w:type="character" w:customStyle="1" w:styleId="34">
    <w:name w:val="Основной текст (3)"/>
    <w:uiPriority w:val="99"/>
    <w:rsid w:val="00AD2997"/>
  </w:style>
  <w:style w:type="character" w:customStyle="1" w:styleId="1c">
    <w:name w:val="Основной текст + Полужирный1"/>
    <w:uiPriority w:val="99"/>
    <w:rsid w:val="00AD2997"/>
    <w:rPr>
      <w:rFonts w:ascii="Times New Roman" w:hAnsi="Times New Roman"/>
      <w:b/>
      <w:sz w:val="27"/>
      <w:u w:val="none"/>
    </w:rPr>
  </w:style>
  <w:style w:type="character" w:customStyle="1" w:styleId="1d">
    <w:name w:val="Заголовок №1"/>
    <w:uiPriority w:val="99"/>
    <w:rsid w:val="00AD2997"/>
  </w:style>
  <w:style w:type="character" w:customStyle="1" w:styleId="12pt">
    <w:name w:val="Основной текст + 12 pt"/>
    <w:aliases w:val="Полужирный2"/>
    <w:uiPriority w:val="99"/>
    <w:rsid w:val="00AD2997"/>
    <w:rPr>
      <w:rFonts w:ascii="Times New Roman" w:hAnsi="Times New Roman"/>
      <w:b/>
      <w:sz w:val="24"/>
      <w:u w:val="none"/>
    </w:rPr>
  </w:style>
  <w:style w:type="character" w:customStyle="1" w:styleId="122">
    <w:name w:val="Основной текст + 122"/>
    <w:aliases w:val="5 pt3"/>
    <w:uiPriority w:val="99"/>
    <w:rsid w:val="00AD2997"/>
    <w:rPr>
      <w:rFonts w:ascii="Times New Roman" w:hAnsi="Times New Roman"/>
      <w:sz w:val="25"/>
      <w:u w:val="none"/>
    </w:rPr>
  </w:style>
  <w:style w:type="character" w:customStyle="1" w:styleId="52">
    <w:name w:val="Основной текст (5)_"/>
    <w:link w:val="510"/>
    <w:uiPriority w:val="99"/>
    <w:locked/>
    <w:rsid w:val="00AD2997"/>
    <w:rPr>
      <w:rFonts w:ascii="Times New Roman" w:hAnsi="Times New Roman"/>
      <w:b/>
      <w:shd w:val="clear" w:color="auto" w:fill="FFFFFF"/>
    </w:rPr>
  </w:style>
  <w:style w:type="character" w:customStyle="1" w:styleId="513">
    <w:name w:val="Основной текст (5) + 13"/>
    <w:aliases w:val="5 pt2,Не полужирный"/>
    <w:uiPriority w:val="99"/>
    <w:rsid w:val="00AD2997"/>
    <w:rPr>
      <w:rFonts w:ascii="Times New Roman" w:hAnsi="Times New Roman"/>
      <w:sz w:val="27"/>
      <w:u w:val="none"/>
    </w:rPr>
  </w:style>
  <w:style w:type="character" w:customStyle="1" w:styleId="53">
    <w:name w:val="Основной текст (5)"/>
    <w:uiPriority w:val="99"/>
    <w:rsid w:val="00AD2997"/>
    <w:rPr>
      <w:rFonts w:ascii="Times New Roman" w:hAnsi="Times New Roman"/>
      <w:b/>
      <w:u w:val="single"/>
    </w:rPr>
  </w:style>
  <w:style w:type="character" w:customStyle="1" w:styleId="121">
    <w:name w:val="Основной текст + 121"/>
    <w:aliases w:val="5 pt1,Полужирный1,Курсив"/>
    <w:uiPriority w:val="99"/>
    <w:rsid w:val="00AD2997"/>
    <w:rPr>
      <w:rFonts w:ascii="Times New Roman" w:hAnsi="Times New Roman"/>
      <w:b/>
      <w:i/>
      <w:sz w:val="25"/>
      <w:u w:val="none"/>
    </w:rPr>
  </w:style>
  <w:style w:type="character" w:customStyle="1" w:styleId="62">
    <w:name w:val="Основной текст (6)_"/>
    <w:link w:val="610"/>
    <w:uiPriority w:val="99"/>
    <w:locked/>
    <w:rsid w:val="00AD2997"/>
    <w:rPr>
      <w:rFonts w:ascii="Times New Roman" w:hAnsi="Times New Roman"/>
      <w:sz w:val="25"/>
      <w:shd w:val="clear" w:color="auto" w:fill="FFFFFF"/>
    </w:rPr>
  </w:style>
  <w:style w:type="character" w:customStyle="1" w:styleId="63">
    <w:name w:val="Основной текст (6)"/>
    <w:uiPriority w:val="99"/>
    <w:rsid w:val="00AD2997"/>
    <w:rPr>
      <w:rFonts w:ascii="Times New Roman" w:hAnsi="Times New Roman"/>
      <w:sz w:val="25"/>
      <w:u w:val="single"/>
    </w:rPr>
  </w:style>
  <w:style w:type="character" w:customStyle="1" w:styleId="Exact">
    <w:name w:val="Основной текст Exact"/>
    <w:uiPriority w:val="99"/>
    <w:rsid w:val="00AD2997"/>
    <w:rPr>
      <w:rFonts w:ascii="Times New Roman" w:hAnsi="Times New Roman"/>
      <w:sz w:val="26"/>
      <w:u w:val="none"/>
    </w:rPr>
  </w:style>
  <w:style w:type="character" w:customStyle="1" w:styleId="Exact1">
    <w:name w:val="Основной текст Exact1"/>
    <w:uiPriority w:val="99"/>
    <w:rsid w:val="00AD2997"/>
    <w:rPr>
      <w:rFonts w:ascii="Times New Roman" w:hAnsi="Times New Roman"/>
      <w:sz w:val="26"/>
      <w:u w:val="none"/>
    </w:rPr>
  </w:style>
  <w:style w:type="character" w:customStyle="1" w:styleId="45">
    <w:name w:val="Основной текст (4) + Не курсив"/>
    <w:uiPriority w:val="99"/>
    <w:rsid w:val="00AD2997"/>
    <w:rPr>
      <w:rFonts w:ascii="Times New Roman" w:hAnsi="Times New Roman"/>
      <w:sz w:val="27"/>
      <w:u w:val="none"/>
    </w:rPr>
  </w:style>
  <w:style w:type="character" w:customStyle="1" w:styleId="4Exact">
    <w:name w:val="Основной текст (4) Exact"/>
    <w:uiPriority w:val="99"/>
    <w:rsid w:val="00AD2997"/>
    <w:rPr>
      <w:rFonts w:ascii="Times New Roman" w:hAnsi="Times New Roman"/>
      <w:i/>
      <w:sz w:val="26"/>
      <w:u w:val="none"/>
    </w:rPr>
  </w:style>
  <w:style w:type="character" w:customStyle="1" w:styleId="72">
    <w:name w:val="Основной текст (7)_"/>
    <w:link w:val="73"/>
    <w:uiPriority w:val="99"/>
    <w:locked/>
    <w:rsid w:val="00AD2997"/>
    <w:rPr>
      <w:rFonts w:ascii="Times New Roman" w:hAnsi="Times New Roman"/>
      <w:b/>
      <w:i/>
      <w:sz w:val="27"/>
      <w:shd w:val="clear" w:color="auto" w:fill="FFFFFF"/>
    </w:rPr>
  </w:style>
  <w:style w:type="character" w:customStyle="1" w:styleId="10pt">
    <w:name w:val="Основной текст + 10 pt"/>
    <w:uiPriority w:val="99"/>
    <w:rsid w:val="00AD2997"/>
    <w:rPr>
      <w:rFonts w:ascii="Times New Roman" w:hAnsi="Times New Roman"/>
      <w:noProof/>
      <w:sz w:val="20"/>
      <w:u w:val="none"/>
    </w:rPr>
  </w:style>
  <w:style w:type="character" w:customStyle="1" w:styleId="82">
    <w:name w:val="Основной текст (8)_"/>
    <w:link w:val="83"/>
    <w:uiPriority w:val="99"/>
    <w:locked/>
    <w:rsid w:val="00AD2997"/>
    <w:rPr>
      <w:rFonts w:ascii="Times New Roman" w:hAnsi="Times New Roman"/>
      <w:sz w:val="18"/>
      <w:shd w:val="clear" w:color="auto" w:fill="FFFFFF"/>
    </w:rPr>
  </w:style>
  <w:style w:type="character" w:customStyle="1" w:styleId="8Exact">
    <w:name w:val="Основной текст (8) Exact"/>
    <w:uiPriority w:val="99"/>
    <w:rsid w:val="00AD2997"/>
    <w:rPr>
      <w:rFonts w:ascii="Times New Roman" w:hAnsi="Times New Roman"/>
      <w:spacing w:val="-2"/>
      <w:sz w:val="17"/>
      <w:u w:val="none"/>
    </w:rPr>
  </w:style>
  <w:style w:type="character" w:customStyle="1" w:styleId="26">
    <w:name w:val="Основной текст (2)"/>
    <w:uiPriority w:val="99"/>
    <w:rsid w:val="00AD2997"/>
  </w:style>
  <w:style w:type="paragraph" w:customStyle="1" w:styleId="210">
    <w:name w:val="Основной текст (2)1"/>
    <w:basedOn w:val="a0"/>
    <w:link w:val="21"/>
    <w:uiPriority w:val="99"/>
    <w:rsid w:val="00AD2997"/>
    <w:pPr>
      <w:widowControl w:val="0"/>
      <w:shd w:val="clear" w:color="auto" w:fill="FFFFFF"/>
      <w:spacing w:line="360" w:lineRule="exact"/>
      <w:jc w:val="both"/>
    </w:pPr>
    <w:rPr>
      <w:rFonts w:eastAsiaTheme="minorHAnsi" w:cstheme="minorBidi"/>
      <w:sz w:val="23"/>
      <w:szCs w:val="22"/>
      <w:lang w:eastAsia="en-US"/>
    </w:rPr>
  </w:style>
  <w:style w:type="paragraph" w:customStyle="1" w:styleId="310">
    <w:name w:val="Основной текст (3)1"/>
    <w:basedOn w:val="a0"/>
    <w:link w:val="31"/>
    <w:uiPriority w:val="99"/>
    <w:rsid w:val="00AD2997"/>
    <w:pPr>
      <w:widowControl w:val="0"/>
      <w:shd w:val="clear" w:color="auto" w:fill="FFFFFF"/>
      <w:spacing w:before="2940" w:after="1440" w:line="240" w:lineRule="atLeast"/>
      <w:jc w:val="center"/>
    </w:pPr>
    <w:rPr>
      <w:rFonts w:eastAsiaTheme="minorHAnsi" w:cstheme="minorBidi"/>
      <w:b/>
      <w:sz w:val="27"/>
      <w:szCs w:val="22"/>
      <w:lang w:eastAsia="en-US"/>
    </w:rPr>
  </w:style>
  <w:style w:type="paragraph" w:customStyle="1" w:styleId="13">
    <w:name w:val="Колонтитул1"/>
    <w:basedOn w:val="a0"/>
    <w:link w:val="ad"/>
    <w:uiPriority w:val="99"/>
    <w:rsid w:val="00AD2997"/>
    <w:pPr>
      <w:widowControl w:val="0"/>
      <w:shd w:val="clear" w:color="auto" w:fill="FFFFFF"/>
      <w:spacing w:line="240" w:lineRule="atLeast"/>
    </w:pPr>
    <w:rPr>
      <w:rFonts w:eastAsiaTheme="minorHAnsi" w:cstheme="minorBidi"/>
      <w:noProof/>
      <w:sz w:val="22"/>
      <w:szCs w:val="22"/>
      <w:lang w:eastAsia="en-US"/>
    </w:rPr>
  </w:style>
  <w:style w:type="paragraph" w:customStyle="1" w:styleId="110">
    <w:name w:val="Заголовок №11"/>
    <w:basedOn w:val="a0"/>
    <w:link w:val="14"/>
    <w:uiPriority w:val="99"/>
    <w:rsid w:val="00AD2997"/>
    <w:pPr>
      <w:widowControl w:val="0"/>
      <w:shd w:val="clear" w:color="auto" w:fill="FFFFFF"/>
      <w:spacing w:line="715" w:lineRule="exact"/>
      <w:ind w:hanging="1620"/>
      <w:jc w:val="center"/>
      <w:outlineLvl w:val="0"/>
    </w:pPr>
    <w:rPr>
      <w:rFonts w:eastAsiaTheme="minorHAnsi" w:cstheme="minorBidi"/>
      <w:b/>
      <w:sz w:val="27"/>
      <w:szCs w:val="22"/>
      <w:lang w:eastAsia="en-US"/>
    </w:rPr>
  </w:style>
  <w:style w:type="paragraph" w:customStyle="1" w:styleId="1b">
    <w:name w:val="Подпись к таблице1"/>
    <w:basedOn w:val="a0"/>
    <w:link w:val="af1"/>
    <w:uiPriority w:val="99"/>
    <w:rsid w:val="00AD2997"/>
    <w:pPr>
      <w:widowControl w:val="0"/>
      <w:shd w:val="clear" w:color="auto" w:fill="FFFFFF"/>
      <w:spacing w:line="240" w:lineRule="atLeast"/>
    </w:pPr>
    <w:rPr>
      <w:rFonts w:eastAsiaTheme="minorHAnsi" w:cstheme="minorBidi"/>
      <w:sz w:val="27"/>
      <w:szCs w:val="22"/>
      <w:lang w:eastAsia="en-US"/>
    </w:rPr>
  </w:style>
  <w:style w:type="paragraph" w:customStyle="1" w:styleId="43">
    <w:name w:val="Основной текст (4)"/>
    <w:basedOn w:val="a0"/>
    <w:link w:val="42"/>
    <w:uiPriority w:val="99"/>
    <w:rsid w:val="00AD2997"/>
    <w:pPr>
      <w:widowControl w:val="0"/>
      <w:shd w:val="clear" w:color="auto" w:fill="FFFFFF"/>
      <w:spacing w:before="360" w:after="360" w:line="360" w:lineRule="exact"/>
      <w:ind w:firstLine="740"/>
      <w:jc w:val="both"/>
    </w:pPr>
    <w:rPr>
      <w:rFonts w:eastAsiaTheme="minorHAnsi" w:cstheme="minorBidi"/>
      <w:i/>
      <w:sz w:val="27"/>
      <w:szCs w:val="22"/>
      <w:lang w:eastAsia="en-US"/>
    </w:rPr>
  </w:style>
  <w:style w:type="paragraph" w:customStyle="1" w:styleId="510">
    <w:name w:val="Основной текст (5)1"/>
    <w:basedOn w:val="a0"/>
    <w:link w:val="52"/>
    <w:uiPriority w:val="99"/>
    <w:rsid w:val="00AD2997"/>
    <w:pPr>
      <w:widowControl w:val="0"/>
      <w:shd w:val="clear" w:color="auto" w:fill="FFFFFF"/>
      <w:spacing w:line="317" w:lineRule="exact"/>
    </w:pPr>
    <w:rPr>
      <w:rFonts w:eastAsiaTheme="minorHAnsi" w:cstheme="minorBidi"/>
      <w:b/>
      <w:sz w:val="22"/>
      <w:szCs w:val="22"/>
      <w:lang w:eastAsia="en-US"/>
    </w:rPr>
  </w:style>
  <w:style w:type="paragraph" w:customStyle="1" w:styleId="610">
    <w:name w:val="Основной текст (6)1"/>
    <w:basedOn w:val="a0"/>
    <w:link w:val="62"/>
    <w:uiPriority w:val="99"/>
    <w:rsid w:val="00AD2997"/>
    <w:pPr>
      <w:widowControl w:val="0"/>
      <w:shd w:val="clear" w:color="auto" w:fill="FFFFFF"/>
      <w:spacing w:line="298" w:lineRule="exact"/>
    </w:pPr>
    <w:rPr>
      <w:rFonts w:eastAsiaTheme="minorHAnsi" w:cstheme="minorBidi"/>
      <w:sz w:val="25"/>
      <w:szCs w:val="22"/>
      <w:lang w:eastAsia="en-US"/>
    </w:rPr>
  </w:style>
  <w:style w:type="paragraph" w:customStyle="1" w:styleId="73">
    <w:name w:val="Основной текст (7)"/>
    <w:basedOn w:val="a0"/>
    <w:link w:val="72"/>
    <w:uiPriority w:val="99"/>
    <w:rsid w:val="00AD2997"/>
    <w:pPr>
      <w:widowControl w:val="0"/>
      <w:shd w:val="clear" w:color="auto" w:fill="FFFFFF"/>
      <w:spacing w:after="420" w:line="240" w:lineRule="atLeast"/>
    </w:pPr>
    <w:rPr>
      <w:rFonts w:eastAsiaTheme="minorHAnsi" w:cstheme="minorBidi"/>
      <w:b/>
      <w:i/>
      <w:sz w:val="27"/>
      <w:szCs w:val="22"/>
      <w:lang w:eastAsia="en-US"/>
    </w:rPr>
  </w:style>
  <w:style w:type="paragraph" w:customStyle="1" w:styleId="83">
    <w:name w:val="Основной текст (8)"/>
    <w:basedOn w:val="a0"/>
    <w:link w:val="82"/>
    <w:uiPriority w:val="99"/>
    <w:rsid w:val="00AD2997"/>
    <w:pPr>
      <w:widowControl w:val="0"/>
      <w:shd w:val="clear" w:color="auto" w:fill="FFFFFF"/>
      <w:spacing w:before="660" w:line="240" w:lineRule="atLeast"/>
    </w:pPr>
    <w:rPr>
      <w:rFonts w:eastAsiaTheme="minorHAnsi" w:cstheme="minorBidi"/>
      <w:sz w:val="18"/>
      <w:szCs w:val="22"/>
      <w:lang w:eastAsia="en-US"/>
    </w:rPr>
  </w:style>
  <w:style w:type="paragraph" w:styleId="af3">
    <w:name w:val="header"/>
    <w:basedOn w:val="a0"/>
    <w:link w:val="af4"/>
    <w:uiPriority w:val="99"/>
    <w:unhideWhenUsed/>
    <w:rsid w:val="00AD2997"/>
    <w:pPr>
      <w:widowControl w:val="0"/>
      <w:tabs>
        <w:tab w:val="center" w:pos="4677"/>
        <w:tab w:val="right" w:pos="9355"/>
      </w:tabs>
    </w:pPr>
    <w:rPr>
      <w:rFonts w:ascii="Courier New" w:hAnsi="Courier New"/>
      <w:color w:val="000000"/>
      <w:sz w:val="20"/>
      <w:szCs w:val="20"/>
      <w:lang w:val="x-none" w:eastAsia="x-none"/>
    </w:rPr>
  </w:style>
  <w:style w:type="character" w:customStyle="1" w:styleId="af4">
    <w:name w:val="Верхний колонтитул Знак"/>
    <w:basedOn w:val="a1"/>
    <w:link w:val="af3"/>
    <w:uiPriority w:val="99"/>
    <w:rsid w:val="00AD2997"/>
    <w:rPr>
      <w:rFonts w:ascii="Courier New" w:eastAsia="Times New Roman" w:hAnsi="Courier New" w:cs="Times New Roman"/>
      <w:color w:val="000000"/>
      <w:sz w:val="20"/>
      <w:szCs w:val="20"/>
      <w:lang w:val="x-none" w:eastAsia="x-none"/>
    </w:rPr>
  </w:style>
  <w:style w:type="paragraph" w:styleId="af5">
    <w:name w:val="footer"/>
    <w:basedOn w:val="a0"/>
    <w:link w:val="af6"/>
    <w:uiPriority w:val="99"/>
    <w:unhideWhenUsed/>
    <w:rsid w:val="00AD2997"/>
    <w:pPr>
      <w:widowControl w:val="0"/>
      <w:tabs>
        <w:tab w:val="center" w:pos="4677"/>
        <w:tab w:val="right" w:pos="9355"/>
      </w:tabs>
    </w:pPr>
    <w:rPr>
      <w:rFonts w:ascii="Courier New" w:hAnsi="Courier New"/>
      <w:color w:val="000000"/>
      <w:sz w:val="20"/>
      <w:szCs w:val="20"/>
      <w:lang w:val="x-none" w:eastAsia="x-none"/>
    </w:rPr>
  </w:style>
  <w:style w:type="character" w:customStyle="1" w:styleId="af6">
    <w:name w:val="Нижний колонтитул Знак"/>
    <w:basedOn w:val="a1"/>
    <w:link w:val="af5"/>
    <w:uiPriority w:val="99"/>
    <w:rsid w:val="00AD2997"/>
    <w:rPr>
      <w:rFonts w:ascii="Courier New" w:eastAsia="Times New Roman" w:hAnsi="Courier New" w:cs="Times New Roman"/>
      <w:color w:val="000000"/>
      <w:sz w:val="20"/>
      <w:szCs w:val="20"/>
      <w:lang w:val="x-none" w:eastAsia="x-none"/>
    </w:rPr>
  </w:style>
  <w:style w:type="paragraph" w:customStyle="1" w:styleId="ConsPlusNormal">
    <w:name w:val="ConsPlusNormal"/>
    <w:rsid w:val="00AD299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AD2997"/>
    <w:pPr>
      <w:widowControl w:val="0"/>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customStyle="1" w:styleId="Style12">
    <w:name w:val="Style12"/>
    <w:basedOn w:val="a0"/>
    <w:rsid w:val="00AD2997"/>
    <w:pPr>
      <w:widowControl w:val="0"/>
      <w:autoSpaceDE w:val="0"/>
      <w:autoSpaceDN w:val="0"/>
      <w:adjustRightInd w:val="0"/>
      <w:spacing w:line="274" w:lineRule="exact"/>
      <w:jc w:val="both"/>
    </w:pPr>
  </w:style>
  <w:style w:type="character" w:customStyle="1" w:styleId="FontStyle15">
    <w:name w:val="Font Style15"/>
    <w:rsid w:val="00AD2997"/>
    <w:rPr>
      <w:rFonts w:ascii="Times New Roman" w:hAnsi="Times New Roman"/>
      <w:sz w:val="22"/>
    </w:rPr>
  </w:style>
  <w:style w:type="paragraph" w:customStyle="1" w:styleId="Style11">
    <w:name w:val="Style11"/>
    <w:basedOn w:val="a0"/>
    <w:rsid w:val="00AD2997"/>
    <w:pPr>
      <w:widowControl w:val="0"/>
      <w:autoSpaceDE w:val="0"/>
      <w:autoSpaceDN w:val="0"/>
      <w:adjustRightInd w:val="0"/>
      <w:spacing w:line="456" w:lineRule="exact"/>
      <w:ind w:firstLine="3322"/>
    </w:pPr>
  </w:style>
  <w:style w:type="paragraph" w:customStyle="1" w:styleId="af7">
    <w:name w:val="Знак"/>
    <w:basedOn w:val="a0"/>
    <w:rsid w:val="00AD2997"/>
    <w:pPr>
      <w:spacing w:after="160" w:line="240" w:lineRule="exact"/>
    </w:pPr>
    <w:rPr>
      <w:rFonts w:ascii="Verdana" w:hAnsi="Verdana" w:cs="Verdana"/>
      <w:sz w:val="20"/>
      <w:szCs w:val="20"/>
      <w:lang w:val="en-US" w:eastAsia="en-US"/>
    </w:rPr>
  </w:style>
  <w:style w:type="paragraph" w:customStyle="1" w:styleId="ConsTitle">
    <w:name w:val="ConsTitle"/>
    <w:rsid w:val="00AD2997"/>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f8">
    <w:name w:val="Normal (Web)"/>
    <w:basedOn w:val="a0"/>
    <w:uiPriority w:val="99"/>
    <w:rsid w:val="00AD2997"/>
    <w:pPr>
      <w:spacing w:before="100" w:beforeAutospacing="1" w:after="100" w:afterAutospacing="1"/>
    </w:pPr>
  </w:style>
  <w:style w:type="character" w:customStyle="1" w:styleId="apple-style-span">
    <w:name w:val="apple-style-span"/>
    <w:rsid w:val="00AD2997"/>
  </w:style>
  <w:style w:type="paragraph" w:styleId="af9">
    <w:name w:val="Body Text Indent"/>
    <w:basedOn w:val="a0"/>
    <w:link w:val="afa"/>
    <w:uiPriority w:val="99"/>
    <w:rsid w:val="00AD2997"/>
    <w:pPr>
      <w:spacing w:line="360" w:lineRule="atLeast"/>
      <w:ind w:firstLine="709"/>
      <w:jc w:val="both"/>
    </w:pPr>
    <w:rPr>
      <w:lang w:val="x-none" w:eastAsia="x-none"/>
    </w:rPr>
  </w:style>
  <w:style w:type="character" w:customStyle="1" w:styleId="afa">
    <w:name w:val="Основной текст с отступом Знак"/>
    <w:basedOn w:val="a1"/>
    <w:link w:val="af9"/>
    <w:uiPriority w:val="99"/>
    <w:rsid w:val="00AD2997"/>
    <w:rPr>
      <w:rFonts w:ascii="Times New Roman" w:eastAsia="Times New Roman" w:hAnsi="Times New Roman" w:cs="Times New Roman"/>
      <w:sz w:val="24"/>
      <w:szCs w:val="24"/>
      <w:lang w:val="x-none" w:eastAsia="x-none"/>
    </w:rPr>
  </w:style>
  <w:style w:type="paragraph" w:customStyle="1" w:styleId="ConsPlusNonformat">
    <w:name w:val="ConsPlusNonformat"/>
    <w:rsid w:val="00AD299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5">
    <w:name w:val="Стиль3"/>
    <w:basedOn w:val="27"/>
    <w:rsid w:val="00AD2997"/>
  </w:style>
  <w:style w:type="paragraph" w:styleId="27">
    <w:name w:val="Body Text Indent 2"/>
    <w:basedOn w:val="a0"/>
    <w:link w:val="28"/>
    <w:uiPriority w:val="99"/>
    <w:rsid w:val="00AD2997"/>
    <w:pPr>
      <w:spacing w:after="120" w:line="480" w:lineRule="auto"/>
      <w:ind w:left="283"/>
    </w:pPr>
    <w:rPr>
      <w:lang w:val="x-none" w:eastAsia="x-none"/>
    </w:rPr>
  </w:style>
  <w:style w:type="character" w:customStyle="1" w:styleId="28">
    <w:name w:val="Основной текст с отступом 2 Знак"/>
    <w:basedOn w:val="a1"/>
    <w:link w:val="27"/>
    <w:uiPriority w:val="99"/>
    <w:rsid w:val="00AD2997"/>
    <w:rPr>
      <w:rFonts w:ascii="Times New Roman" w:eastAsia="Times New Roman" w:hAnsi="Times New Roman" w:cs="Times New Roman"/>
      <w:sz w:val="24"/>
      <w:szCs w:val="24"/>
      <w:lang w:val="x-none" w:eastAsia="x-none"/>
    </w:rPr>
  </w:style>
  <w:style w:type="character" w:styleId="afb">
    <w:name w:val="page number"/>
    <w:uiPriority w:val="99"/>
    <w:rsid w:val="00AD2997"/>
    <w:rPr>
      <w:rFonts w:cs="Times New Roman"/>
    </w:rPr>
  </w:style>
  <w:style w:type="paragraph" w:styleId="29">
    <w:name w:val="Body Text 2"/>
    <w:basedOn w:val="a0"/>
    <w:link w:val="2a"/>
    <w:uiPriority w:val="99"/>
    <w:rsid w:val="00AD2997"/>
    <w:pPr>
      <w:spacing w:after="120" w:line="480" w:lineRule="auto"/>
    </w:pPr>
    <w:rPr>
      <w:lang w:val="x-none" w:eastAsia="x-none"/>
    </w:rPr>
  </w:style>
  <w:style w:type="character" w:customStyle="1" w:styleId="2a">
    <w:name w:val="Основной текст 2 Знак"/>
    <w:basedOn w:val="a1"/>
    <w:link w:val="29"/>
    <w:uiPriority w:val="99"/>
    <w:rsid w:val="00AD2997"/>
    <w:rPr>
      <w:rFonts w:ascii="Times New Roman" w:eastAsia="Times New Roman" w:hAnsi="Times New Roman" w:cs="Times New Roman"/>
      <w:sz w:val="24"/>
      <w:szCs w:val="24"/>
      <w:lang w:val="x-none" w:eastAsia="x-none"/>
    </w:rPr>
  </w:style>
  <w:style w:type="paragraph" w:styleId="afc">
    <w:name w:val="Document Map"/>
    <w:basedOn w:val="a0"/>
    <w:link w:val="afd"/>
    <w:uiPriority w:val="99"/>
    <w:rsid w:val="00AD2997"/>
    <w:rPr>
      <w:rFonts w:ascii="Tahoma" w:hAnsi="Tahoma"/>
      <w:sz w:val="16"/>
      <w:szCs w:val="16"/>
      <w:lang w:val="x-none" w:eastAsia="x-none"/>
    </w:rPr>
  </w:style>
  <w:style w:type="character" w:customStyle="1" w:styleId="afd">
    <w:name w:val="Схема документа Знак"/>
    <w:basedOn w:val="a1"/>
    <w:link w:val="afc"/>
    <w:uiPriority w:val="99"/>
    <w:rsid w:val="00AD2997"/>
    <w:rPr>
      <w:rFonts w:ascii="Tahoma" w:eastAsia="Times New Roman" w:hAnsi="Tahoma" w:cs="Times New Roman"/>
      <w:sz w:val="16"/>
      <w:szCs w:val="16"/>
      <w:lang w:val="x-none" w:eastAsia="x-none"/>
    </w:rPr>
  </w:style>
  <w:style w:type="paragraph" w:customStyle="1" w:styleId="Default">
    <w:name w:val="Default"/>
    <w:uiPriority w:val="99"/>
    <w:rsid w:val="00AD299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e">
    <w:name w:val="footnote reference"/>
    <w:uiPriority w:val="99"/>
    <w:rsid w:val="00AD2997"/>
    <w:rPr>
      <w:rFonts w:cs="Times New Roman"/>
      <w:vertAlign w:val="superscript"/>
    </w:rPr>
  </w:style>
  <w:style w:type="paragraph" w:customStyle="1" w:styleId="Style1">
    <w:name w:val="Style1"/>
    <w:basedOn w:val="a0"/>
    <w:rsid w:val="00AD2997"/>
    <w:pPr>
      <w:widowControl w:val="0"/>
      <w:autoSpaceDE w:val="0"/>
      <w:autoSpaceDN w:val="0"/>
      <w:adjustRightInd w:val="0"/>
      <w:spacing w:line="315" w:lineRule="exact"/>
      <w:ind w:firstLine="288"/>
      <w:jc w:val="both"/>
    </w:pPr>
  </w:style>
  <w:style w:type="character" w:customStyle="1" w:styleId="FontStyle12">
    <w:name w:val="Font Style12"/>
    <w:rsid w:val="00AD2997"/>
    <w:rPr>
      <w:rFonts w:ascii="Times New Roman" w:hAnsi="Times New Roman"/>
      <w:sz w:val="24"/>
    </w:rPr>
  </w:style>
  <w:style w:type="character" w:customStyle="1" w:styleId="FontStyle13">
    <w:name w:val="Font Style13"/>
    <w:rsid w:val="00AD2997"/>
    <w:rPr>
      <w:rFonts w:ascii="Times New Roman" w:hAnsi="Times New Roman"/>
      <w:spacing w:val="20"/>
      <w:sz w:val="24"/>
    </w:rPr>
  </w:style>
  <w:style w:type="paragraph" w:customStyle="1" w:styleId="Style3">
    <w:name w:val="Style3"/>
    <w:basedOn w:val="a0"/>
    <w:rsid w:val="00AD2997"/>
    <w:pPr>
      <w:widowControl w:val="0"/>
      <w:autoSpaceDE w:val="0"/>
      <w:autoSpaceDN w:val="0"/>
      <w:adjustRightInd w:val="0"/>
      <w:spacing w:line="322" w:lineRule="exact"/>
      <w:ind w:firstLine="715"/>
      <w:jc w:val="both"/>
    </w:pPr>
  </w:style>
  <w:style w:type="paragraph" w:customStyle="1" w:styleId="Style4">
    <w:name w:val="Style4"/>
    <w:basedOn w:val="a0"/>
    <w:rsid w:val="00AD2997"/>
    <w:pPr>
      <w:widowControl w:val="0"/>
      <w:autoSpaceDE w:val="0"/>
      <w:autoSpaceDN w:val="0"/>
      <w:adjustRightInd w:val="0"/>
      <w:spacing w:line="322" w:lineRule="exact"/>
      <w:ind w:firstLine="283"/>
      <w:jc w:val="both"/>
    </w:pPr>
  </w:style>
  <w:style w:type="paragraph" w:customStyle="1" w:styleId="Style5">
    <w:name w:val="Style5"/>
    <w:basedOn w:val="a0"/>
    <w:rsid w:val="00AD2997"/>
    <w:pPr>
      <w:widowControl w:val="0"/>
      <w:autoSpaceDE w:val="0"/>
      <w:autoSpaceDN w:val="0"/>
      <w:adjustRightInd w:val="0"/>
      <w:spacing w:line="326" w:lineRule="exact"/>
      <w:ind w:firstLine="278"/>
      <w:jc w:val="both"/>
    </w:pPr>
  </w:style>
  <w:style w:type="paragraph" w:customStyle="1" w:styleId="Style2">
    <w:name w:val="Style2"/>
    <w:basedOn w:val="a0"/>
    <w:rsid w:val="00AD2997"/>
    <w:pPr>
      <w:widowControl w:val="0"/>
      <w:autoSpaceDE w:val="0"/>
      <w:autoSpaceDN w:val="0"/>
      <w:adjustRightInd w:val="0"/>
      <w:spacing w:line="322" w:lineRule="exact"/>
      <w:ind w:firstLine="283"/>
      <w:jc w:val="both"/>
    </w:pPr>
  </w:style>
  <w:style w:type="paragraph" w:customStyle="1" w:styleId="Style6">
    <w:name w:val="Style6"/>
    <w:basedOn w:val="a0"/>
    <w:rsid w:val="00AD2997"/>
    <w:pPr>
      <w:widowControl w:val="0"/>
      <w:autoSpaceDE w:val="0"/>
      <w:autoSpaceDN w:val="0"/>
      <w:adjustRightInd w:val="0"/>
      <w:spacing w:line="324" w:lineRule="exact"/>
      <w:ind w:firstLine="283"/>
    </w:pPr>
  </w:style>
  <w:style w:type="character" w:customStyle="1" w:styleId="FontStyle11">
    <w:name w:val="Font Style11"/>
    <w:rsid w:val="00AD2997"/>
    <w:rPr>
      <w:rFonts w:ascii="Times New Roman" w:hAnsi="Times New Roman"/>
      <w:sz w:val="24"/>
    </w:rPr>
  </w:style>
  <w:style w:type="character" w:customStyle="1" w:styleId="FontStyle14">
    <w:name w:val="Font Style14"/>
    <w:rsid w:val="00AD2997"/>
    <w:rPr>
      <w:rFonts w:ascii="Century Gothic" w:hAnsi="Century Gothic"/>
      <w:sz w:val="12"/>
    </w:rPr>
  </w:style>
  <w:style w:type="paragraph" w:customStyle="1" w:styleId="aff">
    <w:name w:val="Неотступник"/>
    <w:basedOn w:val="a0"/>
    <w:rsid w:val="00AD2997"/>
    <w:pPr>
      <w:tabs>
        <w:tab w:val="right" w:pos="9356"/>
      </w:tabs>
      <w:jc w:val="both"/>
    </w:pPr>
    <w:rPr>
      <w:sz w:val="28"/>
      <w:szCs w:val="20"/>
    </w:rPr>
  </w:style>
  <w:style w:type="paragraph" w:styleId="a">
    <w:name w:val="List Number"/>
    <w:basedOn w:val="a0"/>
    <w:uiPriority w:val="99"/>
    <w:rsid w:val="00AD2997"/>
    <w:pPr>
      <w:numPr>
        <w:numId w:val="1"/>
      </w:numPr>
      <w:tabs>
        <w:tab w:val="num" w:pos="546"/>
      </w:tabs>
      <w:jc w:val="both"/>
    </w:pPr>
    <w:rPr>
      <w:sz w:val="28"/>
      <w:szCs w:val="20"/>
    </w:rPr>
  </w:style>
  <w:style w:type="table" w:styleId="aff0">
    <w:name w:val="Table Grid"/>
    <w:basedOn w:val="a2"/>
    <w:uiPriority w:val="59"/>
    <w:rsid w:val="00AD2997"/>
    <w:pPr>
      <w:spacing w:after="0" w:line="312"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TOC Heading"/>
    <w:basedOn w:val="1"/>
    <w:next w:val="a0"/>
    <w:uiPriority w:val="39"/>
    <w:qFormat/>
    <w:rsid w:val="00AD2997"/>
    <w:pPr>
      <w:keepLines/>
      <w:widowControl/>
      <w:autoSpaceDE/>
      <w:autoSpaceDN/>
      <w:adjustRightInd/>
      <w:spacing w:before="480" w:line="276" w:lineRule="auto"/>
      <w:jc w:val="left"/>
      <w:outlineLvl w:val="9"/>
    </w:pPr>
    <w:rPr>
      <w:rFonts w:ascii="Cambria" w:hAnsi="Cambria"/>
      <w:color w:val="365F91"/>
      <w:szCs w:val="28"/>
      <w:lang w:val="x-none" w:eastAsia="x-none"/>
    </w:rPr>
  </w:style>
  <w:style w:type="paragraph" w:styleId="1e">
    <w:name w:val="toc 1"/>
    <w:basedOn w:val="a0"/>
    <w:next w:val="a0"/>
    <w:autoRedefine/>
    <w:uiPriority w:val="39"/>
    <w:qFormat/>
    <w:rsid w:val="00AD2997"/>
    <w:pPr>
      <w:tabs>
        <w:tab w:val="right" w:leader="dot" w:pos="9344"/>
      </w:tabs>
      <w:jc w:val="both"/>
    </w:pPr>
    <w:rPr>
      <w:noProof/>
      <w:sz w:val="28"/>
      <w:szCs w:val="28"/>
    </w:rPr>
  </w:style>
  <w:style w:type="paragraph" w:styleId="2b">
    <w:name w:val="toc 2"/>
    <w:basedOn w:val="a0"/>
    <w:next w:val="a0"/>
    <w:autoRedefine/>
    <w:uiPriority w:val="39"/>
    <w:qFormat/>
    <w:rsid w:val="00AD2997"/>
    <w:pPr>
      <w:tabs>
        <w:tab w:val="right" w:leader="dot" w:pos="9344"/>
      </w:tabs>
      <w:ind w:left="240"/>
      <w:jc w:val="both"/>
    </w:pPr>
  </w:style>
  <w:style w:type="paragraph" w:customStyle="1" w:styleId="ConsPlusCell">
    <w:name w:val="ConsPlusCell"/>
    <w:uiPriority w:val="99"/>
    <w:rsid w:val="00AD299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6">
    <w:name w:val="toc 3"/>
    <w:basedOn w:val="a0"/>
    <w:next w:val="a0"/>
    <w:autoRedefine/>
    <w:uiPriority w:val="39"/>
    <w:unhideWhenUsed/>
    <w:qFormat/>
    <w:rsid w:val="00AD2997"/>
    <w:pPr>
      <w:spacing w:after="100" w:line="276" w:lineRule="auto"/>
      <w:ind w:left="440"/>
    </w:pPr>
    <w:rPr>
      <w:rFonts w:ascii="Calibri" w:hAnsi="Calibri"/>
      <w:sz w:val="22"/>
      <w:szCs w:val="22"/>
    </w:rPr>
  </w:style>
  <w:style w:type="paragraph" w:customStyle="1" w:styleId="formattext">
    <w:name w:val="formattext"/>
    <w:basedOn w:val="a0"/>
    <w:rsid w:val="00AD2997"/>
    <w:pPr>
      <w:spacing w:before="144" w:after="144"/>
    </w:pPr>
  </w:style>
  <w:style w:type="paragraph" w:customStyle="1" w:styleId="headertext">
    <w:name w:val="headertext"/>
    <w:basedOn w:val="a0"/>
    <w:rsid w:val="00AD2997"/>
    <w:pPr>
      <w:spacing w:before="144" w:after="144"/>
    </w:pPr>
    <w:rPr>
      <w:b/>
      <w:bCs/>
      <w:sz w:val="20"/>
      <w:szCs w:val="20"/>
    </w:rPr>
  </w:style>
  <w:style w:type="paragraph" w:styleId="aff2">
    <w:name w:val="List"/>
    <w:basedOn w:val="a0"/>
    <w:uiPriority w:val="99"/>
    <w:rsid w:val="00AD2997"/>
    <w:pPr>
      <w:ind w:left="283" w:hanging="283"/>
      <w:contextualSpacing/>
    </w:pPr>
  </w:style>
  <w:style w:type="paragraph" w:customStyle="1" w:styleId="1f">
    <w:name w:val="Абзац списка1"/>
    <w:basedOn w:val="a0"/>
    <w:rsid w:val="00AD2997"/>
    <w:pPr>
      <w:spacing w:after="160" w:line="259" w:lineRule="auto"/>
      <w:ind w:left="720"/>
      <w:contextualSpacing/>
    </w:pPr>
    <w:rPr>
      <w:rFonts w:ascii="Calibri" w:hAnsi="Calibri"/>
      <w:sz w:val="22"/>
      <w:szCs w:val="22"/>
      <w:lang w:val="sk-SK" w:eastAsia="en-US"/>
    </w:rPr>
  </w:style>
  <w:style w:type="paragraph" w:customStyle="1" w:styleId="ConsPlusTitle">
    <w:name w:val="ConsPlusTitle"/>
    <w:uiPriority w:val="99"/>
    <w:rsid w:val="00AD2997"/>
    <w:pPr>
      <w:widowControl w:val="0"/>
      <w:suppressAutoHyphens/>
      <w:autoSpaceDE w:val="0"/>
      <w:spacing w:after="0" w:line="240" w:lineRule="auto"/>
    </w:pPr>
    <w:rPr>
      <w:rFonts w:ascii="Calibri" w:eastAsia="Times New Roman" w:hAnsi="Calibri" w:cs="Calibri"/>
      <w:b/>
      <w:bCs/>
      <w:lang w:eastAsia="ar-SA"/>
    </w:rPr>
  </w:style>
  <w:style w:type="paragraph" w:customStyle="1" w:styleId="aff3">
    <w:name w:val="Таблица шапка"/>
    <w:basedOn w:val="a0"/>
    <w:rsid w:val="00AD2997"/>
    <w:pPr>
      <w:keepNext/>
      <w:spacing w:before="40" w:after="40"/>
      <w:ind w:left="57" w:right="57"/>
    </w:pPr>
    <w:rPr>
      <w:sz w:val="18"/>
      <w:szCs w:val="18"/>
    </w:rPr>
  </w:style>
  <w:style w:type="paragraph" w:styleId="aff4">
    <w:name w:val="Plain Text"/>
    <w:basedOn w:val="a0"/>
    <w:link w:val="aff5"/>
    <w:uiPriority w:val="99"/>
    <w:rsid w:val="00AD2997"/>
    <w:rPr>
      <w:rFonts w:ascii="Courier New" w:hAnsi="Courier New"/>
      <w:sz w:val="20"/>
      <w:szCs w:val="20"/>
      <w:lang w:val="x-none" w:eastAsia="x-none"/>
    </w:rPr>
  </w:style>
  <w:style w:type="character" w:customStyle="1" w:styleId="aff5">
    <w:name w:val="Текст Знак"/>
    <w:basedOn w:val="a1"/>
    <w:link w:val="aff4"/>
    <w:uiPriority w:val="99"/>
    <w:rsid w:val="00AD2997"/>
    <w:rPr>
      <w:rFonts w:ascii="Courier New" w:eastAsia="Times New Roman" w:hAnsi="Courier New" w:cs="Times New Roman"/>
      <w:sz w:val="20"/>
      <w:szCs w:val="20"/>
      <w:lang w:val="x-none" w:eastAsia="x-none"/>
    </w:rPr>
  </w:style>
  <w:style w:type="character" w:customStyle="1" w:styleId="aff6">
    <w:name w:val="Гипертекстовая ссылка"/>
    <w:rsid w:val="00AD2997"/>
    <w:rPr>
      <w:color w:val="106BBE"/>
    </w:rPr>
  </w:style>
  <w:style w:type="character" w:styleId="aff7">
    <w:name w:val="annotation reference"/>
    <w:uiPriority w:val="99"/>
    <w:semiHidden/>
    <w:unhideWhenUsed/>
    <w:rsid w:val="00AD2997"/>
    <w:rPr>
      <w:rFonts w:cs="Times New Roman"/>
      <w:sz w:val="16"/>
    </w:rPr>
  </w:style>
  <w:style w:type="paragraph" w:styleId="aff8">
    <w:name w:val="annotation text"/>
    <w:basedOn w:val="a0"/>
    <w:link w:val="aff9"/>
    <w:uiPriority w:val="99"/>
    <w:semiHidden/>
    <w:unhideWhenUsed/>
    <w:rsid w:val="00AD2997"/>
    <w:pPr>
      <w:spacing w:after="160"/>
    </w:pPr>
    <w:rPr>
      <w:rFonts w:ascii="Calibri" w:hAnsi="Calibri"/>
      <w:sz w:val="20"/>
      <w:szCs w:val="20"/>
      <w:lang w:val="x-none" w:eastAsia="en-US"/>
    </w:rPr>
  </w:style>
  <w:style w:type="character" w:customStyle="1" w:styleId="aff9">
    <w:name w:val="Текст примечания Знак"/>
    <w:basedOn w:val="a1"/>
    <w:link w:val="aff8"/>
    <w:uiPriority w:val="99"/>
    <w:semiHidden/>
    <w:rsid w:val="00AD2997"/>
    <w:rPr>
      <w:rFonts w:ascii="Calibri" w:eastAsia="Times New Roman" w:hAnsi="Calibri" w:cs="Times New Roman"/>
      <w:sz w:val="20"/>
      <w:szCs w:val="20"/>
      <w:lang w:val="x-none"/>
    </w:rPr>
  </w:style>
  <w:style w:type="paragraph" w:styleId="affa">
    <w:name w:val="annotation subject"/>
    <w:basedOn w:val="aff8"/>
    <w:next w:val="aff8"/>
    <w:link w:val="affb"/>
    <w:uiPriority w:val="99"/>
    <w:semiHidden/>
    <w:unhideWhenUsed/>
    <w:rsid w:val="00AD2997"/>
    <w:rPr>
      <w:b/>
      <w:bCs/>
    </w:rPr>
  </w:style>
  <w:style w:type="character" w:customStyle="1" w:styleId="affb">
    <w:name w:val="Тема примечания Знак"/>
    <w:basedOn w:val="aff9"/>
    <w:link w:val="affa"/>
    <w:uiPriority w:val="99"/>
    <w:semiHidden/>
    <w:rsid w:val="00AD2997"/>
    <w:rPr>
      <w:rFonts w:ascii="Calibri" w:eastAsia="Times New Roman" w:hAnsi="Calibri" w:cs="Times New Roman"/>
      <w:b/>
      <w:bCs/>
      <w:sz w:val="20"/>
      <w:szCs w:val="20"/>
      <w:lang w:val="x-none"/>
    </w:rPr>
  </w:style>
  <w:style w:type="paragraph" w:styleId="affc">
    <w:name w:val="Revision"/>
    <w:hidden/>
    <w:uiPriority w:val="99"/>
    <w:semiHidden/>
    <w:rsid w:val="00AD2997"/>
    <w:pPr>
      <w:spacing w:after="0" w:line="240" w:lineRule="auto"/>
    </w:pPr>
    <w:rPr>
      <w:rFonts w:ascii="Calibri" w:eastAsia="Times New Roman" w:hAnsi="Calibri" w:cs="Times New Roman"/>
    </w:rPr>
  </w:style>
  <w:style w:type="table" w:customStyle="1" w:styleId="1f0">
    <w:name w:val="Сетка таблицы1"/>
    <w:basedOn w:val="a2"/>
    <w:next w:val="aff0"/>
    <w:uiPriority w:val="39"/>
    <w:rsid w:val="00AD299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етка таблицы2"/>
    <w:basedOn w:val="a2"/>
    <w:next w:val="aff0"/>
    <w:uiPriority w:val="59"/>
    <w:rsid w:val="00AD299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2">
    <w:name w:val="Основной текст 21"/>
    <w:basedOn w:val="a0"/>
    <w:rsid w:val="00AD2997"/>
    <w:pPr>
      <w:suppressAutoHyphens/>
      <w:ind w:right="5810"/>
      <w:jc w:val="both"/>
    </w:pPr>
    <w:rPr>
      <w:sz w:val="20"/>
      <w:szCs w:val="20"/>
      <w:lang w:eastAsia="ar-SA"/>
    </w:rPr>
  </w:style>
  <w:style w:type="paragraph" w:customStyle="1" w:styleId="affd">
    <w:name w:val="Содержимое таблицы"/>
    <w:basedOn w:val="a0"/>
    <w:rsid w:val="00AD2997"/>
    <w:pPr>
      <w:suppressLineNumbers/>
      <w:suppressAutoHyphens/>
    </w:pPr>
    <w:rPr>
      <w:lang w:eastAsia="ar-SA"/>
    </w:rPr>
  </w:style>
  <w:style w:type="paragraph" w:styleId="37">
    <w:name w:val="Body Text Indent 3"/>
    <w:basedOn w:val="a0"/>
    <w:link w:val="38"/>
    <w:uiPriority w:val="99"/>
    <w:rsid w:val="00AD2997"/>
    <w:pPr>
      <w:suppressAutoHyphens/>
      <w:spacing w:after="120"/>
      <w:ind w:left="283"/>
    </w:pPr>
    <w:rPr>
      <w:sz w:val="16"/>
      <w:szCs w:val="16"/>
      <w:lang w:val="x-none" w:eastAsia="ar-SA"/>
    </w:rPr>
  </w:style>
  <w:style w:type="character" w:customStyle="1" w:styleId="38">
    <w:name w:val="Основной текст с отступом 3 Знак"/>
    <w:basedOn w:val="a1"/>
    <w:link w:val="37"/>
    <w:uiPriority w:val="99"/>
    <w:rsid w:val="00AD2997"/>
    <w:rPr>
      <w:rFonts w:ascii="Times New Roman" w:eastAsia="Times New Roman" w:hAnsi="Times New Roman" w:cs="Times New Roman"/>
      <w:sz w:val="16"/>
      <w:szCs w:val="16"/>
      <w:lang w:val="x-none" w:eastAsia="ar-SA"/>
    </w:rPr>
  </w:style>
  <w:style w:type="paragraph" w:styleId="39">
    <w:name w:val="Body Text 3"/>
    <w:basedOn w:val="a0"/>
    <w:link w:val="3a"/>
    <w:uiPriority w:val="99"/>
    <w:rsid w:val="00AD2997"/>
    <w:pPr>
      <w:suppressAutoHyphens/>
      <w:spacing w:after="120"/>
    </w:pPr>
    <w:rPr>
      <w:sz w:val="16"/>
      <w:szCs w:val="16"/>
      <w:lang w:val="x-none" w:eastAsia="ar-SA"/>
    </w:rPr>
  </w:style>
  <w:style w:type="character" w:customStyle="1" w:styleId="3a">
    <w:name w:val="Основной текст 3 Знак"/>
    <w:basedOn w:val="a1"/>
    <w:link w:val="39"/>
    <w:uiPriority w:val="99"/>
    <w:rsid w:val="00AD2997"/>
    <w:rPr>
      <w:rFonts w:ascii="Times New Roman" w:eastAsia="Times New Roman" w:hAnsi="Times New Roman" w:cs="Times New Roman"/>
      <w:sz w:val="16"/>
      <w:szCs w:val="16"/>
      <w:lang w:val="x-none" w:eastAsia="ar-SA"/>
    </w:rPr>
  </w:style>
  <w:style w:type="paragraph" w:customStyle="1" w:styleId="311">
    <w:name w:val="Основной текст 31"/>
    <w:basedOn w:val="a0"/>
    <w:rsid w:val="00AD2997"/>
    <w:pPr>
      <w:suppressAutoHyphens/>
      <w:jc w:val="both"/>
    </w:pPr>
    <w:rPr>
      <w:sz w:val="25"/>
      <w:szCs w:val="20"/>
      <w:lang w:eastAsia="ar-SA"/>
    </w:rPr>
  </w:style>
  <w:style w:type="paragraph" w:styleId="affe">
    <w:name w:val="footnote text"/>
    <w:basedOn w:val="a0"/>
    <w:link w:val="afff"/>
    <w:uiPriority w:val="99"/>
    <w:unhideWhenUsed/>
    <w:rsid w:val="00AD2997"/>
    <w:pPr>
      <w:widowControl w:val="0"/>
    </w:pPr>
    <w:rPr>
      <w:rFonts w:ascii="Courier New" w:hAnsi="Courier New"/>
      <w:color w:val="000000"/>
      <w:sz w:val="20"/>
      <w:szCs w:val="20"/>
      <w:lang w:val="x-none" w:eastAsia="x-none"/>
    </w:rPr>
  </w:style>
  <w:style w:type="character" w:customStyle="1" w:styleId="afff">
    <w:name w:val="Текст сноски Знак"/>
    <w:basedOn w:val="a1"/>
    <w:link w:val="affe"/>
    <w:uiPriority w:val="99"/>
    <w:rsid w:val="00AD2997"/>
    <w:rPr>
      <w:rFonts w:ascii="Courier New" w:eastAsia="Times New Roman" w:hAnsi="Courier New" w:cs="Times New Roman"/>
      <w:color w:val="000000"/>
      <w:sz w:val="20"/>
      <w:szCs w:val="20"/>
      <w:lang w:val="x-none" w:eastAsia="x-none"/>
    </w:rPr>
  </w:style>
  <w:style w:type="paragraph" w:customStyle="1" w:styleId="afff0">
    <w:name w:val="Раздел ТД"/>
    <w:basedOn w:val="a0"/>
    <w:rsid w:val="00AD2997"/>
    <w:pPr>
      <w:tabs>
        <w:tab w:val="num" w:pos="360"/>
      </w:tabs>
      <w:autoSpaceDE w:val="0"/>
      <w:autoSpaceDN w:val="0"/>
      <w:adjustRightInd w:val="0"/>
      <w:spacing w:before="240" w:line="360" w:lineRule="auto"/>
      <w:ind w:left="360" w:hanging="360"/>
      <w:jc w:val="center"/>
    </w:pPr>
    <w:rPr>
      <w:b/>
      <w:lang w:eastAsia="en-US"/>
    </w:rPr>
  </w:style>
  <w:style w:type="table" w:customStyle="1" w:styleId="113">
    <w:name w:val="Сетка таблицы11"/>
    <w:basedOn w:val="a2"/>
    <w:next w:val="aff0"/>
    <w:uiPriority w:val="39"/>
    <w:rsid w:val="00AD299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Subtitle"/>
    <w:basedOn w:val="a0"/>
    <w:link w:val="afff2"/>
    <w:uiPriority w:val="11"/>
    <w:qFormat/>
    <w:rsid w:val="00AD2997"/>
    <w:pPr>
      <w:jc w:val="center"/>
    </w:pPr>
    <w:rPr>
      <w:b/>
      <w:bCs/>
      <w:lang w:val="x-none" w:eastAsia="x-none"/>
    </w:rPr>
  </w:style>
  <w:style w:type="character" w:customStyle="1" w:styleId="afff2">
    <w:name w:val="Подзаголовок Знак"/>
    <w:basedOn w:val="a1"/>
    <w:link w:val="afff1"/>
    <w:uiPriority w:val="11"/>
    <w:rsid w:val="00AD2997"/>
    <w:rPr>
      <w:rFonts w:ascii="Times New Roman" w:eastAsia="Times New Roman" w:hAnsi="Times New Roman" w:cs="Times New Roman"/>
      <w:b/>
      <w:bCs/>
      <w:sz w:val="24"/>
      <w:szCs w:val="24"/>
      <w:lang w:val="x-none" w:eastAsia="x-none"/>
    </w:rPr>
  </w:style>
  <w:style w:type="table" w:customStyle="1" w:styleId="3b">
    <w:name w:val="Сетка таблицы3"/>
    <w:basedOn w:val="a2"/>
    <w:next w:val="aff0"/>
    <w:rsid w:val="00AD29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3">
    <w:name w:val="Словарная статья"/>
    <w:basedOn w:val="a0"/>
    <w:next w:val="a0"/>
    <w:rsid w:val="00AD2997"/>
    <w:pPr>
      <w:autoSpaceDE w:val="0"/>
      <w:autoSpaceDN w:val="0"/>
      <w:adjustRightInd w:val="0"/>
      <w:ind w:right="118"/>
      <w:jc w:val="both"/>
    </w:pPr>
    <w:rPr>
      <w:rFonts w:ascii="Arial" w:hAnsi="Arial"/>
      <w:sz w:val="20"/>
      <w:szCs w:val="20"/>
    </w:rPr>
  </w:style>
  <w:style w:type="character" w:customStyle="1" w:styleId="WW8Num4z0">
    <w:name w:val="WW8Num4z0"/>
    <w:rsid w:val="00AD2997"/>
  </w:style>
  <w:style w:type="character" w:customStyle="1" w:styleId="apple-converted-space">
    <w:name w:val="apple-converted-space"/>
    <w:rsid w:val="00AD2997"/>
  </w:style>
  <w:style w:type="character" w:styleId="afff4">
    <w:name w:val="Strong"/>
    <w:uiPriority w:val="22"/>
    <w:qFormat/>
    <w:rsid w:val="00AD2997"/>
    <w:rPr>
      <w:rFonts w:cs="Times New Roman"/>
      <w:b/>
    </w:rPr>
  </w:style>
  <w:style w:type="character" w:styleId="afff5">
    <w:name w:val="Emphasis"/>
    <w:uiPriority w:val="20"/>
    <w:qFormat/>
    <w:rsid w:val="00AD2997"/>
    <w:rPr>
      <w:rFonts w:cs="Times New Roman"/>
      <w:i/>
    </w:rPr>
  </w:style>
  <w:style w:type="paragraph" w:customStyle="1" w:styleId="consnormal0">
    <w:name w:val="consnormal"/>
    <w:basedOn w:val="a0"/>
    <w:rsid w:val="00AD2997"/>
    <w:pPr>
      <w:spacing w:before="100" w:beforeAutospacing="1" w:after="100" w:afterAutospacing="1"/>
    </w:pPr>
  </w:style>
  <w:style w:type="paragraph" w:customStyle="1" w:styleId="ConsNonformat">
    <w:name w:val="ConsNonformat"/>
    <w:rsid w:val="00AD2997"/>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BodyTextChar">
    <w:name w:val="Body Text Char"/>
    <w:locked/>
    <w:rsid w:val="00AD2997"/>
    <w:rPr>
      <w:lang w:val="ru-RU" w:eastAsia="ru-RU"/>
    </w:rPr>
  </w:style>
  <w:style w:type="paragraph" w:customStyle="1" w:styleId="3c">
    <w:name w:val="Стиль3 Знак Знак"/>
    <w:basedOn w:val="27"/>
    <w:rsid w:val="00AD2997"/>
    <w:pPr>
      <w:widowControl w:val="0"/>
      <w:tabs>
        <w:tab w:val="num" w:pos="227"/>
      </w:tabs>
      <w:adjustRightInd w:val="0"/>
      <w:spacing w:after="0" w:line="240" w:lineRule="auto"/>
      <w:ind w:left="0"/>
      <w:jc w:val="both"/>
      <w:textAlignment w:val="baseline"/>
    </w:pPr>
  </w:style>
  <w:style w:type="paragraph" w:customStyle="1" w:styleId="2d">
    <w:name w:val="Стиль2"/>
    <w:basedOn w:val="2e"/>
    <w:rsid w:val="00AD2997"/>
    <w:pPr>
      <w:keepNext/>
      <w:keepLines/>
      <w:widowControl w:val="0"/>
      <w:suppressLineNumbers/>
      <w:tabs>
        <w:tab w:val="clear" w:pos="720"/>
        <w:tab w:val="num" w:pos="1440"/>
      </w:tabs>
      <w:suppressAutoHyphens/>
      <w:spacing w:after="60" w:line="240" w:lineRule="auto"/>
      <w:ind w:left="0" w:firstLine="0"/>
      <w:jc w:val="both"/>
    </w:pPr>
    <w:rPr>
      <w:rFonts w:ascii="Times New Roman" w:hAnsi="Times New Roman"/>
      <w:b/>
      <w:bCs/>
      <w:sz w:val="24"/>
      <w:szCs w:val="24"/>
    </w:rPr>
  </w:style>
  <w:style w:type="paragraph" w:styleId="2e">
    <w:name w:val="List Number 2"/>
    <w:basedOn w:val="a0"/>
    <w:uiPriority w:val="99"/>
    <w:rsid w:val="00AD2997"/>
    <w:pPr>
      <w:tabs>
        <w:tab w:val="num" w:pos="720"/>
      </w:tabs>
      <w:spacing w:after="200" w:line="276" w:lineRule="auto"/>
      <w:ind w:left="720" w:hanging="360"/>
    </w:pPr>
    <w:rPr>
      <w:rFonts w:ascii="Calibri" w:hAnsi="Calibri"/>
      <w:sz w:val="22"/>
      <w:szCs w:val="22"/>
    </w:rPr>
  </w:style>
  <w:style w:type="paragraph" w:customStyle="1" w:styleId="caaieiaie11">
    <w:name w:val="caaieiaie 11"/>
    <w:basedOn w:val="a0"/>
    <w:next w:val="a0"/>
    <w:rsid w:val="00AD2997"/>
    <w:pPr>
      <w:keepNext/>
      <w:jc w:val="center"/>
    </w:pPr>
  </w:style>
  <w:style w:type="paragraph" w:customStyle="1" w:styleId="afff6">
    <w:name w:val="Òàáëèöà òåêñò"/>
    <w:basedOn w:val="a0"/>
    <w:rsid w:val="00AD2997"/>
    <w:pPr>
      <w:spacing w:before="40" w:after="40"/>
      <w:ind w:left="57" w:right="57"/>
    </w:pPr>
    <w:rPr>
      <w:sz w:val="22"/>
      <w:szCs w:val="22"/>
    </w:rPr>
  </w:style>
  <w:style w:type="paragraph" w:customStyle="1" w:styleId="afff7">
    <w:name w:val="Ïóíêò"/>
    <w:basedOn w:val="a0"/>
    <w:rsid w:val="00AD2997"/>
    <w:pPr>
      <w:jc w:val="both"/>
    </w:pPr>
  </w:style>
  <w:style w:type="paragraph" w:customStyle="1" w:styleId="afff8">
    <w:name w:val="Íîðìàëüíûé"/>
    <w:rsid w:val="00AD2997"/>
    <w:pPr>
      <w:spacing w:after="0" w:line="240" w:lineRule="auto"/>
    </w:pPr>
    <w:rPr>
      <w:rFonts w:ascii="Courier" w:eastAsia="Times New Roman" w:hAnsi="Courier" w:cs="Courier"/>
      <w:sz w:val="24"/>
      <w:szCs w:val="24"/>
      <w:lang w:val="en-GB" w:eastAsia="ru-RU"/>
    </w:rPr>
  </w:style>
  <w:style w:type="paragraph" w:styleId="afff9">
    <w:name w:val="Block Text"/>
    <w:basedOn w:val="a0"/>
    <w:uiPriority w:val="99"/>
    <w:rsid w:val="00AD2997"/>
    <w:pPr>
      <w:shd w:val="clear" w:color="auto" w:fill="FFFFFF"/>
      <w:ind w:left="29" w:right="19" w:firstLine="748"/>
      <w:jc w:val="both"/>
    </w:pPr>
    <w:rPr>
      <w:b/>
      <w:sz w:val="28"/>
      <w:szCs w:val="20"/>
    </w:rPr>
  </w:style>
  <w:style w:type="paragraph" w:customStyle="1" w:styleId="afffa">
    <w:name w:val="a"/>
    <w:basedOn w:val="a0"/>
    <w:rsid w:val="00AD2997"/>
    <w:pPr>
      <w:spacing w:before="100" w:beforeAutospacing="1" w:after="100" w:afterAutospacing="1"/>
    </w:pPr>
  </w:style>
  <w:style w:type="paragraph" w:customStyle="1" w:styleId="a00">
    <w:name w:val="a0"/>
    <w:basedOn w:val="a0"/>
    <w:rsid w:val="00AD2997"/>
    <w:pPr>
      <w:spacing w:before="100" w:beforeAutospacing="1" w:after="100" w:afterAutospacing="1"/>
    </w:pPr>
  </w:style>
  <w:style w:type="paragraph" w:customStyle="1" w:styleId="afffb">
    <w:name w:val="Таблицы (моноширинный)"/>
    <w:basedOn w:val="a0"/>
    <w:next w:val="a0"/>
    <w:rsid w:val="00AD2997"/>
    <w:pPr>
      <w:widowControl w:val="0"/>
      <w:autoSpaceDE w:val="0"/>
      <w:autoSpaceDN w:val="0"/>
      <w:adjustRightInd w:val="0"/>
      <w:jc w:val="both"/>
    </w:pPr>
    <w:rPr>
      <w:rFonts w:ascii="Courier New" w:hAnsi="Courier New" w:cs="Courier New"/>
      <w:sz w:val="22"/>
      <w:szCs w:val="22"/>
    </w:rPr>
  </w:style>
  <w:style w:type="character" w:customStyle="1" w:styleId="Absatz-Standardschriftart">
    <w:name w:val="Absatz-Standardschriftart"/>
    <w:rsid w:val="00AD2997"/>
  </w:style>
  <w:style w:type="character" w:customStyle="1" w:styleId="afffc">
    <w:name w:val="Цветовое выделение"/>
    <w:rsid w:val="00AD2997"/>
    <w:rPr>
      <w:b/>
      <w:color w:val="000080"/>
      <w:sz w:val="22"/>
    </w:rPr>
  </w:style>
  <w:style w:type="paragraph" w:customStyle="1" w:styleId="msonormal0">
    <w:name w:val="&quot;msonormal&quot;"/>
    <w:basedOn w:val="a0"/>
    <w:rsid w:val="00AD2997"/>
    <w:pPr>
      <w:spacing w:before="100" w:beforeAutospacing="1" w:after="100" w:afterAutospacing="1"/>
    </w:pPr>
    <w:rPr>
      <w:rFonts w:ascii="Verdana" w:hAnsi="Verdana"/>
      <w:color w:val="333366"/>
      <w:sz w:val="18"/>
      <w:szCs w:val="18"/>
    </w:rPr>
  </w:style>
  <w:style w:type="paragraph" w:customStyle="1" w:styleId="afffd">
    <w:name w:val="&quot;a&quot;"/>
    <w:basedOn w:val="a0"/>
    <w:rsid w:val="00AD2997"/>
    <w:pPr>
      <w:spacing w:before="100" w:beforeAutospacing="1" w:after="100" w:afterAutospacing="1"/>
    </w:pPr>
    <w:rPr>
      <w:rFonts w:ascii="Verdana" w:hAnsi="Verdana"/>
      <w:color w:val="333366"/>
      <w:sz w:val="18"/>
      <w:szCs w:val="18"/>
    </w:rPr>
  </w:style>
  <w:style w:type="paragraph" w:customStyle="1" w:styleId="consplusnormal0">
    <w:name w:val="&quot;consplusnormal&quot;"/>
    <w:basedOn w:val="a0"/>
    <w:rsid w:val="00AD2997"/>
    <w:pPr>
      <w:spacing w:before="100" w:beforeAutospacing="1" w:after="100" w:afterAutospacing="1"/>
    </w:pPr>
    <w:rPr>
      <w:rFonts w:ascii="Verdana" w:hAnsi="Verdana"/>
      <w:color w:val="333366"/>
      <w:sz w:val="18"/>
      <w:szCs w:val="18"/>
    </w:rPr>
  </w:style>
  <w:style w:type="paragraph" w:customStyle="1" w:styleId="afffe">
    <w:name w:val="обычный"/>
    <w:basedOn w:val="a0"/>
    <w:rsid w:val="00AD299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E5784217C09161E3E18E4C71320C7477DF925E40389FF20B8283D5878DECE6644632D5490CG7P0K" TargetMode="External"/><Relationship Id="rId13" Type="http://schemas.openxmlformats.org/officeDocument/2006/relationships/hyperlink" Target="http://www.alapaevskoe.ru" TargetMode="External"/><Relationship Id="rId18" Type="http://schemas.openxmlformats.org/officeDocument/2006/relationships/hyperlink" Target="consultantplus://offline/ref=907AB1E12121D8C94C6970E41E8119DB1B4CD7DDE96439CE158226F2FFFB9108394A7DD8B98A2B89DAc8O"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www.alapaevskoe.ru" TargetMode="External"/><Relationship Id="rId12" Type="http://schemas.openxmlformats.org/officeDocument/2006/relationships/hyperlink" Target="http://www.torgi.gov.ru" TargetMode="External"/><Relationship Id="rId17" Type="http://schemas.openxmlformats.org/officeDocument/2006/relationships/hyperlink" Target="consultantplus://offline/ref=7B13B2C3356F7C6FA7829FD619958B3022ECA0581DCC3E1248FEE9051C45F681399507EFF956192DW117O" TargetMode="External"/><Relationship Id="rId2" Type="http://schemas.openxmlformats.org/officeDocument/2006/relationships/styles" Target="styles.xml"/><Relationship Id="rId16" Type="http://schemas.openxmlformats.org/officeDocument/2006/relationships/hyperlink" Target="consultantplus://offline/ref=7B13B2C3356F7C6FA7829FD619958B3022ECA0581DCC3E1248FEE9051C45F681399507EFF956192DW114O"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hyperlink" Target="http://www.alapaevskoe.ru" TargetMode="External"/><Relationship Id="rId5" Type="http://schemas.openxmlformats.org/officeDocument/2006/relationships/webSettings" Target="webSettings.xml"/><Relationship Id="rId15" Type="http://schemas.openxmlformats.org/officeDocument/2006/relationships/hyperlink" Target="consultantplus://offline/ref=7B13B2C3356F7C6FA7829FD619958B3022ECA0581DCC3E1248FEE9051C45F681399507EFF956192CW112O" TargetMode="External"/><Relationship Id="rId10" Type="http://schemas.openxmlformats.org/officeDocument/2006/relationships/hyperlink" Target="http://www.torgi.gov.ru" TargetMode="External"/><Relationship Id="rId19" Type="http://schemas.openxmlformats.org/officeDocument/2006/relationships/hyperlink" Target="consultantplus://offline/ref=E390BAB1BC292511967289E96C8505177D56B925BF1BD2AEBA5C20AD79EB36366B1DDC228321A26A65O5P" TargetMode="External"/><Relationship Id="rId4" Type="http://schemas.openxmlformats.org/officeDocument/2006/relationships/settings" Target="settings.xml"/><Relationship Id="rId9" Type="http://schemas.openxmlformats.org/officeDocument/2006/relationships/hyperlink" Target="consultantplus://offline/ref=56E5784217C09161E3E18E4C71320C7477DF925E40389FF20B8283D5878DECE6644632D5490BG7P7K" TargetMode="External"/><Relationship Id="rId14" Type="http://schemas.openxmlformats.org/officeDocument/2006/relationships/hyperlink" Target="consultantplus://offline/main?base=LAW;n=117209;fld=134;dst=1000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754</TotalTime>
  <Pages>56</Pages>
  <Words>20762</Words>
  <Characters>118346</Characters>
  <Application>Microsoft Office Word</Application>
  <DocSecurity>0</DocSecurity>
  <Lines>986</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138831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Власенко</dc:creator>
  <cp:lastModifiedBy>к1</cp:lastModifiedBy>
  <cp:revision>16</cp:revision>
  <cp:lastPrinted>2017-06-01T03:46:00Z</cp:lastPrinted>
  <dcterms:created xsi:type="dcterms:W3CDTF">2016-04-11T11:36:00Z</dcterms:created>
  <dcterms:modified xsi:type="dcterms:W3CDTF">2017-06-01T03:46:00Z</dcterms:modified>
</cp:coreProperties>
</file>