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1F4AB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24 ноября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1F4AB3">
        <w:rPr>
          <w:rFonts w:ascii="Times New Roman" w:eastAsia="Times New Roman" w:hAnsi="Times New Roman" w:cs="Times New Roman"/>
          <w:color w:val="000000"/>
          <w:sz w:val="28"/>
          <w:szCs w:val="28"/>
        </w:rPr>
        <w:t>1139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6B3D9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6B3D92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6B3D92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F4AB3" w:rsidRDefault="001F4AB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О внесении изменений  в муниципальную  программу </w:t>
      </w:r>
    </w:p>
    <w:p w:rsidR="0013036E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b/>
          <w:i/>
          <w:sz w:val="28"/>
          <w:szCs w:val="28"/>
        </w:rPr>
        <w:t>«Патриотическое воспитание  молодых граждан в муниципальном образовании Алапаевское» на  2012 - 2016 годы</w:t>
      </w:r>
      <w:r w:rsidRPr="001F4AB3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, утверждённую постановлением Администрации муниципального образования Алапаевское </w:t>
      </w:r>
      <w:r w:rsidRPr="001F4A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от 15 июня 2011 года № 378 (с изменениями внесенными постановлениями Администрации муниципального образования Ала</w:t>
      </w:r>
      <w:r w:rsidR="001303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паевское от 12 марта </w:t>
      </w:r>
      <w:r w:rsidRPr="001F4AB3">
        <w:rPr>
          <w:rFonts w:ascii="Times New Roman" w:eastAsia="Times New Roman" w:hAnsi="Times New Roman" w:cs="Times New Roman"/>
          <w:b/>
          <w:i/>
          <w:sz w:val="28"/>
          <w:szCs w:val="28"/>
        </w:rPr>
        <w:t>2012</w:t>
      </w:r>
      <w:r w:rsidR="001303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</w:t>
      </w:r>
      <w:r w:rsidRPr="001F4A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</w:t>
      </w:r>
      <w:r w:rsidR="001303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146, от 30 июля </w:t>
      </w:r>
      <w:r w:rsidRPr="001F4AB3">
        <w:rPr>
          <w:rFonts w:ascii="Times New Roman" w:eastAsia="Times New Roman" w:hAnsi="Times New Roman" w:cs="Times New Roman"/>
          <w:b/>
          <w:i/>
          <w:sz w:val="28"/>
          <w:szCs w:val="28"/>
        </w:rPr>
        <w:t>2013</w:t>
      </w:r>
      <w:r w:rsidR="001303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 № 492, от 17 сентября </w:t>
      </w:r>
      <w:r w:rsidRPr="001F4AB3">
        <w:rPr>
          <w:rFonts w:ascii="Times New Roman" w:eastAsia="Times New Roman" w:hAnsi="Times New Roman" w:cs="Times New Roman"/>
          <w:b/>
          <w:i/>
          <w:sz w:val="28"/>
          <w:szCs w:val="28"/>
        </w:rPr>
        <w:t>2013</w:t>
      </w:r>
      <w:r w:rsidR="001303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</w:t>
      </w:r>
      <w:r w:rsidRPr="001F4A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</w:t>
      </w:r>
      <w:r w:rsidR="001303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692/1, от 11 ноября </w:t>
      </w:r>
      <w:r w:rsidRPr="001F4AB3">
        <w:rPr>
          <w:rFonts w:ascii="Times New Roman" w:eastAsia="Times New Roman" w:hAnsi="Times New Roman" w:cs="Times New Roman"/>
          <w:b/>
          <w:i/>
          <w:sz w:val="28"/>
          <w:szCs w:val="28"/>
        </w:rPr>
        <w:t>2013</w:t>
      </w:r>
      <w:r w:rsidR="001303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</w:t>
      </w:r>
      <w:r w:rsidRPr="001F4A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  № 837/2,</w:t>
      </w:r>
      <w:r w:rsidR="001303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1F4AB3" w:rsidRPr="001F4AB3" w:rsidRDefault="0013036E" w:rsidP="001F4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от 07 февраля </w:t>
      </w:r>
      <w:r w:rsidR="001F4AB3" w:rsidRPr="001F4AB3">
        <w:rPr>
          <w:rFonts w:ascii="Times New Roman" w:eastAsia="Times New Roman" w:hAnsi="Times New Roman" w:cs="Times New Roman"/>
          <w:b/>
          <w:i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</w:t>
      </w:r>
      <w:r w:rsidR="001F4AB3" w:rsidRPr="001F4A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83)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</w:rPr>
      </w:pPr>
    </w:p>
    <w:p w:rsidR="001F4AB3" w:rsidRPr="001F4AB3" w:rsidRDefault="001F4AB3" w:rsidP="00130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</w:t>
      </w:r>
      <w:r w:rsidR="0013036E">
        <w:rPr>
          <w:rFonts w:ascii="Times New Roman" w:eastAsia="Times New Roman" w:hAnsi="Times New Roman" w:cs="Times New Roman"/>
          <w:sz w:val="28"/>
          <w:szCs w:val="28"/>
        </w:rPr>
        <w:t xml:space="preserve">а Свердловской области от 29 октября </w:t>
      </w:r>
      <w:r w:rsidRPr="001F4AB3">
        <w:rPr>
          <w:rFonts w:ascii="Times New Roman" w:eastAsia="Times New Roman" w:hAnsi="Times New Roman" w:cs="Times New Roman"/>
          <w:sz w:val="28"/>
          <w:szCs w:val="28"/>
        </w:rPr>
        <w:t>2013 года  № 1332-ПП «Об утверждении государственной программы Свердловской области «Развитие физической культуры, спорта и молодежной политики в Свердловской области до 2020 года», на основании Решения Думы муниципального о</w:t>
      </w:r>
      <w:r w:rsidR="0013036E"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12 декабря </w:t>
      </w:r>
      <w:r w:rsidRPr="001F4AB3">
        <w:rPr>
          <w:rFonts w:ascii="Times New Roman" w:eastAsia="Times New Roman" w:hAnsi="Times New Roman" w:cs="Times New Roman"/>
          <w:sz w:val="28"/>
          <w:szCs w:val="28"/>
        </w:rPr>
        <w:t>2013 года № 501 «О бюджете муниципального образования  Алапаевское на 2014 год и плановый период 2015 и 2016 год</w:t>
      </w:r>
      <w:r w:rsidR="0013036E">
        <w:rPr>
          <w:rFonts w:ascii="Times New Roman" w:eastAsia="Times New Roman" w:hAnsi="Times New Roman" w:cs="Times New Roman"/>
          <w:sz w:val="28"/>
          <w:szCs w:val="28"/>
        </w:rPr>
        <w:t>ов» (с изменениями, внесенными Р</w:t>
      </w:r>
      <w:r w:rsidRPr="001F4AB3">
        <w:rPr>
          <w:rFonts w:ascii="Times New Roman" w:eastAsia="Times New Roman" w:hAnsi="Times New Roman" w:cs="Times New Roman"/>
          <w:sz w:val="28"/>
          <w:szCs w:val="28"/>
        </w:rPr>
        <w:t>ешениями Думы муниципального о</w:t>
      </w:r>
      <w:r w:rsidR="0013036E"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27 марта 2014 года № 551, от 29 мая </w:t>
      </w:r>
      <w:r w:rsidRPr="001F4AB3">
        <w:rPr>
          <w:rFonts w:ascii="Times New Roman" w:eastAsia="Times New Roman" w:hAnsi="Times New Roman" w:cs="Times New Roman"/>
          <w:sz w:val="28"/>
          <w:szCs w:val="28"/>
        </w:rPr>
        <w:t xml:space="preserve">2014 года № 577, </w:t>
      </w:r>
      <w:r w:rsidR="0013036E">
        <w:rPr>
          <w:rFonts w:ascii="Times New Roman" w:eastAsia="Times New Roman" w:hAnsi="Times New Roman" w:cs="Times New Roman"/>
          <w:sz w:val="28"/>
          <w:szCs w:val="28"/>
        </w:rPr>
        <w:t xml:space="preserve">                   от 26 июня 2014 года № 591, от 28 августа 2014 года № 603, от 29 октября </w:t>
      </w:r>
      <w:r w:rsidRPr="001F4AB3">
        <w:rPr>
          <w:rFonts w:ascii="Times New Roman" w:eastAsia="Times New Roman" w:hAnsi="Times New Roman" w:cs="Times New Roman"/>
          <w:sz w:val="28"/>
          <w:szCs w:val="28"/>
        </w:rPr>
        <w:t>2014 года № 630), руководствуясь Уставом муниципального образования Алапаевское,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ПОСТАНОВЛЯЮ: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1F4AB3" w:rsidRPr="001F4AB3" w:rsidRDefault="001F4AB3" w:rsidP="001303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1. Внести в муниципальную программу </w:t>
      </w:r>
      <w:r w:rsidRPr="001F4AB3">
        <w:rPr>
          <w:rFonts w:ascii="Times New Roman" w:eastAsia="Times New Roman" w:hAnsi="Times New Roman" w:cs="Times New Roman"/>
          <w:sz w:val="28"/>
          <w:szCs w:val="28"/>
        </w:rPr>
        <w:t>«Патриотическое воспитание молодых граждан в муниципальном образовании Алапаевское» на  2012 - 2016 годы</w:t>
      </w:r>
      <w:r w:rsidRPr="001F4AB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, утверждённую постановлением Администрации муниципального образования Алапаевское </w:t>
      </w:r>
      <w:r w:rsidRPr="001F4AB3">
        <w:rPr>
          <w:rFonts w:ascii="Times New Roman" w:eastAsia="Times New Roman" w:hAnsi="Times New Roman" w:cs="Times New Roman"/>
          <w:sz w:val="28"/>
          <w:szCs w:val="28"/>
        </w:rPr>
        <w:t xml:space="preserve">от 15 июня 2011 года № </w:t>
      </w:r>
      <w:r w:rsidRPr="0013036E">
        <w:rPr>
          <w:rFonts w:ascii="Times New Roman" w:eastAsia="Times New Roman" w:hAnsi="Times New Roman" w:cs="Times New Roman"/>
          <w:sz w:val="28"/>
          <w:szCs w:val="28"/>
        </w:rPr>
        <w:t>378 (с изменениями</w:t>
      </w:r>
      <w:r w:rsidRPr="001F4AB3">
        <w:rPr>
          <w:rFonts w:ascii="Times New Roman" w:eastAsia="Times New Roman" w:hAnsi="Times New Roman" w:cs="Times New Roman"/>
          <w:sz w:val="28"/>
          <w:szCs w:val="28"/>
        </w:rPr>
        <w:t xml:space="preserve"> внесенными постановлениями Администрации муниципального образования </w:t>
      </w:r>
      <w:r w:rsidR="001303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Алапаевское от 12 марта </w:t>
      </w:r>
      <w:r w:rsidRPr="001F4AB3">
        <w:rPr>
          <w:rFonts w:ascii="Times New Roman" w:eastAsia="Times New Roman" w:hAnsi="Times New Roman" w:cs="Times New Roman"/>
          <w:sz w:val="28"/>
          <w:szCs w:val="28"/>
        </w:rPr>
        <w:t>2012</w:t>
      </w:r>
      <w:r w:rsidR="0013036E">
        <w:rPr>
          <w:rFonts w:ascii="Times New Roman" w:eastAsia="Times New Roman" w:hAnsi="Times New Roman" w:cs="Times New Roman"/>
          <w:sz w:val="28"/>
          <w:szCs w:val="28"/>
        </w:rPr>
        <w:t xml:space="preserve"> года №146, от 30 июля </w:t>
      </w:r>
      <w:r w:rsidRPr="001F4AB3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13036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F4AB3">
        <w:rPr>
          <w:rFonts w:ascii="Times New Roman" w:eastAsia="Times New Roman" w:hAnsi="Times New Roman" w:cs="Times New Roman"/>
          <w:sz w:val="28"/>
          <w:szCs w:val="28"/>
        </w:rPr>
        <w:t xml:space="preserve"> № 492, </w:t>
      </w:r>
      <w:r w:rsidR="0013036E">
        <w:rPr>
          <w:rFonts w:ascii="Times New Roman" w:eastAsia="Times New Roman" w:hAnsi="Times New Roman" w:cs="Times New Roman"/>
          <w:sz w:val="28"/>
          <w:szCs w:val="28"/>
        </w:rPr>
        <w:t xml:space="preserve">                    от 17 сентября </w:t>
      </w:r>
      <w:r w:rsidRPr="001F4AB3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13036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F4A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3036E">
        <w:rPr>
          <w:rFonts w:ascii="Times New Roman" w:eastAsia="Times New Roman" w:hAnsi="Times New Roman" w:cs="Times New Roman"/>
          <w:sz w:val="28"/>
          <w:szCs w:val="28"/>
        </w:rPr>
        <w:t xml:space="preserve"> 692/1, от 11 ноября </w:t>
      </w:r>
      <w:r w:rsidRPr="001F4AB3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13036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F4AB3">
        <w:rPr>
          <w:rFonts w:ascii="Times New Roman" w:eastAsia="Times New Roman" w:hAnsi="Times New Roman" w:cs="Times New Roman"/>
          <w:sz w:val="28"/>
          <w:szCs w:val="28"/>
        </w:rPr>
        <w:t xml:space="preserve"> № 837/2, </w:t>
      </w:r>
      <w:r w:rsidR="001303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от 07 февраля </w:t>
      </w:r>
      <w:r w:rsidRPr="001F4AB3"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13036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F4AB3">
        <w:rPr>
          <w:rFonts w:ascii="Times New Roman" w:eastAsia="Times New Roman" w:hAnsi="Times New Roman" w:cs="Times New Roman"/>
          <w:sz w:val="28"/>
          <w:szCs w:val="28"/>
        </w:rPr>
        <w:t xml:space="preserve"> № 83) (далее - Программа),</w:t>
      </w:r>
      <w:r w:rsidRPr="001F4AB3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 </w:t>
      </w:r>
      <w:r w:rsidRPr="001F4AB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следующие изменения: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1.1. Раздел 3 Мероприятия муниципальной прогр</w:t>
      </w:r>
      <w:r w:rsidR="0013036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аммы «Патриотическое воспитание</w:t>
      </w:r>
      <w:r w:rsidRPr="001F4AB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молодых граждан в муниципальном образовании Алапаевское» на 2012 – 2016</w:t>
      </w:r>
      <w:r w:rsidR="0013036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годы изложить </w:t>
      </w:r>
      <w:r w:rsidRPr="001F4AB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в следующей редакции: </w:t>
      </w:r>
      <w:r w:rsidR="0013036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«</w:t>
      </w:r>
      <w:r w:rsidRPr="001F4AB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Раздел 3 Мероприятия муниципальной программы «Патриотическое воспитание граждан в муниципальном образовании Алапаевское  на 2012-2016 годы»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Реализация Программы осуществляется программно-целевым методом:</w:t>
      </w:r>
    </w:p>
    <w:p w:rsidR="001F4AB3" w:rsidRPr="001F4AB3" w:rsidRDefault="0013036E" w:rsidP="001F4A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Расходы на</w:t>
      </w:r>
      <w:r w:rsidR="001F4AB3" w:rsidRPr="001F4AB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оборудования и </w:t>
      </w:r>
      <w:r w:rsidR="001F4AB3" w:rsidRPr="001F4AB3">
        <w:rPr>
          <w:rFonts w:ascii="Times New Roman" w:eastAsia="Times New Roman" w:hAnsi="Times New Roman" w:cs="Times New Roman"/>
          <w:sz w:val="28"/>
          <w:szCs w:val="28"/>
        </w:rPr>
        <w:t>инвентаря для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F4AB3" w:rsidRPr="001F4AB3">
        <w:rPr>
          <w:rFonts w:ascii="Times New Roman" w:eastAsia="Times New Roman" w:hAnsi="Times New Roman" w:cs="Times New Roman"/>
          <w:sz w:val="28"/>
          <w:szCs w:val="28"/>
        </w:rPr>
        <w:t xml:space="preserve"> занимающихся патриотическим воспитанием и допризывной подготовкой молодёжи к военной службе</w:t>
      </w:r>
      <w:r w:rsidR="001F4AB3" w:rsidRPr="001F4AB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» по программе составят 555,4 тыс. руб., в том числе: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2013 год – 213,6 тысяч рублей; (ОБ 106,8 тыс. руб.; МБ 106,8 тыс. руб.);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2014 год – 219,8 тысяч рублей; (ОБ 61,4 тыс. руб. МБ 158,4 тыс. руб.); 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2015 год – 61,0 тысяч рублей; (МБ 61,0 тыс. руб.); 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2016 год – 61,0 тысяч рублей; (МБ 61,0 тыс. руб.); 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sz w:val="28"/>
          <w:szCs w:val="28"/>
        </w:rPr>
        <w:t xml:space="preserve"> Расходы на «прочие нужды» по Программе составят 906,8 тысяч рублей, в том числе: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sz w:val="28"/>
          <w:szCs w:val="28"/>
        </w:rPr>
        <w:t>2012 год – 538,6 тысяч рублей (ОБ 108,0 тыс. руб.; МБ  430,6 тыс. руб.);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sz w:val="28"/>
          <w:szCs w:val="28"/>
        </w:rPr>
        <w:t>2013 год – 182,9 тысяч рублей (ОБ 87,4 тыс. руб.; МБ 95,5 тыс. руб.);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sz w:val="28"/>
          <w:szCs w:val="28"/>
        </w:rPr>
        <w:t>2014 год – 95,3 тысяч рублей (ОБ 45,2 тыс. руб.; МБ 50,1 тыс. руб.);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sz w:val="28"/>
          <w:szCs w:val="28"/>
        </w:rPr>
        <w:t>2015 год – 45,0 тысяч рублей (МБ 45,0 тыс. руб.);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sz w:val="28"/>
          <w:szCs w:val="28"/>
        </w:rPr>
        <w:t>2016 год – 45,0 ты</w:t>
      </w:r>
      <w:r w:rsidR="0013036E">
        <w:rPr>
          <w:rFonts w:ascii="Times New Roman" w:eastAsia="Times New Roman" w:hAnsi="Times New Roman" w:cs="Times New Roman"/>
          <w:sz w:val="28"/>
          <w:szCs w:val="28"/>
        </w:rPr>
        <w:t>сяч рублей (МБ 45,0 тыс. руб.)»;</w:t>
      </w:r>
    </w:p>
    <w:p w:rsidR="001F4AB3" w:rsidRPr="001F4AB3" w:rsidRDefault="0013036E" w:rsidP="001F4A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1.2. Графу 3 строки 10 приложения №1</w:t>
      </w:r>
      <w:r w:rsidR="001F4AB3" w:rsidRPr="001F4AB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к Программе </w:t>
      </w:r>
      <w:r w:rsidR="001F4AB3" w:rsidRPr="001F4AB3">
        <w:rPr>
          <w:rFonts w:ascii="Times New Roman" w:eastAsia="Times New Roman" w:hAnsi="Times New Roman" w:cs="Times New Roman"/>
          <w:sz w:val="28"/>
          <w:szCs w:val="28"/>
        </w:rPr>
        <w:t>изложить в следующей  редакции: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sz w:val="28"/>
          <w:szCs w:val="28"/>
        </w:rPr>
        <w:t>«Общий объем финансирования Программы составляет 1 462,2 тысяч рублей, в том числе средства, планируемые за счет: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sz w:val="28"/>
          <w:szCs w:val="28"/>
        </w:rPr>
        <w:t>областного бюджета – 408,8 тысяч рублей, из них: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sz w:val="28"/>
          <w:szCs w:val="28"/>
        </w:rPr>
        <w:t>2012 год – 108,0 тыс. рублей;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sz w:val="28"/>
          <w:szCs w:val="28"/>
        </w:rPr>
        <w:t>2013 год – 194,2 тыс. рублей;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sz w:val="28"/>
          <w:szCs w:val="28"/>
        </w:rPr>
        <w:t>2014 год – 106,6 тыс. рублей.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sz w:val="28"/>
          <w:szCs w:val="28"/>
        </w:rPr>
        <w:t>местного бюджета муниципального образования Алапаевское-                                                                          1 053,4 тысяч рублей, из них: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sz w:val="28"/>
          <w:szCs w:val="28"/>
        </w:rPr>
        <w:t>2012 год – 430,6  тыс. рублей;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sz w:val="28"/>
          <w:szCs w:val="28"/>
        </w:rPr>
        <w:t>2013 год – 202,3 тыс. рублей;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sz w:val="28"/>
          <w:szCs w:val="28"/>
        </w:rPr>
        <w:t>2014 год – 208,5 тыс. рублей;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sz w:val="28"/>
          <w:szCs w:val="28"/>
        </w:rPr>
        <w:t>2015 год – 106,0 тыс. рублей;</w:t>
      </w:r>
    </w:p>
    <w:p w:rsidR="001F4AB3" w:rsidRPr="001F4AB3" w:rsidRDefault="007A662F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2016 год – 106,0 тыс. рублей»;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1.3.</w:t>
      </w:r>
      <w:r w:rsidR="0013036E">
        <w:rPr>
          <w:rFonts w:ascii="Times New Roman" w:eastAsia="Times New Roman" w:hAnsi="Times New Roman" w:cs="Times New Roman"/>
          <w:sz w:val="28"/>
          <w:szCs w:val="28"/>
        </w:rPr>
        <w:t xml:space="preserve"> Утвердить п</w:t>
      </w:r>
      <w:r w:rsidRPr="001F4AB3">
        <w:rPr>
          <w:rFonts w:ascii="Times New Roman" w:eastAsia="Times New Roman" w:hAnsi="Times New Roman" w:cs="Times New Roman"/>
          <w:sz w:val="28"/>
          <w:szCs w:val="28"/>
        </w:rPr>
        <w:t>риложение № 3</w:t>
      </w:r>
      <w:r w:rsidR="00130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4AB3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«План мероприятий по выполнению муниципальной программы «Патриотическое воспитание молодых граждан  в муниципальном образовании Алапаевское» на 2012 – 2016 годы в новой редакции (прилагается).</w:t>
      </w:r>
      <w:r w:rsidRPr="001F4AB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</w:p>
    <w:p w:rsidR="001F4AB3" w:rsidRPr="0013036E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F4AB3">
        <w:rPr>
          <w:rFonts w:ascii="Times New Roman" w:eastAsia="Times New Roman" w:hAnsi="Times New Roman" w:cs="Times New Roman"/>
          <w:sz w:val="30"/>
          <w:szCs w:val="20"/>
        </w:rPr>
        <w:t xml:space="preserve"> </w:t>
      </w:r>
      <w:r w:rsidRPr="0013036E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Организационному отделу Администрации муниципального </w:t>
      </w:r>
      <w:r w:rsidRPr="0013036E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Алапаевское (А.А.Зо</w:t>
      </w:r>
      <w:r w:rsidR="0013036E">
        <w:rPr>
          <w:rFonts w:ascii="Times New Roman" w:eastAsia="Times New Roman" w:hAnsi="Times New Roman" w:cs="Times New Roman"/>
          <w:sz w:val="28"/>
          <w:szCs w:val="28"/>
        </w:rPr>
        <w:t>рихина) опубликовать настоящее п</w:t>
      </w:r>
      <w:r w:rsidRPr="0013036E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 газете «Алапаевская искра» и разместить на официальном сайте муниципального образования Алапаевское </w:t>
      </w:r>
      <w:hyperlink r:id="rId9" w:history="1">
        <w:r w:rsidRPr="0013036E">
          <w:rPr>
            <w:rFonts w:ascii="Times New Roman" w:eastAsia="Times New Roman" w:hAnsi="Times New Roman" w:cs="Times New Roman"/>
            <w:sz w:val="28"/>
            <w:szCs w:val="28"/>
          </w:rPr>
          <w:t>www.alapaevskoe.ru</w:t>
        </w:r>
      </w:hyperlink>
      <w:r w:rsidRPr="001303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F4AB3" w:rsidRPr="0013036E" w:rsidRDefault="0013036E" w:rsidP="001F4A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3.  Контроль исполнения данного  постановления  возложить на главу Администрации </w:t>
      </w:r>
      <w:r w:rsidR="001F4AB3" w:rsidRPr="0013036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муници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пального  образования </w:t>
      </w:r>
      <w:r w:rsidR="001F4AB3" w:rsidRPr="0013036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Алапаевское.  </w:t>
      </w:r>
    </w:p>
    <w:p w:rsidR="001F4AB3" w:rsidRPr="0013036E" w:rsidRDefault="001F4AB3" w:rsidP="001F4A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1F4AB3" w:rsidRPr="001F4AB3" w:rsidRDefault="001F4AB3" w:rsidP="001F4A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1F4AB3" w:rsidRPr="001F4AB3" w:rsidRDefault="001F4AB3" w:rsidP="001F4AB3">
      <w:pPr>
        <w:widowControl w:val="0"/>
        <w:shd w:val="clear" w:color="auto" w:fill="FFFFFF"/>
        <w:tabs>
          <w:tab w:val="left" w:pos="-709"/>
          <w:tab w:val="left" w:pos="880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Глава Администрации</w:t>
      </w:r>
    </w:p>
    <w:p w:rsidR="001F4AB3" w:rsidRPr="001F4AB3" w:rsidRDefault="001F4AB3" w:rsidP="001F4AB3">
      <w:pPr>
        <w:widowControl w:val="0"/>
        <w:shd w:val="clear" w:color="auto" w:fill="FFFFFF"/>
        <w:tabs>
          <w:tab w:val="left" w:pos="-709"/>
          <w:tab w:val="left" w:pos="880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муниципального</w:t>
      </w:r>
      <w:r w:rsidRPr="001F4AB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образования</w:t>
      </w:r>
    </w:p>
    <w:p w:rsidR="001F4AB3" w:rsidRPr="001F4AB3" w:rsidRDefault="001F4AB3" w:rsidP="001F4AB3">
      <w:pPr>
        <w:widowControl w:val="0"/>
        <w:shd w:val="clear" w:color="auto" w:fill="FFFFFF"/>
        <w:tabs>
          <w:tab w:val="left" w:pos="-709"/>
          <w:tab w:val="left" w:pos="880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Алапаевское                                                                                                К. И. Деев</w:t>
      </w:r>
    </w:p>
    <w:p w:rsidR="001F4AB3" w:rsidRPr="001F4AB3" w:rsidRDefault="001F4AB3" w:rsidP="001F4AB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F4AB3" w:rsidSect="007A662F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4AB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4AB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4AB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4AB3">
        <w:rPr>
          <w:rFonts w:ascii="Times New Roman" w:eastAsia="Times New Roman" w:hAnsi="Times New Roman" w:cs="Times New Roman"/>
          <w:sz w:val="24"/>
          <w:szCs w:val="24"/>
        </w:rPr>
        <w:t xml:space="preserve">Алапаевское 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4AB3">
        <w:rPr>
          <w:rFonts w:ascii="Times New Roman" w:eastAsia="Times New Roman" w:hAnsi="Times New Roman" w:cs="Times New Roman"/>
          <w:sz w:val="24"/>
          <w:szCs w:val="24"/>
        </w:rPr>
        <w:t>от 24 ноября 2014 года № 1139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4AB3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3 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4AB3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 программе 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4AB3">
        <w:rPr>
          <w:rFonts w:ascii="Times New Roman" w:eastAsia="Times New Roman" w:hAnsi="Times New Roman" w:cs="Times New Roman"/>
          <w:sz w:val="24"/>
          <w:szCs w:val="24"/>
        </w:rPr>
        <w:t>«Патриотическое воспитание молодых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4AB3">
        <w:rPr>
          <w:rFonts w:ascii="Times New Roman" w:eastAsia="Times New Roman" w:hAnsi="Times New Roman" w:cs="Times New Roman"/>
          <w:sz w:val="24"/>
          <w:szCs w:val="24"/>
        </w:rPr>
        <w:t xml:space="preserve"> граждан в муниципальном образовании 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AB3">
        <w:rPr>
          <w:rFonts w:ascii="Times New Roman" w:eastAsia="Times New Roman" w:hAnsi="Times New Roman" w:cs="Times New Roman"/>
          <w:sz w:val="24"/>
          <w:szCs w:val="24"/>
        </w:rPr>
        <w:t xml:space="preserve">Алапаевское» на 2012 – 2016 годы 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AB3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AB3">
        <w:rPr>
          <w:rFonts w:ascii="Times New Roman" w:eastAsia="Times New Roman" w:hAnsi="Times New Roman" w:cs="Times New Roman"/>
          <w:b/>
          <w:sz w:val="24"/>
          <w:szCs w:val="24"/>
        </w:rPr>
        <w:t>МЕРОПРИЯТИЙ ПО ВЫПОЛНЕНИЮ  МУНИЦИПАЛЬНОЙ  ПРОГРАММЫ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AB3">
        <w:rPr>
          <w:rFonts w:ascii="Times New Roman" w:eastAsia="Times New Roman" w:hAnsi="Times New Roman" w:cs="Times New Roman"/>
          <w:b/>
          <w:sz w:val="24"/>
          <w:szCs w:val="24"/>
        </w:rPr>
        <w:t>«ПАТРИОТИЧЕСКОЕ ВОСПИТАНИЕ МОЛОДЫХ ГРАЖДАН В МУНИЦИПАЛЬНОМ ОБРАЗОВАНИИ АЛАПАЕВСКОЕ»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AB3">
        <w:rPr>
          <w:rFonts w:ascii="Times New Roman" w:eastAsia="Times New Roman" w:hAnsi="Times New Roman" w:cs="Times New Roman"/>
          <w:b/>
          <w:sz w:val="24"/>
          <w:szCs w:val="24"/>
        </w:rPr>
        <w:t>НА 2012 -2016 ГОДЫ</w:t>
      </w: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938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71"/>
        <w:gridCol w:w="6"/>
        <w:gridCol w:w="6883"/>
        <w:gridCol w:w="1260"/>
        <w:gridCol w:w="16"/>
        <w:gridCol w:w="1244"/>
        <w:gridCol w:w="32"/>
        <w:gridCol w:w="1559"/>
        <w:gridCol w:w="29"/>
        <w:gridCol w:w="1389"/>
        <w:gridCol w:w="51"/>
        <w:gridCol w:w="1798"/>
      </w:tblGrid>
      <w:tr w:rsidR="001F4AB3" w:rsidRPr="001F4AB3" w:rsidTr="001F4AB3">
        <w:trPr>
          <w:cantSplit/>
          <w:trHeight w:val="360"/>
        </w:trPr>
        <w:tc>
          <w:tcPr>
            <w:tcW w:w="6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строки</w:t>
            </w:r>
          </w:p>
        </w:tc>
        <w:tc>
          <w:tcPr>
            <w:tcW w:w="68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   </w:t>
            </w: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выполне</w:t>
            </w:r>
            <w:r w:rsidR="001303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ния </w:t>
            </w: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610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3" w:rsidRPr="001F4AB3" w:rsidRDefault="001F4AB3" w:rsidP="001F4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расходов на выполнение мероприятия за счёт всех источников ресурсного обеспечения, тыс. руб.</w:t>
            </w:r>
          </w:p>
        </w:tc>
      </w:tr>
      <w:tr w:rsidR="001F4AB3" w:rsidRPr="001F4AB3" w:rsidTr="001F4AB3">
        <w:trPr>
          <w:cantSplit/>
          <w:trHeight w:val="1384"/>
        </w:trPr>
        <w:tc>
          <w:tcPr>
            <w:tcW w:w="67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AB3" w:rsidRPr="001F4AB3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AB3" w:rsidRPr="001F4AB3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AB3" w:rsidRPr="001F4AB3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всего,</w:t>
            </w: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в том </w:t>
            </w: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местный </w:t>
            </w: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бюджет  </w:t>
            </w: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(плановый</w:t>
            </w: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объем)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бюджет   </w:t>
            </w: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(плановый </w:t>
            </w: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объем)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AB3" w:rsidRPr="001F4AB3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Взаимосвязь</w:t>
            </w: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с целями и </w:t>
            </w: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задачами  </w:t>
            </w: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целевой  </w:t>
            </w: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программы </w:t>
            </w: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(номер   </w:t>
            </w: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пункта   </w:t>
            </w: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цели; номер</w:t>
            </w: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строки   </w:t>
            </w: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целевого  </w:t>
            </w: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показателя)</w:t>
            </w: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1F4AB3" w:rsidRPr="001F4AB3" w:rsidTr="001F4AB3">
        <w:trPr>
          <w:cantSplit/>
          <w:trHeight w:val="36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ВСЕГО по Программе,      </w:t>
            </w:r>
            <w:r w:rsidRPr="001F4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1 462,2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1 053,4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408,8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x</w:t>
            </w: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первый год реализации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2012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430,6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108,0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второй год реализации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2013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202,3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194,2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третий год реализации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208,5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106,6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четвертый год реализации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1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пятый год реализации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Приобретение оборудования и  инвентаря для организаций занимающихся патриотическим воспитанием и допризывной подготовкой молодёжи к военной службе, всего по Программе, в том числе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555,4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387,2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168,2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345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второй год реализации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2013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106,8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106,8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третий год реализации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219,8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61,4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четвертый год реализации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пятый год реализации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48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Прочие нужды, всего  по Программе, в том числе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906,8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666,2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240,6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x</w:t>
            </w: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первый год реализации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2012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430,6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108,0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второй год реализации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2013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95,5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87,4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третий год реализации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50,1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45,2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четвертый год реализации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пятый год реализации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 по разделу:</w:t>
            </w:r>
            <w:r w:rsidRPr="001F4A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«Приобретение оборудования и  инвентаря для организаций занимающихся патриотическим воспитанием и допризывной подготовкой молодёжи к военной службе»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555,4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387,2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168,2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второй год реализации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2013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213,6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106,8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106,8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третий год реализации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219,8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61,4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четвертый год реализации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61,0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пятый год реализации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61,0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Для  оборонно-спортивного лагеря на базе МКОУ «Бубчиковская  СОШ»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210,2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150,2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второй год реализации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2013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третий год реализации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90,2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Для палаточного  оборонно – спортивного лагеря с элементами сплава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345,2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237,0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108,2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первый год реализации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2012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второй год реализации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2013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93,6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46,8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третий год реализации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129,6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61,4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четвертый год реализации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61,0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пятый год реализации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61,0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36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Всего по разделу  </w:t>
            </w:r>
          </w:p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«Прочие нужды»: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906,8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666,2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240,6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x</w:t>
            </w:r>
          </w:p>
        </w:tc>
      </w:tr>
      <w:tr w:rsidR="001F4AB3" w:rsidRPr="001F4AB3" w:rsidTr="001F4AB3">
        <w:trPr>
          <w:cantSplit/>
          <w:trHeight w:val="179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первый год реализации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2012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538,6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430,6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108,0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44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второй год реализации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2013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182,9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87,4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131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третий год реализации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95,3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45,2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11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четвертый год реализации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45,0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11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пятый год реализации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1247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Организация и проведение 5-дневных учебных сборов по начальной военной подготовке для допризывной молодежи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109,0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77,8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6,2; 2; 3</w:t>
            </w: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первый год реализации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2012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62,1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второй год реализации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2013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18,9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третий год реализации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Проведение военно-патриотической игры «»Зарница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6,2; 1</w:t>
            </w:r>
          </w:p>
        </w:tc>
      </w:tr>
      <w:tr w:rsidR="001F4AB3" w:rsidRPr="001F4AB3" w:rsidTr="001F4AB3">
        <w:trPr>
          <w:cantSplit/>
          <w:trHeight w:val="2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первый год реализации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2012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328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Проведение оборонно-спортивного лагеря на базе МКОУ «Бубчиковская СОШ», направленного  на оздоровление и подготовку подростков группы риска к службе в Армии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322,5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228,75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93,75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6,2; 6,3; 1; 2; 3</w:t>
            </w:r>
          </w:p>
        </w:tc>
      </w:tr>
      <w:tr w:rsidR="001F4AB3" w:rsidRPr="001F4AB3" w:rsidTr="001F4AB3">
        <w:trPr>
          <w:cantSplit/>
          <w:trHeight w:val="328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первый год реализации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2012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226,0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180,5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45,5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328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второй год реализации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2013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96,5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48,25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48,25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328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Проведение военно-полевых сборов, организация работы оборонно-спортивного лагеря на базе МКОУ «Самоцветская СОШ»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225,5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180,5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6,2; 6,3; 2; 3</w:t>
            </w:r>
          </w:p>
        </w:tc>
      </w:tr>
      <w:tr w:rsidR="001F4AB3" w:rsidRPr="001F4AB3" w:rsidTr="001F4AB3">
        <w:trPr>
          <w:cantSplit/>
          <w:trHeight w:val="328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первый год реализации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2012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225,5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180,5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328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Проведение палаточного оборонно – спортивного лагеря с элементами сплава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224,8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159,15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65,6</w:t>
            </w:r>
            <w:bookmarkStart w:id="0" w:name="_GoBack"/>
            <w:bookmarkEnd w:id="0"/>
            <w:r w:rsidRPr="001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6,2; 3</w:t>
            </w:r>
          </w:p>
        </w:tc>
      </w:tr>
      <w:tr w:rsidR="001F4AB3" w:rsidRPr="001F4AB3" w:rsidTr="001F4AB3">
        <w:trPr>
          <w:cantSplit/>
          <w:trHeight w:val="328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второй год реализации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2013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67,5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33,75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33,75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328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третий год реализации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67,3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35,4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31,9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328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четвертый год реализации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AB3" w:rsidRPr="001F4AB3" w:rsidTr="001F4AB3">
        <w:trPr>
          <w:cantSplit/>
          <w:trHeight w:val="328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пятый год реализации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AB3" w:rsidRPr="001F4AB3" w:rsidRDefault="001F4AB3" w:rsidP="001F4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F4AB3" w:rsidRP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B3" w:rsidRDefault="001F4AB3" w:rsidP="001F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F4AB3" w:rsidSect="0013036E">
          <w:pgSz w:w="16838" w:h="11906" w:orient="landscape"/>
          <w:pgMar w:top="851" w:right="1134" w:bottom="1701" w:left="1134" w:header="709" w:footer="709" w:gutter="0"/>
          <w:pgNumType w:start="4"/>
          <w:cols w:space="708"/>
          <w:titlePg/>
          <w:docGrid w:linePitch="360"/>
        </w:sectPr>
      </w:pPr>
    </w:p>
    <w:p w:rsidR="00775BAF" w:rsidRPr="001205FF" w:rsidRDefault="00775BAF" w:rsidP="0013036E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775BAF" w:rsidRPr="001205FF" w:rsidSect="00E143DE"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355" w:rsidRDefault="00C53355" w:rsidP="003E150D">
      <w:pPr>
        <w:spacing w:after="0" w:line="240" w:lineRule="auto"/>
      </w:pPr>
      <w:r>
        <w:separator/>
      </w:r>
    </w:p>
  </w:endnote>
  <w:endnote w:type="continuationSeparator" w:id="1">
    <w:p w:rsidR="00C53355" w:rsidRDefault="00C53355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355" w:rsidRDefault="00C53355" w:rsidP="003E150D">
      <w:pPr>
        <w:spacing w:after="0" w:line="240" w:lineRule="auto"/>
      </w:pPr>
      <w:r>
        <w:separator/>
      </w:r>
    </w:p>
  </w:footnote>
  <w:footnote w:type="continuationSeparator" w:id="1">
    <w:p w:rsidR="00C53355" w:rsidRDefault="00C53355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9764"/>
      <w:docPartObj>
        <w:docPartGallery w:val="Page Numbers (Top of Page)"/>
        <w:docPartUnique/>
      </w:docPartObj>
    </w:sdtPr>
    <w:sdtContent>
      <w:p w:rsidR="001F4AB3" w:rsidRDefault="006B3D92">
        <w:pPr>
          <w:pStyle w:val="a7"/>
          <w:jc w:val="center"/>
        </w:pPr>
        <w:fldSimple w:instr=" PAGE   \* MERGEFORMAT ">
          <w:r w:rsidR="007A662F">
            <w:rPr>
              <w:noProof/>
            </w:rPr>
            <w:t>7</w:t>
          </w:r>
        </w:fldSimple>
      </w:p>
    </w:sdtContent>
  </w:sdt>
  <w:p w:rsidR="001F4AB3" w:rsidRDefault="001F4AB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36E" w:rsidRDefault="0013036E">
    <w:pPr>
      <w:pStyle w:val="a7"/>
      <w:jc w:val="center"/>
    </w:pPr>
    <w:r>
      <w:t>4</w:t>
    </w:r>
  </w:p>
  <w:p w:rsidR="0013036E" w:rsidRDefault="0013036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3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4"/>
  </w:num>
  <w:num w:numId="35">
    <w:abstractNumId w:val="3"/>
  </w:num>
  <w:num w:numId="36">
    <w:abstractNumId w:val="31"/>
  </w:num>
  <w:num w:numId="37">
    <w:abstractNumId w:val="7"/>
  </w:num>
  <w:num w:numId="38">
    <w:abstractNumId w:val="3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3036E"/>
    <w:rsid w:val="001A25AD"/>
    <w:rsid w:val="001D47CD"/>
    <w:rsid w:val="001D681A"/>
    <w:rsid w:val="001F4AB3"/>
    <w:rsid w:val="002939EF"/>
    <w:rsid w:val="0030777F"/>
    <w:rsid w:val="00326591"/>
    <w:rsid w:val="003265B0"/>
    <w:rsid w:val="003804AF"/>
    <w:rsid w:val="00385FEF"/>
    <w:rsid w:val="003E150D"/>
    <w:rsid w:val="003F5CCC"/>
    <w:rsid w:val="004E54F9"/>
    <w:rsid w:val="0052282F"/>
    <w:rsid w:val="005674B4"/>
    <w:rsid w:val="0059319E"/>
    <w:rsid w:val="00652099"/>
    <w:rsid w:val="006718A2"/>
    <w:rsid w:val="00672368"/>
    <w:rsid w:val="006B3D92"/>
    <w:rsid w:val="006D3CC1"/>
    <w:rsid w:val="00775BAF"/>
    <w:rsid w:val="007A662F"/>
    <w:rsid w:val="007C6AFA"/>
    <w:rsid w:val="009409DF"/>
    <w:rsid w:val="00A01602"/>
    <w:rsid w:val="00B67D04"/>
    <w:rsid w:val="00B917BF"/>
    <w:rsid w:val="00BF24E7"/>
    <w:rsid w:val="00C27E39"/>
    <w:rsid w:val="00C3445F"/>
    <w:rsid w:val="00C53355"/>
    <w:rsid w:val="00C655D3"/>
    <w:rsid w:val="00C735D7"/>
    <w:rsid w:val="00D066B5"/>
    <w:rsid w:val="00DF452B"/>
    <w:rsid w:val="00E143DE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F0D2-6A87-4B70-A581-FD20F12D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cp:lastPrinted>2014-12-10T04:39:00Z</cp:lastPrinted>
  <dcterms:created xsi:type="dcterms:W3CDTF">2014-12-09T07:54:00Z</dcterms:created>
  <dcterms:modified xsi:type="dcterms:W3CDTF">2014-12-10T04:40:00Z</dcterms:modified>
</cp:coreProperties>
</file>