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>
            <wp:extent cx="476250" cy="800100"/>
            <wp:effectExtent l="19050" t="0" r="0" b="0"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Администрация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Муниципального образования Алапаевское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  <w:t>Постановление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2368" w:rsidRDefault="00775BAF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1A6B8E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02 декабря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</w:t>
      </w:r>
      <w:r w:rsidR="00E143DE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3F5CCC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6718A2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2014 г.</w:t>
      </w:r>
      <w:r w:rsidR="006718A2" w:rsidRPr="006718A2">
        <w:rPr>
          <w:rFonts w:ascii="Times New Roman" w:eastAsia="Times New Roman" w:hAnsi="Times New Roman" w:cs="Times New Roman"/>
          <w:color w:val="000000"/>
        </w:rPr>
        <w:tab/>
      </w:r>
      <w:r w:rsidR="006718A2" w:rsidRPr="006718A2">
        <w:rPr>
          <w:rFonts w:ascii="Garamond" w:eastAsia="Times New Roman" w:hAnsi="Garamond" w:cs="Times New Roman"/>
          <w:color w:val="000000"/>
        </w:rPr>
        <w:t xml:space="preserve">                               </w:t>
      </w:r>
      <w:r w:rsidR="006718A2" w:rsidRPr="006723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 </w:t>
      </w:r>
      <w:r w:rsidR="001A6B8E">
        <w:rPr>
          <w:rFonts w:ascii="Times New Roman" w:eastAsia="Times New Roman" w:hAnsi="Times New Roman" w:cs="Times New Roman"/>
          <w:color w:val="000000"/>
          <w:sz w:val="28"/>
          <w:szCs w:val="28"/>
        </w:rPr>
        <w:t>1178</w:t>
      </w:r>
      <w:r w:rsidR="006718A2" w:rsidRPr="006723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6718A2" w:rsidRDefault="00283BCB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  <w:r w:rsidRPr="00283BCB">
        <w:rPr>
          <w:rFonts w:ascii="Times New Roman" w:eastAsia="Times New Roman" w:hAnsi="Times New Roman" w:cs="Times New Roman"/>
          <w:noProof/>
          <w:color w:val="000000"/>
        </w:rPr>
        <w:pict>
          <v:line id="_x0000_s1029" style="position:absolute;left:0;text-align:left;z-index:251661312" from="0,1.6pt" to="66pt,1.6pt"/>
        </w:pict>
      </w:r>
      <w:r w:rsidRPr="00283BCB">
        <w:rPr>
          <w:rFonts w:ascii="Times New Roman" w:eastAsia="Times New Roman" w:hAnsi="Times New Roman" w:cs="Times New Roman"/>
          <w:noProof/>
          <w:color w:val="000000"/>
        </w:rPr>
        <w:pict>
          <v:line id="_x0000_s1028" style="position:absolute;left:0;text-align:left;z-index:251660288" from="426pt,1.6pt" to="462pt,1.6pt"/>
        </w:pict>
      </w:r>
      <w:r w:rsidR="006718A2" w:rsidRPr="006718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г.  </w:t>
      </w:r>
      <w:r w:rsidR="006718A2" w:rsidRPr="006718A2"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  <w:t>Алапаевск</w:t>
      </w:r>
    </w:p>
    <w:p w:rsidR="001A6B8E" w:rsidRPr="001A6B8E" w:rsidRDefault="001A6B8E" w:rsidP="001A6B8E">
      <w:pPr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1A6B8E" w:rsidRDefault="001A6B8E" w:rsidP="001A6B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A6B8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О внесении изменений в постановление Администрации муниципального образования Алапаевское от 02 апреля </w:t>
      </w:r>
      <w:smartTag w:uri="urn:schemas-microsoft-com:office:smarttags" w:element="place">
        <w:smartTagPr>
          <w:attr w:name="ProductID" w:val="2012 г"/>
        </w:smartTagPr>
        <w:r w:rsidRPr="001A6B8E">
          <w:rPr>
            <w:rFonts w:ascii="Times New Roman" w:eastAsia="Times New Roman" w:hAnsi="Times New Roman" w:cs="Times New Roman"/>
            <w:b/>
            <w:i/>
            <w:sz w:val="28"/>
            <w:szCs w:val="28"/>
          </w:rPr>
          <w:t>2012 года</w:t>
        </w:r>
      </w:smartTag>
      <w:r w:rsidRPr="001A6B8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№ 211 «Об утверждении Программы по реализации приоритетного национального проекта «Доступное и комфортное жилье – гражданам России» на территории  муниципального образования Алапаевское» на 2012-2015 годы,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                        (с изменениями от 02 июля </w:t>
      </w:r>
      <w:r w:rsidRPr="001A6B8E">
        <w:rPr>
          <w:rFonts w:ascii="Times New Roman" w:eastAsia="Times New Roman" w:hAnsi="Times New Roman" w:cs="Times New Roman"/>
          <w:b/>
          <w:i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012 года № 432, </w:t>
      </w:r>
    </w:p>
    <w:p w:rsidR="001A6B8E" w:rsidRPr="001A6B8E" w:rsidRDefault="001A6B8E" w:rsidP="001A6B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от 29 декабря </w:t>
      </w:r>
      <w:r w:rsidRPr="001A6B8E">
        <w:rPr>
          <w:rFonts w:ascii="Times New Roman" w:eastAsia="Times New Roman" w:hAnsi="Times New Roman" w:cs="Times New Roman"/>
          <w:b/>
          <w:i/>
          <w:sz w:val="28"/>
          <w:szCs w:val="28"/>
        </w:rPr>
        <w:t>2012 года № 1005)</w:t>
      </w:r>
    </w:p>
    <w:p w:rsidR="001A6B8E" w:rsidRPr="001A6B8E" w:rsidRDefault="001A6B8E" w:rsidP="001A6B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A6B8E" w:rsidRPr="001A6B8E" w:rsidRDefault="001A6B8E" w:rsidP="001A6B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B8E">
        <w:rPr>
          <w:rFonts w:ascii="Times New Roman" w:eastAsia="Times New Roman" w:hAnsi="Times New Roman" w:cs="Times New Roman"/>
          <w:sz w:val="28"/>
          <w:szCs w:val="28"/>
        </w:rPr>
        <w:t xml:space="preserve">В целях приведения объемов финансирования Программы по  реализации приоритетного национального проекта «Доступное и комфортное жилье – гражданам России» на территории  муниципального образования Алапаевское на 2012-2015 годы, утвержденной постановлением Администрации муниципального образования Алапаевское от 02 апреля 2012 года  № 211,   в соответствие с решением Думы муниципального образования Алапаевское от 12 декабря 2013 года № 501 «О бюджете муниципального образования Алапаевское на 2014 год и плановый период 2015 и 2016 годов» (с изменениями, внесёнными решениями Думы муниципального образования Алапаевское </w:t>
      </w:r>
      <w:r>
        <w:rPr>
          <w:rFonts w:ascii="Times New Roman" w:eastAsia="Times New Roman" w:hAnsi="Times New Roman" w:cs="Times New Roman"/>
          <w:sz w:val="28"/>
          <w:szCs w:val="28"/>
        </w:rPr>
        <w:t>от 27 марта 2014 года</w:t>
      </w:r>
      <w:r w:rsidRPr="001A6B8E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551, от 29 мая </w:t>
      </w:r>
      <w:r w:rsidRPr="001A6B8E">
        <w:rPr>
          <w:rFonts w:ascii="Times New Roman" w:eastAsia="Times New Roman" w:hAnsi="Times New Roman" w:cs="Times New Roman"/>
          <w:sz w:val="28"/>
          <w:szCs w:val="28"/>
        </w:rPr>
        <w:t>2014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Pr="001A6B8E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6B8E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>77, от 26 июня 2014 года</w:t>
      </w:r>
      <w:r w:rsidRPr="001A6B8E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6B8E">
        <w:rPr>
          <w:rFonts w:ascii="Times New Roman" w:eastAsia="Times New Roman" w:hAnsi="Times New Roman" w:cs="Times New Roman"/>
          <w:sz w:val="28"/>
          <w:szCs w:val="28"/>
        </w:rPr>
        <w:t>591), решением Думы муниципального образования Алапаевское от 30 июня 2011 года №</w:t>
      </w:r>
      <w:r w:rsidR="00BA2E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6B8E">
        <w:rPr>
          <w:rFonts w:ascii="Times New Roman" w:eastAsia="Times New Roman" w:hAnsi="Times New Roman" w:cs="Times New Roman"/>
          <w:sz w:val="28"/>
          <w:szCs w:val="28"/>
        </w:rPr>
        <w:t>66 «Об утверждении структуры Администрации муниципального образования Алапаевское» с изменениями, вне</w:t>
      </w:r>
      <w:r>
        <w:rPr>
          <w:rFonts w:ascii="Times New Roman" w:eastAsia="Times New Roman" w:hAnsi="Times New Roman" w:cs="Times New Roman"/>
          <w:sz w:val="28"/>
          <w:szCs w:val="28"/>
        </w:rPr>
        <w:t>сёнными решениями Думы от 24 мая 2012 года</w:t>
      </w:r>
      <w:r w:rsidRPr="001A6B8E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262, от 27 февраля </w:t>
      </w:r>
      <w:r w:rsidRPr="001A6B8E">
        <w:rPr>
          <w:rFonts w:ascii="Times New Roman" w:eastAsia="Times New Roman" w:hAnsi="Times New Roman" w:cs="Times New Roman"/>
          <w:sz w:val="28"/>
          <w:szCs w:val="28"/>
        </w:rPr>
        <w:t>2014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Pr="001A6B8E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535, от 28 августа 2014 года</w:t>
      </w:r>
      <w:r w:rsidRPr="001A6B8E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6B8E">
        <w:rPr>
          <w:rFonts w:ascii="Times New Roman" w:eastAsia="Times New Roman" w:hAnsi="Times New Roman" w:cs="Times New Roman"/>
          <w:sz w:val="28"/>
          <w:szCs w:val="28"/>
        </w:rPr>
        <w:t>606), руководствуясь Уставом муниципального образования Алапаевское,</w:t>
      </w:r>
    </w:p>
    <w:p w:rsidR="001A6B8E" w:rsidRPr="001A6B8E" w:rsidRDefault="001A6B8E" w:rsidP="001A6B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A6B8E" w:rsidRPr="001A6B8E" w:rsidRDefault="001A6B8E" w:rsidP="001A6B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6B8E">
        <w:rPr>
          <w:rFonts w:ascii="Times New Roman" w:eastAsia="Times New Roman" w:hAnsi="Times New Roman" w:cs="Times New Roman"/>
          <w:b/>
          <w:sz w:val="28"/>
          <w:szCs w:val="28"/>
        </w:rPr>
        <w:t>ПОСТАНОВЛЯЮ:</w:t>
      </w:r>
    </w:p>
    <w:p w:rsidR="001A6B8E" w:rsidRPr="001A6B8E" w:rsidRDefault="001A6B8E" w:rsidP="001A6B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A6B8E" w:rsidRPr="001A6B8E" w:rsidRDefault="001A6B8E" w:rsidP="001A6B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B8E">
        <w:rPr>
          <w:rFonts w:ascii="Times New Roman" w:eastAsia="Times New Roman" w:hAnsi="Times New Roman" w:cs="Times New Roman"/>
          <w:sz w:val="28"/>
          <w:szCs w:val="28"/>
        </w:rPr>
        <w:t xml:space="preserve">1. Внести в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1A6B8E">
        <w:rPr>
          <w:rFonts w:ascii="Times New Roman" w:eastAsia="Times New Roman" w:hAnsi="Times New Roman" w:cs="Times New Roman"/>
          <w:sz w:val="28"/>
          <w:szCs w:val="28"/>
        </w:rPr>
        <w:t xml:space="preserve">остановление Администрации муниципального образования Алапаевское от 02 апреля 2012 года № 211 «Об утверждении Программы по реализации приоритетного национального проекта </w:t>
      </w:r>
      <w:r w:rsidRPr="001A6B8E">
        <w:rPr>
          <w:rFonts w:ascii="Times New Roman" w:eastAsia="Times New Roman" w:hAnsi="Times New Roman" w:cs="Times New Roman"/>
          <w:sz w:val="28"/>
          <w:szCs w:val="28"/>
        </w:rPr>
        <w:lastRenderedPageBreak/>
        <w:t>«Доступное и комфортное жилье – гражданам России» на территории  муниципального образования Алапаевское</w:t>
      </w:r>
      <w:r w:rsidR="00BA2E56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1A6B8E">
        <w:rPr>
          <w:rFonts w:ascii="Times New Roman" w:eastAsia="Times New Roman" w:hAnsi="Times New Roman" w:cs="Times New Roman"/>
          <w:sz w:val="28"/>
          <w:szCs w:val="28"/>
        </w:rPr>
        <w:t xml:space="preserve"> на 2012-2015 годы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– п</w:t>
      </w:r>
      <w:r w:rsidRPr="001A6B8E">
        <w:rPr>
          <w:rFonts w:ascii="Times New Roman" w:eastAsia="Times New Roman" w:hAnsi="Times New Roman" w:cs="Times New Roman"/>
          <w:sz w:val="28"/>
          <w:szCs w:val="28"/>
        </w:rPr>
        <w:t>остановление) следующие изменения:</w:t>
      </w:r>
    </w:p>
    <w:p w:rsidR="001A6B8E" w:rsidRPr="001A6B8E" w:rsidRDefault="001A6B8E" w:rsidP="001A6B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B8E">
        <w:rPr>
          <w:rFonts w:ascii="Times New Roman" w:eastAsia="Times New Roman" w:hAnsi="Times New Roman" w:cs="Times New Roman"/>
          <w:sz w:val="28"/>
          <w:szCs w:val="28"/>
        </w:rPr>
        <w:t>1.1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A6B8E">
        <w:rPr>
          <w:rFonts w:ascii="Times New Roman" w:eastAsia="Times New Roman" w:hAnsi="Times New Roman" w:cs="Times New Roman"/>
          <w:sz w:val="28"/>
          <w:szCs w:val="28"/>
        </w:rPr>
        <w:t xml:space="preserve"> Пункт 2</w:t>
      </w:r>
      <w:r>
        <w:rPr>
          <w:rFonts w:ascii="Times New Roman" w:eastAsia="Times New Roman" w:hAnsi="Times New Roman" w:cs="Times New Roman"/>
          <w:sz w:val="28"/>
          <w:szCs w:val="28"/>
        </w:rPr>
        <w:t>. п</w:t>
      </w:r>
      <w:r w:rsidRPr="001A6B8E">
        <w:rPr>
          <w:rFonts w:ascii="Times New Roman" w:eastAsia="Times New Roman" w:hAnsi="Times New Roman" w:cs="Times New Roman"/>
          <w:sz w:val="28"/>
          <w:szCs w:val="28"/>
        </w:rPr>
        <w:t>остановления изложить в следующей редакции:</w:t>
      </w:r>
    </w:p>
    <w:p w:rsidR="001A6B8E" w:rsidRPr="001A6B8E" w:rsidRDefault="001A6B8E" w:rsidP="001A6B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B8E">
        <w:rPr>
          <w:rFonts w:ascii="Times New Roman" w:eastAsia="Times New Roman" w:hAnsi="Times New Roman" w:cs="Times New Roman"/>
          <w:sz w:val="28"/>
          <w:szCs w:val="28"/>
        </w:rPr>
        <w:t>«Исполнителям программы мероприятия Программы осуществлять в рамках реализации:</w:t>
      </w:r>
    </w:p>
    <w:p w:rsidR="001A6B8E" w:rsidRPr="001A6B8E" w:rsidRDefault="001A6B8E" w:rsidP="001A6B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B8E">
        <w:rPr>
          <w:rFonts w:ascii="Times New Roman" w:eastAsia="Times New Roman" w:hAnsi="Times New Roman" w:cs="Times New Roman"/>
          <w:sz w:val="28"/>
          <w:szCs w:val="28"/>
        </w:rPr>
        <w:t xml:space="preserve">2.1. </w:t>
      </w:r>
      <w:r w:rsidR="00BA2E56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1A6B8E">
        <w:rPr>
          <w:rFonts w:ascii="Times New Roman" w:eastAsia="Times New Roman" w:hAnsi="Times New Roman" w:cs="Times New Roman"/>
          <w:sz w:val="28"/>
          <w:szCs w:val="28"/>
        </w:rPr>
        <w:t xml:space="preserve">остановления Правительства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Российской </w:t>
      </w:r>
      <w:r w:rsidRPr="001A6B8E">
        <w:rPr>
          <w:rFonts w:ascii="Times New Roman" w:eastAsia="Times New Roman" w:hAnsi="Times New Roman" w:cs="Times New Roman"/>
          <w:sz w:val="28"/>
          <w:szCs w:val="28"/>
        </w:rPr>
        <w:t>Ф</w:t>
      </w:r>
      <w:r w:rsidR="00BA2E56">
        <w:rPr>
          <w:rFonts w:ascii="Times New Roman" w:eastAsia="Times New Roman" w:hAnsi="Times New Roman" w:cs="Times New Roman"/>
          <w:sz w:val="28"/>
          <w:szCs w:val="28"/>
        </w:rPr>
        <w:t xml:space="preserve">едерации от 17 декабря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6B8E">
        <w:rPr>
          <w:rFonts w:ascii="Times New Roman" w:eastAsia="Times New Roman" w:hAnsi="Times New Roman" w:cs="Times New Roman"/>
          <w:sz w:val="28"/>
          <w:szCs w:val="28"/>
        </w:rPr>
        <w:t>2010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BA2E56">
        <w:rPr>
          <w:rFonts w:ascii="Times New Roman" w:eastAsia="Times New Roman" w:hAnsi="Times New Roman" w:cs="Times New Roman"/>
          <w:sz w:val="28"/>
          <w:szCs w:val="28"/>
        </w:rPr>
        <w:t xml:space="preserve"> № 1050 (ред. от 18 октября </w:t>
      </w:r>
      <w:r w:rsidRPr="001A6B8E">
        <w:rPr>
          <w:rFonts w:ascii="Times New Roman" w:eastAsia="Times New Roman" w:hAnsi="Times New Roman" w:cs="Times New Roman"/>
          <w:sz w:val="28"/>
          <w:szCs w:val="28"/>
        </w:rPr>
        <w:t>2014</w:t>
      </w:r>
      <w:r w:rsidR="00BA2E56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Pr="001A6B8E">
        <w:rPr>
          <w:rFonts w:ascii="Times New Roman" w:eastAsia="Times New Roman" w:hAnsi="Times New Roman" w:cs="Times New Roman"/>
          <w:sz w:val="28"/>
          <w:szCs w:val="28"/>
        </w:rPr>
        <w:t>) «О федеральной целевой программе «Жилище» на 2011 - 2015 годы»;</w:t>
      </w:r>
    </w:p>
    <w:p w:rsidR="001A6B8E" w:rsidRPr="001A6B8E" w:rsidRDefault="001A6B8E" w:rsidP="001A6B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B8E">
        <w:rPr>
          <w:rFonts w:ascii="Times New Roman" w:eastAsia="Times New Roman" w:hAnsi="Times New Roman" w:cs="Times New Roman"/>
          <w:sz w:val="28"/>
          <w:szCs w:val="28"/>
        </w:rPr>
        <w:t>2.2. Федерального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 08 декабря </w:t>
      </w:r>
      <w:r w:rsidRPr="001A6B8E">
        <w:rPr>
          <w:rFonts w:ascii="Times New Roman" w:eastAsia="Times New Roman" w:hAnsi="Times New Roman" w:cs="Times New Roman"/>
          <w:sz w:val="28"/>
          <w:szCs w:val="28"/>
        </w:rPr>
        <w:t>2010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Pr="001A6B8E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342-ФЗ (ред. от 28 декабря </w:t>
      </w:r>
      <w:r w:rsidRPr="001A6B8E">
        <w:rPr>
          <w:rFonts w:ascii="Times New Roman" w:eastAsia="Times New Roman" w:hAnsi="Times New Roman" w:cs="Times New Roman"/>
          <w:sz w:val="28"/>
          <w:szCs w:val="28"/>
        </w:rPr>
        <w:t>2013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Pr="001A6B8E">
        <w:rPr>
          <w:rFonts w:ascii="Times New Roman" w:eastAsia="Times New Roman" w:hAnsi="Times New Roman" w:cs="Times New Roman"/>
          <w:sz w:val="28"/>
          <w:szCs w:val="28"/>
        </w:rPr>
        <w:t>) «О внесении изменений в Федеральный закон «О статусе военнослужащих» и об обеспечении жилыми помещениями некоторых категорий граждан»;</w:t>
      </w:r>
    </w:p>
    <w:p w:rsidR="001A6B8E" w:rsidRPr="001A6B8E" w:rsidRDefault="001A6B8E" w:rsidP="001A6B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B8E">
        <w:rPr>
          <w:rFonts w:ascii="Times New Roman" w:eastAsia="Times New Roman" w:hAnsi="Times New Roman" w:cs="Times New Roman"/>
          <w:sz w:val="28"/>
          <w:szCs w:val="28"/>
        </w:rPr>
        <w:t>2.3. Федерального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 12 января </w:t>
      </w:r>
      <w:r w:rsidRPr="001A6B8E">
        <w:rPr>
          <w:rFonts w:ascii="Times New Roman" w:eastAsia="Times New Roman" w:hAnsi="Times New Roman" w:cs="Times New Roman"/>
          <w:sz w:val="28"/>
          <w:szCs w:val="28"/>
        </w:rPr>
        <w:t>1995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Pr="001A6B8E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5-ФЗ (ред. от 28 июня </w:t>
      </w:r>
      <w:r w:rsidRPr="001A6B8E">
        <w:rPr>
          <w:rFonts w:ascii="Times New Roman" w:eastAsia="Times New Roman" w:hAnsi="Times New Roman" w:cs="Times New Roman"/>
          <w:sz w:val="28"/>
          <w:szCs w:val="28"/>
        </w:rPr>
        <w:t>2014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Pr="001A6B8E">
        <w:rPr>
          <w:rFonts w:ascii="Times New Roman" w:eastAsia="Times New Roman" w:hAnsi="Times New Roman" w:cs="Times New Roman"/>
          <w:sz w:val="28"/>
          <w:szCs w:val="28"/>
        </w:rPr>
        <w:t>) «О ветеранах»;</w:t>
      </w:r>
    </w:p>
    <w:p w:rsidR="001A6B8E" w:rsidRPr="001A6B8E" w:rsidRDefault="001A6B8E" w:rsidP="001A6B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B8E">
        <w:rPr>
          <w:rFonts w:ascii="Times New Roman" w:eastAsia="Times New Roman" w:hAnsi="Times New Roman" w:cs="Times New Roman"/>
          <w:sz w:val="28"/>
          <w:szCs w:val="28"/>
        </w:rPr>
        <w:t>2.4. Федерального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 24 ноября </w:t>
      </w:r>
      <w:r w:rsidRPr="001A6B8E">
        <w:rPr>
          <w:rFonts w:ascii="Times New Roman" w:eastAsia="Times New Roman" w:hAnsi="Times New Roman" w:cs="Times New Roman"/>
          <w:sz w:val="28"/>
          <w:szCs w:val="28"/>
        </w:rPr>
        <w:t>1995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Pr="001A6B8E">
        <w:rPr>
          <w:rFonts w:ascii="Times New Roman" w:eastAsia="Times New Roman" w:hAnsi="Times New Roman" w:cs="Times New Roman"/>
          <w:sz w:val="28"/>
          <w:szCs w:val="28"/>
        </w:rPr>
        <w:t xml:space="preserve"> № 181-ФЗ (ред.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 21 июля </w:t>
      </w:r>
      <w:r w:rsidRPr="001A6B8E">
        <w:rPr>
          <w:rFonts w:ascii="Times New Roman" w:eastAsia="Times New Roman" w:hAnsi="Times New Roman" w:cs="Times New Roman"/>
          <w:sz w:val="28"/>
          <w:szCs w:val="28"/>
        </w:rPr>
        <w:t>2014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Pr="001A6B8E">
        <w:rPr>
          <w:rFonts w:ascii="Times New Roman" w:eastAsia="Times New Roman" w:hAnsi="Times New Roman" w:cs="Times New Roman"/>
          <w:sz w:val="28"/>
          <w:szCs w:val="28"/>
        </w:rPr>
        <w:t>) «О социальной защите инвалидов в Российской Федерации»;</w:t>
      </w:r>
    </w:p>
    <w:p w:rsidR="001A6B8E" w:rsidRPr="001A6B8E" w:rsidRDefault="001A6B8E" w:rsidP="001A6B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B8E">
        <w:rPr>
          <w:rFonts w:ascii="Times New Roman" w:eastAsia="Times New Roman" w:hAnsi="Times New Roman" w:cs="Times New Roman"/>
          <w:sz w:val="28"/>
          <w:szCs w:val="28"/>
        </w:rPr>
        <w:t>2.5. Постановления Правительства Свердловской 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бласти от 20 октября </w:t>
      </w:r>
      <w:r w:rsidRPr="001A6B8E">
        <w:rPr>
          <w:rFonts w:ascii="Times New Roman" w:eastAsia="Times New Roman" w:hAnsi="Times New Roman" w:cs="Times New Roman"/>
          <w:sz w:val="28"/>
          <w:szCs w:val="28"/>
        </w:rPr>
        <w:t>2011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Pr="001A6B8E">
        <w:rPr>
          <w:rFonts w:ascii="Times New Roman" w:eastAsia="Times New Roman" w:hAnsi="Times New Roman" w:cs="Times New Roman"/>
          <w:sz w:val="28"/>
          <w:szCs w:val="28"/>
        </w:rPr>
        <w:t xml:space="preserve"> № 1421-ПП «О Концепции областной целевой программы «Развитие агропромышленного комплекса и сельских населенных пунктов Свердловской области («Уральская деревня»)» на 2012 - 2015 годы»;</w:t>
      </w:r>
    </w:p>
    <w:p w:rsidR="001A6B8E" w:rsidRPr="001A6B8E" w:rsidRDefault="001A6B8E" w:rsidP="001A6B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B8E">
        <w:rPr>
          <w:rFonts w:ascii="Times New Roman" w:eastAsia="Times New Roman" w:hAnsi="Times New Roman" w:cs="Times New Roman"/>
          <w:sz w:val="28"/>
          <w:szCs w:val="28"/>
        </w:rPr>
        <w:t>2.6. Постановления Правительств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 Свердловской области от 17 июля </w:t>
      </w:r>
      <w:r w:rsidRPr="001A6B8E">
        <w:rPr>
          <w:rFonts w:ascii="Times New Roman" w:eastAsia="Times New Roman" w:hAnsi="Times New Roman" w:cs="Times New Roman"/>
          <w:sz w:val="28"/>
          <w:szCs w:val="28"/>
        </w:rPr>
        <w:t>2007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Pr="001A6B8E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682-ПП (ред. от 06 мая </w:t>
      </w:r>
      <w:r w:rsidRPr="001A6B8E">
        <w:rPr>
          <w:rFonts w:ascii="Times New Roman" w:eastAsia="Times New Roman" w:hAnsi="Times New Roman" w:cs="Times New Roman"/>
          <w:sz w:val="28"/>
          <w:szCs w:val="28"/>
        </w:rPr>
        <w:t>2013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Pr="001A6B8E">
        <w:rPr>
          <w:rFonts w:ascii="Times New Roman" w:eastAsia="Times New Roman" w:hAnsi="Times New Roman" w:cs="Times New Roman"/>
          <w:sz w:val="28"/>
          <w:szCs w:val="28"/>
        </w:rPr>
        <w:t>) «О Плане мероприятий по развитию системы ипотечного жилищного кредитования в Свердловской области на 2011 - 2015 годы»;</w:t>
      </w:r>
    </w:p>
    <w:p w:rsidR="001A6B8E" w:rsidRPr="001A6B8E" w:rsidRDefault="001A6B8E" w:rsidP="001A6B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B8E">
        <w:rPr>
          <w:rFonts w:ascii="Times New Roman" w:eastAsia="Times New Roman" w:hAnsi="Times New Roman" w:cs="Times New Roman"/>
          <w:sz w:val="28"/>
          <w:szCs w:val="28"/>
        </w:rPr>
        <w:t>2.7. Муниципальной программы «Формирование жилищного фонда для переселения граждан из  жилых помещений, признанных непригодными для проживания и (или) с высоким уровнем износа на территории муниципального образования Алапаевское» на 2014-2020 годы, утверждённой постановлением Администрации муниципального о</w:t>
      </w:r>
      <w:r>
        <w:rPr>
          <w:rFonts w:ascii="Times New Roman" w:eastAsia="Times New Roman" w:hAnsi="Times New Roman" w:cs="Times New Roman"/>
          <w:sz w:val="28"/>
          <w:szCs w:val="28"/>
        </w:rPr>
        <w:t>бразования Алапаевское от 24 марта 2014 года</w:t>
      </w:r>
      <w:r w:rsidRPr="001A6B8E">
        <w:rPr>
          <w:rFonts w:ascii="Times New Roman" w:eastAsia="Times New Roman" w:hAnsi="Times New Roman" w:cs="Times New Roman"/>
          <w:sz w:val="28"/>
          <w:szCs w:val="28"/>
        </w:rPr>
        <w:t xml:space="preserve"> № 254;</w:t>
      </w:r>
    </w:p>
    <w:p w:rsidR="001A6B8E" w:rsidRPr="001A6B8E" w:rsidRDefault="001A6B8E" w:rsidP="001A6B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B8E">
        <w:rPr>
          <w:rFonts w:ascii="Times New Roman" w:eastAsia="Times New Roman" w:hAnsi="Times New Roman" w:cs="Times New Roman"/>
          <w:sz w:val="28"/>
          <w:szCs w:val="28"/>
        </w:rPr>
        <w:t>2.8. Муниципальной программы «Обеспечение жильем молодых семей на территории муниципального образования Алапаевское» на 2011-2016 годы, утвержденной постановлением Администрации муниципального образования Алапаевское от 13 сентября 2013 года № 678;</w:t>
      </w:r>
    </w:p>
    <w:p w:rsidR="001A6B8E" w:rsidRPr="001A6B8E" w:rsidRDefault="001A6B8E" w:rsidP="001A6B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B8E">
        <w:rPr>
          <w:rFonts w:ascii="Times New Roman" w:eastAsia="Times New Roman" w:hAnsi="Times New Roman" w:cs="Times New Roman"/>
          <w:sz w:val="28"/>
          <w:szCs w:val="28"/>
        </w:rPr>
        <w:t>2.9. Муниципальной программы «Устойчивое развитие сельских территорий муниципального образования Алапаевское»  на 2014 – 2017 годы и на период до 2020 года, утверждённой постановлением Администрации муниципального образования Алапае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вское от 21 октября </w:t>
      </w:r>
      <w:r w:rsidRPr="001A6B8E">
        <w:rPr>
          <w:rFonts w:ascii="Times New Roman" w:eastAsia="Times New Roman" w:hAnsi="Times New Roman" w:cs="Times New Roman"/>
          <w:sz w:val="28"/>
          <w:szCs w:val="28"/>
        </w:rPr>
        <w:t>2013 года № 773;</w:t>
      </w:r>
    </w:p>
    <w:p w:rsidR="001A6B8E" w:rsidRPr="001A6B8E" w:rsidRDefault="001A6B8E" w:rsidP="001A6B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B8E">
        <w:rPr>
          <w:rFonts w:ascii="Times New Roman" w:eastAsia="Times New Roman" w:hAnsi="Times New Roman" w:cs="Times New Roman"/>
          <w:sz w:val="28"/>
          <w:szCs w:val="28"/>
        </w:rPr>
        <w:t xml:space="preserve">2.10. </w:t>
      </w:r>
      <w:r w:rsidRPr="001A6B8E">
        <w:rPr>
          <w:rFonts w:ascii="Times New Roman" w:eastAsia="Times New Roman" w:hAnsi="Times New Roman" w:cs="Times New Roman"/>
          <w:bCs/>
          <w:sz w:val="28"/>
          <w:szCs w:val="28"/>
        </w:rPr>
        <w:t xml:space="preserve">Муниципальной программы «Развитие и модернизация коммунальной инфраструктуры муниципального  образования  Алапаевское» на 2014-2020 годы, </w:t>
      </w:r>
      <w:r w:rsidRPr="001A6B8E">
        <w:rPr>
          <w:rFonts w:ascii="Times New Roman" w:eastAsia="Times New Roman" w:hAnsi="Times New Roman" w:cs="Times New Roman"/>
          <w:sz w:val="28"/>
          <w:szCs w:val="28"/>
        </w:rPr>
        <w:t xml:space="preserve">утверждённой постановлением Администрации муниципального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образования Алапаевское от 24 марта </w:t>
      </w:r>
      <w:r w:rsidR="00BA2E56">
        <w:rPr>
          <w:rFonts w:ascii="Times New Roman" w:eastAsia="Times New Roman" w:hAnsi="Times New Roman" w:cs="Times New Roman"/>
          <w:sz w:val="28"/>
          <w:szCs w:val="28"/>
        </w:rPr>
        <w:t>2014 года № 254</w:t>
      </w:r>
      <w:r w:rsidRPr="001A6B8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BA2E5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A6B8E" w:rsidRPr="001A6B8E" w:rsidRDefault="001A6B8E" w:rsidP="001A6B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B8E">
        <w:rPr>
          <w:rFonts w:ascii="Times New Roman" w:eastAsia="Times New Roman" w:hAnsi="Times New Roman" w:cs="Times New Roman"/>
          <w:sz w:val="28"/>
          <w:szCs w:val="28"/>
        </w:rPr>
        <w:t xml:space="preserve">1.2. Параграф 3. Программы «Планируемые объемы и источники финансирования Программы» изложить в следующей редакции: </w:t>
      </w:r>
    </w:p>
    <w:p w:rsidR="001A6B8E" w:rsidRPr="001A6B8E" w:rsidRDefault="001A6B8E" w:rsidP="001A6B8E">
      <w:pPr>
        <w:tabs>
          <w:tab w:val="left" w:pos="709"/>
        </w:tabs>
        <w:spacing w:before="34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B8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«Общий объем финансирования Программы на 2012 -2015 годы составляет 265,98 млн. рублей, в том числе:</w:t>
      </w:r>
    </w:p>
    <w:p w:rsidR="001A6B8E" w:rsidRPr="001A6B8E" w:rsidRDefault="001A6B8E" w:rsidP="001A6B8E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1A6B8E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в 2012 году общий объем финансирования Программы составит </w:t>
      </w:r>
    </w:p>
    <w:p w:rsidR="001A6B8E" w:rsidRPr="001A6B8E" w:rsidRDefault="001A6B8E" w:rsidP="001A6B8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1A6B8E">
        <w:rPr>
          <w:rFonts w:ascii="Times New Roman" w:eastAsia="Times New Roman" w:hAnsi="Times New Roman" w:cs="Times New Roman"/>
          <w:sz w:val="28"/>
          <w:szCs w:val="28"/>
        </w:rPr>
        <w:t>45,462 млн. рублей;</w:t>
      </w:r>
    </w:p>
    <w:p w:rsidR="001A6B8E" w:rsidRPr="001A6B8E" w:rsidRDefault="001A6B8E" w:rsidP="001A6B8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1A6B8E">
        <w:rPr>
          <w:rFonts w:ascii="Times New Roman" w:eastAsia="Times New Roman" w:hAnsi="Times New Roman" w:cs="Times New Roman"/>
          <w:sz w:val="28"/>
          <w:szCs w:val="28"/>
        </w:rPr>
        <w:t>из них</w:t>
      </w:r>
    </w:p>
    <w:p w:rsidR="001A6B8E" w:rsidRPr="001A6B8E" w:rsidRDefault="001A6B8E" w:rsidP="001A6B8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1A6B8E">
        <w:rPr>
          <w:rFonts w:ascii="Times New Roman" w:eastAsia="Times New Roman" w:hAnsi="Times New Roman" w:cs="Times New Roman"/>
          <w:sz w:val="28"/>
          <w:szCs w:val="28"/>
        </w:rPr>
        <w:t>средства федерального бюджета – 2,548 млн. рублей (справочно);</w:t>
      </w:r>
    </w:p>
    <w:p w:rsidR="001A6B8E" w:rsidRPr="001A6B8E" w:rsidRDefault="001A6B8E" w:rsidP="001A6B8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1A6B8E">
        <w:rPr>
          <w:rFonts w:ascii="Times New Roman" w:eastAsia="Times New Roman" w:hAnsi="Times New Roman" w:cs="Times New Roman"/>
          <w:sz w:val="28"/>
          <w:szCs w:val="28"/>
        </w:rPr>
        <w:t>средства областного бюджета – 40,333 млн. рублей (справочно);</w:t>
      </w:r>
    </w:p>
    <w:p w:rsidR="001A6B8E" w:rsidRPr="001A6B8E" w:rsidRDefault="001A6B8E" w:rsidP="001A6B8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1A6B8E">
        <w:rPr>
          <w:rFonts w:ascii="Times New Roman" w:eastAsia="Times New Roman" w:hAnsi="Times New Roman" w:cs="Times New Roman"/>
          <w:sz w:val="28"/>
          <w:szCs w:val="28"/>
        </w:rPr>
        <w:t>средства местного бюджета - 2,581 млн. рублей</w:t>
      </w:r>
      <w:r w:rsidR="00BA2E5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A6B8E" w:rsidRPr="001A6B8E" w:rsidRDefault="001A6B8E" w:rsidP="001A6B8E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1A6B8E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в 2013 году общий объем финансирования Программы составит </w:t>
      </w:r>
    </w:p>
    <w:p w:rsidR="001A6B8E" w:rsidRPr="001A6B8E" w:rsidRDefault="001A6B8E" w:rsidP="001A6B8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1A6B8E">
        <w:rPr>
          <w:rFonts w:ascii="Times New Roman" w:eastAsia="Times New Roman" w:hAnsi="Times New Roman" w:cs="Times New Roman"/>
          <w:sz w:val="28"/>
          <w:szCs w:val="28"/>
        </w:rPr>
        <w:t xml:space="preserve">15,03 млн. рублей, </w:t>
      </w:r>
    </w:p>
    <w:p w:rsidR="001A6B8E" w:rsidRPr="001A6B8E" w:rsidRDefault="001A6B8E" w:rsidP="001A6B8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1A6B8E">
        <w:rPr>
          <w:rFonts w:ascii="Times New Roman" w:eastAsia="Times New Roman" w:hAnsi="Times New Roman" w:cs="Times New Roman"/>
          <w:sz w:val="28"/>
          <w:szCs w:val="28"/>
        </w:rPr>
        <w:t>из них</w:t>
      </w:r>
    </w:p>
    <w:p w:rsidR="001A6B8E" w:rsidRPr="001A6B8E" w:rsidRDefault="001A6B8E" w:rsidP="001A6B8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1A6B8E">
        <w:rPr>
          <w:rFonts w:ascii="Times New Roman" w:eastAsia="Times New Roman" w:hAnsi="Times New Roman" w:cs="Times New Roman"/>
          <w:sz w:val="28"/>
          <w:szCs w:val="28"/>
        </w:rPr>
        <w:t>средства областного бюджета –  4,943 млн. рублей (справочно);</w:t>
      </w:r>
    </w:p>
    <w:p w:rsidR="001A6B8E" w:rsidRPr="001A6B8E" w:rsidRDefault="001A6B8E" w:rsidP="001A6B8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1A6B8E">
        <w:rPr>
          <w:rFonts w:ascii="Times New Roman" w:eastAsia="Times New Roman" w:hAnsi="Times New Roman" w:cs="Times New Roman"/>
          <w:sz w:val="28"/>
          <w:szCs w:val="28"/>
        </w:rPr>
        <w:t>средства местно</w:t>
      </w:r>
      <w:r w:rsidR="00BA2E56">
        <w:rPr>
          <w:rFonts w:ascii="Times New Roman" w:eastAsia="Times New Roman" w:hAnsi="Times New Roman" w:cs="Times New Roman"/>
          <w:sz w:val="28"/>
          <w:szCs w:val="28"/>
        </w:rPr>
        <w:t>го бюджета – 10,087 млн. рублей.</w:t>
      </w:r>
    </w:p>
    <w:p w:rsidR="001A6B8E" w:rsidRPr="001A6B8E" w:rsidRDefault="001A6B8E" w:rsidP="001A6B8E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1A6B8E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в 2014 году общий объем финансирования Программы составит </w:t>
      </w:r>
    </w:p>
    <w:p w:rsidR="001A6B8E" w:rsidRPr="001A6B8E" w:rsidRDefault="001A6B8E" w:rsidP="001A6B8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1A6B8E">
        <w:rPr>
          <w:rFonts w:ascii="Times New Roman" w:eastAsia="Times New Roman" w:hAnsi="Times New Roman" w:cs="Times New Roman"/>
          <w:sz w:val="28"/>
          <w:szCs w:val="28"/>
        </w:rPr>
        <w:t xml:space="preserve">95,388 млн. рублей, </w:t>
      </w:r>
    </w:p>
    <w:p w:rsidR="001A6B8E" w:rsidRPr="001A6B8E" w:rsidRDefault="001A6B8E" w:rsidP="001A6B8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1A6B8E">
        <w:rPr>
          <w:rFonts w:ascii="Times New Roman" w:eastAsia="Times New Roman" w:hAnsi="Times New Roman" w:cs="Times New Roman"/>
          <w:sz w:val="28"/>
          <w:szCs w:val="28"/>
        </w:rPr>
        <w:t>из них</w:t>
      </w:r>
    </w:p>
    <w:p w:rsidR="001A6B8E" w:rsidRPr="001A6B8E" w:rsidRDefault="001A6B8E" w:rsidP="001A6B8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1A6B8E">
        <w:rPr>
          <w:rFonts w:ascii="Times New Roman" w:eastAsia="Times New Roman" w:hAnsi="Times New Roman" w:cs="Times New Roman"/>
          <w:sz w:val="28"/>
          <w:szCs w:val="28"/>
        </w:rPr>
        <w:t>средства федерального бюджета – 2,366 млн. рублей;</w:t>
      </w:r>
    </w:p>
    <w:p w:rsidR="001A6B8E" w:rsidRPr="001A6B8E" w:rsidRDefault="001A6B8E" w:rsidP="001A6B8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1A6B8E">
        <w:rPr>
          <w:rFonts w:ascii="Times New Roman" w:eastAsia="Times New Roman" w:hAnsi="Times New Roman" w:cs="Times New Roman"/>
          <w:sz w:val="28"/>
          <w:szCs w:val="28"/>
        </w:rPr>
        <w:t>средства областного бюджета – 79,537 млн. рублей;</w:t>
      </w:r>
    </w:p>
    <w:p w:rsidR="001A6B8E" w:rsidRPr="001A6B8E" w:rsidRDefault="001A6B8E" w:rsidP="001A6B8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1A6B8E">
        <w:rPr>
          <w:rFonts w:ascii="Times New Roman" w:eastAsia="Times New Roman" w:hAnsi="Times New Roman" w:cs="Times New Roman"/>
          <w:sz w:val="28"/>
          <w:szCs w:val="28"/>
        </w:rPr>
        <w:t>средства местно</w:t>
      </w:r>
      <w:r w:rsidR="00BA2E56">
        <w:rPr>
          <w:rFonts w:ascii="Times New Roman" w:eastAsia="Times New Roman" w:hAnsi="Times New Roman" w:cs="Times New Roman"/>
          <w:sz w:val="28"/>
          <w:szCs w:val="28"/>
        </w:rPr>
        <w:t>го бюджета – 13,485 млн. рублей.</w:t>
      </w:r>
    </w:p>
    <w:p w:rsidR="001A6B8E" w:rsidRPr="001A6B8E" w:rsidRDefault="001A6B8E" w:rsidP="001A6B8E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1A6B8E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в 2015 году общий объем финансирования Программы составит </w:t>
      </w:r>
    </w:p>
    <w:p w:rsidR="001A6B8E" w:rsidRPr="001A6B8E" w:rsidRDefault="001A6B8E" w:rsidP="001A6B8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1A6B8E">
        <w:rPr>
          <w:rFonts w:ascii="Times New Roman" w:eastAsia="Times New Roman" w:hAnsi="Times New Roman" w:cs="Times New Roman"/>
          <w:sz w:val="28"/>
          <w:szCs w:val="28"/>
        </w:rPr>
        <w:t xml:space="preserve">110,1 млн. рублей, </w:t>
      </w:r>
    </w:p>
    <w:p w:rsidR="001A6B8E" w:rsidRPr="001A6B8E" w:rsidRDefault="001A6B8E" w:rsidP="001A6B8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1A6B8E">
        <w:rPr>
          <w:rFonts w:ascii="Times New Roman" w:eastAsia="Times New Roman" w:hAnsi="Times New Roman" w:cs="Times New Roman"/>
          <w:sz w:val="28"/>
          <w:szCs w:val="28"/>
        </w:rPr>
        <w:t xml:space="preserve">из них </w:t>
      </w:r>
    </w:p>
    <w:p w:rsidR="001A6B8E" w:rsidRPr="001A6B8E" w:rsidRDefault="001A6B8E" w:rsidP="001A6B8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1A6B8E">
        <w:rPr>
          <w:rFonts w:ascii="Times New Roman" w:eastAsia="Times New Roman" w:hAnsi="Times New Roman" w:cs="Times New Roman"/>
          <w:sz w:val="28"/>
          <w:szCs w:val="28"/>
        </w:rPr>
        <w:t>средства областного бюджета – 108,8 млн. рублей (справочно)</w:t>
      </w:r>
    </w:p>
    <w:p w:rsidR="001A6B8E" w:rsidRPr="001A6B8E" w:rsidRDefault="001A6B8E" w:rsidP="001A6B8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1A6B8E">
        <w:rPr>
          <w:rFonts w:ascii="Times New Roman" w:eastAsia="Times New Roman" w:hAnsi="Times New Roman" w:cs="Times New Roman"/>
          <w:sz w:val="28"/>
          <w:szCs w:val="28"/>
        </w:rPr>
        <w:t>средства мес</w:t>
      </w:r>
      <w:r w:rsidR="00BA2E56">
        <w:rPr>
          <w:rFonts w:ascii="Times New Roman" w:eastAsia="Times New Roman" w:hAnsi="Times New Roman" w:cs="Times New Roman"/>
          <w:sz w:val="28"/>
          <w:szCs w:val="28"/>
        </w:rPr>
        <w:t>тного бюджета - 1,3 млн. рублей</w:t>
      </w:r>
      <w:r w:rsidRPr="001A6B8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BA2E5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A6B8E" w:rsidRPr="001A6B8E" w:rsidRDefault="001A6B8E" w:rsidP="001A6B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B8E">
        <w:rPr>
          <w:rFonts w:ascii="Times New Roman" w:eastAsia="Times New Roman" w:hAnsi="Times New Roman" w:cs="Times New Roman"/>
          <w:sz w:val="28"/>
          <w:szCs w:val="28"/>
        </w:rPr>
        <w:t>1.3. Параграф 4. Программы  «Исполнители Программы» изложить в следующей редакции:</w:t>
      </w:r>
    </w:p>
    <w:p w:rsidR="001A6B8E" w:rsidRPr="001A6B8E" w:rsidRDefault="001A6B8E" w:rsidP="001A6B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B8E">
        <w:rPr>
          <w:rFonts w:ascii="Times New Roman" w:eastAsia="Times New Roman" w:hAnsi="Times New Roman" w:cs="Times New Roman"/>
          <w:sz w:val="28"/>
          <w:szCs w:val="28"/>
        </w:rPr>
        <w:t>«Исполнителями Программы являются:</w:t>
      </w:r>
    </w:p>
    <w:p w:rsidR="001A6B8E" w:rsidRPr="001A6B8E" w:rsidRDefault="001A6B8E" w:rsidP="001A6B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B8E">
        <w:rPr>
          <w:rFonts w:ascii="Times New Roman" w:eastAsia="Times New Roman" w:hAnsi="Times New Roman" w:cs="Times New Roman"/>
          <w:sz w:val="28"/>
          <w:szCs w:val="28"/>
        </w:rPr>
        <w:t>1. Администрация муниципального образования Алапаевское:</w:t>
      </w:r>
    </w:p>
    <w:p w:rsidR="001A6B8E" w:rsidRPr="001A6B8E" w:rsidRDefault="001A6B8E" w:rsidP="001A6B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B8E">
        <w:rPr>
          <w:rFonts w:ascii="Times New Roman" w:eastAsia="Times New Roman" w:hAnsi="Times New Roman" w:cs="Times New Roman"/>
          <w:sz w:val="28"/>
          <w:szCs w:val="28"/>
        </w:rPr>
        <w:t>1.1. Отдел с</w:t>
      </w:r>
      <w:r w:rsidR="00BA2E56">
        <w:rPr>
          <w:rFonts w:ascii="Times New Roman" w:eastAsia="Times New Roman" w:hAnsi="Times New Roman" w:cs="Times New Roman"/>
          <w:sz w:val="28"/>
          <w:szCs w:val="28"/>
        </w:rPr>
        <w:t>оциальных гарантий Администрации</w:t>
      </w:r>
      <w:r w:rsidRPr="001A6B8E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Алапаевское;</w:t>
      </w:r>
    </w:p>
    <w:p w:rsidR="001A6B8E" w:rsidRPr="001A6B8E" w:rsidRDefault="001A6B8E" w:rsidP="001A6B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B8E">
        <w:rPr>
          <w:rFonts w:ascii="Times New Roman" w:eastAsia="Times New Roman" w:hAnsi="Times New Roman" w:cs="Times New Roman"/>
          <w:sz w:val="28"/>
          <w:szCs w:val="28"/>
        </w:rPr>
        <w:t>1.2. Управление градостроительства, транспорта и охран</w:t>
      </w:r>
      <w:r w:rsidR="005C659E">
        <w:rPr>
          <w:rFonts w:ascii="Times New Roman" w:eastAsia="Times New Roman" w:hAnsi="Times New Roman" w:cs="Times New Roman"/>
          <w:sz w:val="28"/>
          <w:szCs w:val="28"/>
        </w:rPr>
        <w:t>ы окружающей среды Администрации</w:t>
      </w:r>
      <w:r w:rsidRPr="001A6B8E">
        <w:rPr>
          <w:rFonts w:ascii="Times New Roman" w:eastAsia="Times New Roman" w:hAnsi="Times New Roman" w:cs="Times New Roman"/>
          <w:sz w:val="28"/>
          <w:szCs w:val="28"/>
        </w:rPr>
        <w:t xml:space="preserve"> муницип</w:t>
      </w:r>
      <w:r w:rsidR="005C659E">
        <w:rPr>
          <w:rFonts w:ascii="Times New Roman" w:eastAsia="Times New Roman" w:hAnsi="Times New Roman" w:cs="Times New Roman"/>
          <w:sz w:val="28"/>
          <w:szCs w:val="28"/>
        </w:rPr>
        <w:t>ального образования Алапаевское.</w:t>
      </w:r>
    </w:p>
    <w:p w:rsidR="001A6B8E" w:rsidRPr="001A6B8E" w:rsidRDefault="001A6B8E" w:rsidP="001A6B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B8E">
        <w:rPr>
          <w:rFonts w:ascii="Times New Roman" w:eastAsia="Times New Roman" w:hAnsi="Times New Roman" w:cs="Times New Roman"/>
          <w:sz w:val="28"/>
          <w:szCs w:val="28"/>
        </w:rPr>
        <w:t>2. Муниципальное казенное учреждение «Управление жилищно-коммунального хозяйства, строительства и обслуживания органов местного самоуправления» муниципа</w:t>
      </w:r>
      <w:r w:rsidR="00BA2E56">
        <w:rPr>
          <w:rFonts w:ascii="Times New Roman" w:eastAsia="Times New Roman" w:hAnsi="Times New Roman" w:cs="Times New Roman"/>
          <w:sz w:val="28"/>
          <w:szCs w:val="28"/>
        </w:rPr>
        <w:t>льного образования Алапаевское».</w:t>
      </w:r>
    </w:p>
    <w:p w:rsidR="001A6B8E" w:rsidRPr="001A6B8E" w:rsidRDefault="001A6B8E" w:rsidP="001A6B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B8E">
        <w:rPr>
          <w:rFonts w:ascii="Times New Roman" w:eastAsia="Times New Roman" w:hAnsi="Times New Roman" w:cs="Times New Roman"/>
          <w:sz w:val="28"/>
          <w:szCs w:val="28"/>
        </w:rPr>
        <w:t>1.4. В параграфе 5. Программы «Ожидаемые результаты реализации Программы и целевые показатели оценки эффективности выполнения Программы» цифру «3</w:t>
      </w:r>
      <w:r w:rsidR="00BA2E56">
        <w:rPr>
          <w:rFonts w:ascii="Times New Roman" w:eastAsia="Times New Roman" w:hAnsi="Times New Roman" w:cs="Times New Roman"/>
          <w:sz w:val="28"/>
          <w:szCs w:val="28"/>
        </w:rPr>
        <w:t>2400» заменить на цифру «39100»;</w:t>
      </w:r>
    </w:p>
    <w:p w:rsidR="001A6B8E" w:rsidRPr="001A6B8E" w:rsidRDefault="001A6B8E" w:rsidP="001A6B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A6B8E">
        <w:rPr>
          <w:rFonts w:ascii="Times New Roman" w:eastAsia="Times New Roman" w:hAnsi="Times New Roman" w:cs="Times New Roman"/>
          <w:sz w:val="28"/>
          <w:szCs w:val="28"/>
        </w:rPr>
        <w:t xml:space="preserve">1.5. В параграфе 6. Программы «Контроль исполнения Программы» в п. 3 слова «Комитет по управлению имуществом Администрации муниципального образования Алапаевское» заменить на слова «Управление градостроительства, транспорта и охраны окружающей среды Администрации муниципального образования Алапаевское», слова «Министерство строительства и архитектуры Свердловской области» </w:t>
      </w:r>
      <w:r w:rsidRPr="001A6B8E">
        <w:rPr>
          <w:rFonts w:ascii="Times New Roman" w:eastAsia="Times New Roman" w:hAnsi="Times New Roman" w:cs="Times New Roman"/>
          <w:sz w:val="28"/>
          <w:szCs w:val="28"/>
        </w:rPr>
        <w:lastRenderedPageBreak/>
        <w:t>заменить на слова «</w:t>
      </w:r>
      <w:r w:rsidRPr="001A6B8E">
        <w:rPr>
          <w:rFonts w:ascii="Times New Roman" w:eastAsia="Times New Roman" w:hAnsi="Times New Roman" w:cs="Times New Roman"/>
          <w:bCs/>
          <w:sz w:val="28"/>
          <w:szCs w:val="28"/>
        </w:rPr>
        <w:t>Министерство строительства и развития инфраструктуры Свердловской области»;</w:t>
      </w:r>
    </w:p>
    <w:p w:rsidR="001A6B8E" w:rsidRPr="001A6B8E" w:rsidRDefault="001A6B8E" w:rsidP="001A6B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B8E">
        <w:rPr>
          <w:rFonts w:ascii="Times New Roman" w:eastAsia="Times New Roman" w:hAnsi="Times New Roman" w:cs="Times New Roman"/>
          <w:sz w:val="28"/>
          <w:szCs w:val="28"/>
        </w:rPr>
        <w:t>1.6. Приложения №</w:t>
      </w:r>
      <w:r w:rsidR="00BA2E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6B8E">
        <w:rPr>
          <w:rFonts w:ascii="Times New Roman" w:eastAsia="Times New Roman" w:hAnsi="Times New Roman" w:cs="Times New Roman"/>
          <w:sz w:val="28"/>
          <w:szCs w:val="28"/>
        </w:rPr>
        <w:t>1 к Программе изложить в новой редакции (Приложение № 1);</w:t>
      </w:r>
    </w:p>
    <w:p w:rsidR="001A6B8E" w:rsidRPr="001A6B8E" w:rsidRDefault="001A6B8E" w:rsidP="001A6B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B8E">
        <w:rPr>
          <w:rFonts w:ascii="Times New Roman" w:eastAsia="Times New Roman" w:hAnsi="Times New Roman" w:cs="Times New Roman"/>
          <w:sz w:val="28"/>
          <w:szCs w:val="28"/>
        </w:rPr>
        <w:t>1.7. Приложение №</w:t>
      </w:r>
      <w:r w:rsidR="00BA2E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6B8E">
        <w:rPr>
          <w:rFonts w:ascii="Times New Roman" w:eastAsia="Times New Roman" w:hAnsi="Times New Roman" w:cs="Times New Roman"/>
          <w:sz w:val="28"/>
          <w:szCs w:val="28"/>
        </w:rPr>
        <w:t>2 к Программе изложить в новой редакции (Приложение № 2);</w:t>
      </w:r>
    </w:p>
    <w:p w:rsidR="001A6B8E" w:rsidRPr="001A6B8E" w:rsidRDefault="001A6B8E" w:rsidP="001A6B8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A6B8E">
        <w:rPr>
          <w:rFonts w:ascii="Times New Roman" w:eastAsia="Times New Roman" w:hAnsi="Times New Roman" w:cs="Times New Roman"/>
          <w:sz w:val="28"/>
          <w:szCs w:val="20"/>
        </w:rPr>
        <w:t>2. Организационному отделу Администрации муниципального образования Алап</w:t>
      </w:r>
      <w:r w:rsidR="005C659E">
        <w:rPr>
          <w:rFonts w:ascii="Times New Roman" w:eastAsia="Times New Roman" w:hAnsi="Times New Roman" w:cs="Times New Roman"/>
          <w:sz w:val="28"/>
          <w:szCs w:val="20"/>
        </w:rPr>
        <w:t>аевское опубликовать настоящее п</w:t>
      </w:r>
      <w:r w:rsidRPr="001A6B8E">
        <w:rPr>
          <w:rFonts w:ascii="Times New Roman" w:eastAsia="Times New Roman" w:hAnsi="Times New Roman" w:cs="Times New Roman"/>
          <w:sz w:val="28"/>
          <w:szCs w:val="20"/>
        </w:rPr>
        <w:t xml:space="preserve">остановление в газете «Алапаевская искра» и разместить на официальном сайте муниципального образования Алапаевское </w:t>
      </w:r>
      <w:r w:rsidRPr="001A6B8E">
        <w:rPr>
          <w:rFonts w:ascii="Times New Roman" w:eastAsia="Times New Roman" w:hAnsi="Times New Roman" w:cs="Times New Roman"/>
          <w:sz w:val="28"/>
          <w:szCs w:val="20"/>
          <w:lang w:val="en-US"/>
        </w:rPr>
        <w:t>www</w:t>
      </w:r>
      <w:r w:rsidRPr="001A6B8E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1A6B8E">
        <w:rPr>
          <w:rFonts w:ascii="Times New Roman" w:eastAsia="Times New Roman" w:hAnsi="Times New Roman" w:cs="Times New Roman"/>
          <w:sz w:val="28"/>
          <w:szCs w:val="20"/>
          <w:lang w:val="en-US"/>
        </w:rPr>
        <w:t>alapaevskoe</w:t>
      </w:r>
      <w:r w:rsidRPr="001A6B8E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1A6B8E">
        <w:rPr>
          <w:rFonts w:ascii="Times New Roman" w:eastAsia="Times New Roman" w:hAnsi="Times New Roman" w:cs="Times New Roman"/>
          <w:sz w:val="28"/>
          <w:szCs w:val="20"/>
          <w:lang w:val="en-US"/>
        </w:rPr>
        <w:t>ru</w:t>
      </w:r>
      <w:r w:rsidRPr="001A6B8E">
        <w:rPr>
          <w:rFonts w:ascii="Times New Roman" w:eastAsia="Times New Roman" w:hAnsi="Times New Roman" w:cs="Times New Roman"/>
          <w:sz w:val="28"/>
          <w:szCs w:val="20"/>
        </w:rPr>
        <w:t>.</w:t>
      </w:r>
    </w:p>
    <w:p w:rsidR="001A6B8E" w:rsidRPr="001A6B8E" w:rsidRDefault="001A6B8E" w:rsidP="001A6B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B8E">
        <w:rPr>
          <w:rFonts w:ascii="Times New Roman" w:eastAsia="Times New Roman" w:hAnsi="Times New Roman" w:cs="Times New Roman"/>
          <w:sz w:val="28"/>
          <w:szCs w:val="28"/>
        </w:rPr>
        <w:t>3. Контроль исполнения настоящего постановления возложить на главу Администрации муниципального образования Алапаевское.</w:t>
      </w:r>
    </w:p>
    <w:p w:rsidR="001A6B8E" w:rsidRPr="001A6B8E" w:rsidRDefault="001A6B8E" w:rsidP="001A6B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A6B8E" w:rsidRPr="001A6B8E" w:rsidRDefault="001A6B8E" w:rsidP="001A6B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A6B8E" w:rsidRPr="001A6B8E" w:rsidRDefault="001A6B8E" w:rsidP="001A6B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A6B8E" w:rsidRPr="001A6B8E" w:rsidRDefault="001A6B8E" w:rsidP="001A6B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A6B8E" w:rsidRPr="001A6B8E" w:rsidRDefault="001A6B8E" w:rsidP="001A6B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И.о. главы</w:t>
      </w:r>
      <w:r w:rsidRPr="001A6B8E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</w:t>
      </w:r>
    </w:p>
    <w:p w:rsidR="001A6B8E" w:rsidRPr="001A6B8E" w:rsidRDefault="001A6B8E" w:rsidP="001A6B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B8E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A6B8E" w:rsidRPr="001A6B8E" w:rsidRDefault="001A6B8E" w:rsidP="001A6B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B8E">
        <w:rPr>
          <w:rFonts w:ascii="Times New Roman" w:eastAsia="Times New Roman" w:hAnsi="Times New Roman" w:cs="Times New Roman"/>
          <w:sz w:val="28"/>
          <w:szCs w:val="28"/>
        </w:rPr>
        <w:t xml:space="preserve">Алапаевское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Н.К. Михайлова</w:t>
      </w:r>
    </w:p>
    <w:p w:rsidR="001A6B8E" w:rsidRPr="001A6B8E" w:rsidRDefault="001A6B8E" w:rsidP="001A6B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A6B8E" w:rsidRPr="001A6B8E" w:rsidRDefault="001A6B8E" w:rsidP="001A6B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A6B8E" w:rsidRPr="001A6B8E" w:rsidRDefault="001A6B8E" w:rsidP="001A6B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A6B8E" w:rsidRPr="001A6B8E" w:rsidRDefault="001A6B8E" w:rsidP="001A6B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A6B8E" w:rsidRPr="001A6B8E" w:rsidRDefault="001A6B8E" w:rsidP="001A6B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A6B8E" w:rsidRPr="001A6B8E" w:rsidRDefault="001A6B8E" w:rsidP="001A6B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A6B8E" w:rsidRPr="001A6B8E" w:rsidRDefault="001A6B8E" w:rsidP="001A6B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A6B8E" w:rsidRPr="001A6B8E" w:rsidRDefault="001A6B8E" w:rsidP="001A6B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A6B8E" w:rsidRPr="001A6B8E" w:rsidRDefault="001A6B8E" w:rsidP="001A6B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A6B8E" w:rsidRPr="001A6B8E" w:rsidRDefault="001A6B8E" w:rsidP="001A6B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A6B8E" w:rsidRPr="001A6B8E" w:rsidRDefault="001A6B8E" w:rsidP="001A6B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A6B8E" w:rsidRPr="001A6B8E" w:rsidRDefault="001A6B8E" w:rsidP="001A6B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A6B8E" w:rsidRPr="001A6B8E" w:rsidRDefault="001A6B8E" w:rsidP="001A6B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A6B8E" w:rsidRPr="001A6B8E" w:rsidRDefault="001A6B8E" w:rsidP="001A6B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A6B8E" w:rsidRPr="001A6B8E" w:rsidRDefault="001A6B8E" w:rsidP="001A6B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A6B8E" w:rsidRPr="001A6B8E" w:rsidRDefault="001A6B8E" w:rsidP="001A6B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A6B8E" w:rsidRPr="001A6B8E" w:rsidRDefault="001A6B8E" w:rsidP="001A6B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A6B8E" w:rsidRPr="001A6B8E" w:rsidRDefault="001A6B8E" w:rsidP="001A6B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A6B8E" w:rsidRPr="001A6B8E" w:rsidRDefault="001A6B8E" w:rsidP="001A6B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A6B8E" w:rsidRPr="001A6B8E" w:rsidRDefault="001A6B8E" w:rsidP="001A6B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A6B8E" w:rsidRPr="001A6B8E" w:rsidRDefault="001A6B8E" w:rsidP="001A6B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A6B8E" w:rsidRPr="001A6B8E" w:rsidRDefault="001A6B8E" w:rsidP="001A6B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A6B8E" w:rsidRPr="001A6B8E" w:rsidRDefault="001A6B8E" w:rsidP="001A6B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A6B8E" w:rsidRPr="001A6B8E" w:rsidRDefault="001A6B8E" w:rsidP="001A6B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A6B8E" w:rsidRPr="001A6B8E" w:rsidRDefault="001A6B8E" w:rsidP="001A6B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A6B8E" w:rsidRPr="001A6B8E" w:rsidRDefault="001A6B8E" w:rsidP="001A6B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A6B8E" w:rsidRPr="001A6B8E" w:rsidRDefault="001A6B8E" w:rsidP="001A6B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A6B8E" w:rsidRPr="001A6B8E" w:rsidRDefault="001A6B8E" w:rsidP="001A6B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A6B8E" w:rsidRPr="001A6B8E" w:rsidRDefault="001A6B8E" w:rsidP="001A6B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sectPr w:rsidR="001A6B8E" w:rsidRPr="001A6B8E" w:rsidSect="00E143DE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5FC9" w:rsidRDefault="00185FC9" w:rsidP="003E150D">
      <w:pPr>
        <w:spacing w:after="0" w:line="240" w:lineRule="auto"/>
      </w:pPr>
      <w:r>
        <w:separator/>
      </w:r>
    </w:p>
  </w:endnote>
  <w:endnote w:type="continuationSeparator" w:id="1">
    <w:p w:rsidR="00185FC9" w:rsidRDefault="00185FC9" w:rsidP="003E1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5FC9" w:rsidRDefault="00185FC9" w:rsidP="003E150D">
      <w:pPr>
        <w:spacing w:after="0" w:line="240" w:lineRule="auto"/>
      </w:pPr>
      <w:r>
        <w:separator/>
      </w:r>
    </w:p>
  </w:footnote>
  <w:footnote w:type="continuationSeparator" w:id="1">
    <w:p w:rsidR="00185FC9" w:rsidRDefault="00185FC9" w:rsidP="003E1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416079"/>
      <w:docPartObj>
        <w:docPartGallery w:val="Page Numbers (Top of Page)"/>
        <w:docPartUnique/>
      </w:docPartObj>
    </w:sdtPr>
    <w:sdtContent>
      <w:p w:rsidR="001A6B8E" w:rsidRDefault="00283BCB">
        <w:pPr>
          <w:pStyle w:val="a7"/>
          <w:jc w:val="center"/>
        </w:pPr>
        <w:fldSimple w:instr=" PAGE   \* MERGEFORMAT ">
          <w:r w:rsidR="005C659E">
            <w:rPr>
              <w:noProof/>
            </w:rPr>
            <w:t>3</w:t>
          </w:r>
        </w:fldSimple>
      </w:p>
    </w:sdtContent>
  </w:sdt>
  <w:p w:rsidR="001A6B8E" w:rsidRDefault="001A6B8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EB8A51E"/>
    <w:lvl w:ilvl="0">
      <w:numFmt w:val="bullet"/>
      <w:lvlText w:val="*"/>
      <w:lvlJc w:val="left"/>
    </w:lvl>
  </w:abstractNum>
  <w:abstractNum w:abstractNumId="1">
    <w:nsid w:val="058E5287"/>
    <w:multiLevelType w:val="multilevel"/>
    <w:tmpl w:val="7E74C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176867"/>
    <w:multiLevelType w:val="hybridMultilevel"/>
    <w:tmpl w:val="2EC00304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>
    <w:nsid w:val="0C3914FC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4">
    <w:nsid w:val="125A420F"/>
    <w:multiLevelType w:val="hybridMultilevel"/>
    <w:tmpl w:val="FC226820"/>
    <w:lvl w:ilvl="0" w:tplc="E1D897EE">
      <w:start w:val="5"/>
      <w:numFmt w:val="decimal"/>
      <w:lvlText w:val="%1)"/>
      <w:lvlJc w:val="left"/>
      <w:pPr>
        <w:ind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5">
    <w:nsid w:val="154A70AB"/>
    <w:multiLevelType w:val="multilevel"/>
    <w:tmpl w:val="3BEAD75C"/>
    <w:lvl w:ilvl="0">
      <w:start w:val="1"/>
      <w:numFmt w:val="decimal"/>
      <w:lvlText w:val="%1.1"/>
      <w:lvlJc w:val="left"/>
      <w:pPr>
        <w:tabs>
          <w:tab w:val="num" w:pos="786"/>
        </w:tabs>
        <w:ind w:left="786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6">
    <w:nsid w:val="15DD7CCD"/>
    <w:multiLevelType w:val="multilevel"/>
    <w:tmpl w:val="3C7CB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F16E91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8">
    <w:nsid w:val="1EFA19AC"/>
    <w:multiLevelType w:val="hybridMultilevel"/>
    <w:tmpl w:val="08E82B32"/>
    <w:lvl w:ilvl="0" w:tplc="B5F86572">
      <w:start w:val="1"/>
      <w:numFmt w:val="decimal"/>
      <w:lvlText w:val="%1."/>
      <w:lvlJc w:val="left"/>
      <w:pPr>
        <w:ind w:left="1440" w:hanging="9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048347F"/>
    <w:multiLevelType w:val="multilevel"/>
    <w:tmpl w:val="6AC6B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30D589E"/>
    <w:multiLevelType w:val="hybridMultilevel"/>
    <w:tmpl w:val="E4483000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1">
    <w:nsid w:val="23FC4066"/>
    <w:multiLevelType w:val="multilevel"/>
    <w:tmpl w:val="B1FEC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5AE3EA7"/>
    <w:multiLevelType w:val="multilevel"/>
    <w:tmpl w:val="BE787D4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8C53B35"/>
    <w:multiLevelType w:val="singleLevel"/>
    <w:tmpl w:val="E2E27842"/>
    <w:lvl w:ilvl="0">
      <w:start w:val="1"/>
      <w:numFmt w:val="decimal"/>
      <w:lvlText w:val="%1)"/>
      <w:legacy w:legacy="1" w:legacySpace="0" w:legacyIndent="352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14">
    <w:nsid w:val="291E124D"/>
    <w:multiLevelType w:val="singleLevel"/>
    <w:tmpl w:val="72D86362"/>
    <w:lvl w:ilvl="0">
      <w:start w:val="5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5">
    <w:nsid w:val="2C271629"/>
    <w:multiLevelType w:val="hybridMultilevel"/>
    <w:tmpl w:val="3E966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9E5F69"/>
    <w:multiLevelType w:val="hybridMultilevel"/>
    <w:tmpl w:val="B35C6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C650A2"/>
    <w:multiLevelType w:val="hybridMultilevel"/>
    <w:tmpl w:val="1F0C6598"/>
    <w:lvl w:ilvl="0" w:tplc="2C8C526C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207738D"/>
    <w:multiLevelType w:val="multilevel"/>
    <w:tmpl w:val="8B38471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3356172F"/>
    <w:multiLevelType w:val="hybridMultilevel"/>
    <w:tmpl w:val="0D5607A4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BA14D81"/>
    <w:multiLevelType w:val="hybridMultilevel"/>
    <w:tmpl w:val="4552AE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CD12296"/>
    <w:multiLevelType w:val="hybridMultilevel"/>
    <w:tmpl w:val="CCD2174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BF4BF1"/>
    <w:multiLevelType w:val="multilevel"/>
    <w:tmpl w:val="9FA6559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75E798A"/>
    <w:multiLevelType w:val="hybridMultilevel"/>
    <w:tmpl w:val="D654FA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7DA198D"/>
    <w:multiLevelType w:val="hybridMultilevel"/>
    <w:tmpl w:val="F5D0CBA0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5">
    <w:nsid w:val="5E4D07D9"/>
    <w:multiLevelType w:val="multilevel"/>
    <w:tmpl w:val="5D806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1CC16DC"/>
    <w:multiLevelType w:val="hybridMultilevel"/>
    <w:tmpl w:val="EA4630B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45137BF"/>
    <w:multiLevelType w:val="multilevel"/>
    <w:tmpl w:val="34E6B3B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>
    <w:nsid w:val="6C4E3620"/>
    <w:multiLevelType w:val="multilevel"/>
    <w:tmpl w:val="542A23C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D7035EA"/>
    <w:multiLevelType w:val="singleLevel"/>
    <w:tmpl w:val="FDD20DAC"/>
    <w:lvl w:ilvl="0">
      <w:start w:val="2"/>
      <w:numFmt w:val="decimal"/>
      <w:lvlText w:val="4.%1.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abstractNum w:abstractNumId="30">
    <w:nsid w:val="70AA6AB8"/>
    <w:multiLevelType w:val="hybridMultilevel"/>
    <w:tmpl w:val="7598C2BC"/>
    <w:lvl w:ilvl="0" w:tplc="184C761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726B417A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32">
    <w:nsid w:val="78C97DD3"/>
    <w:multiLevelType w:val="multilevel"/>
    <w:tmpl w:val="D2CA2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9C13C3A"/>
    <w:multiLevelType w:val="multilevel"/>
    <w:tmpl w:val="D87CB27A"/>
    <w:lvl w:ilvl="0">
      <w:start w:val="1"/>
      <w:numFmt w:val="decimal"/>
      <w:lvlText w:val="%1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65"/>
        </w:tabs>
        <w:ind w:left="1865" w:hanging="11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73"/>
        </w:tabs>
        <w:ind w:left="2573" w:hanging="11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2"/>
        </w:tabs>
        <w:ind w:left="3282" w:hanging="11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91"/>
        </w:tabs>
        <w:ind w:left="3991" w:hanging="11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00"/>
        </w:tabs>
        <w:ind w:left="4700" w:hanging="115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4">
    <w:nsid w:val="7E8B6885"/>
    <w:multiLevelType w:val="singleLevel"/>
    <w:tmpl w:val="0419000F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</w:abstractNum>
  <w:num w:numId="1">
    <w:abstractNumId w:val="19"/>
  </w:num>
  <w:num w:numId="2">
    <w:abstractNumId w:val="17"/>
  </w:num>
  <w:num w:numId="3">
    <w:abstractNumId w:val="12"/>
  </w:num>
  <w:num w:numId="4">
    <w:abstractNumId w:val="16"/>
  </w:num>
  <w:num w:numId="5">
    <w:abstractNumId w:val="15"/>
  </w:num>
  <w:num w:numId="6">
    <w:abstractNumId w:val="5"/>
  </w:num>
  <w:num w:numId="7">
    <w:abstractNumId w:val="11"/>
  </w:num>
  <w:num w:numId="8">
    <w:abstractNumId w:val="32"/>
  </w:num>
  <w:num w:numId="9">
    <w:abstractNumId w:val="9"/>
  </w:num>
  <w:num w:numId="10">
    <w:abstractNumId w:val="6"/>
  </w:num>
  <w:num w:numId="11">
    <w:abstractNumId w:val="1"/>
  </w:num>
  <w:num w:numId="12">
    <w:abstractNumId w:val="25"/>
  </w:num>
  <w:num w:numId="13">
    <w:abstractNumId w:val="13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209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21"/>
  </w:num>
  <w:num w:numId="20">
    <w:abstractNumId w:val="4"/>
  </w:num>
  <w:num w:numId="21">
    <w:abstractNumId w:val="27"/>
  </w:num>
  <w:num w:numId="22">
    <w:abstractNumId w:val="14"/>
  </w:num>
  <w:num w:numId="23">
    <w:abstractNumId w:val="22"/>
  </w:num>
  <w:num w:numId="24">
    <w:abstractNumId w:val="33"/>
  </w:num>
  <w:num w:numId="25">
    <w:abstractNumId w:val="26"/>
  </w:num>
  <w:num w:numId="26">
    <w:abstractNumId w:val="29"/>
    <w:lvlOverride w:ilvl="0">
      <w:startOverride w:val="2"/>
    </w:lvlOverride>
  </w:num>
  <w:num w:numId="27">
    <w:abstractNumId w:val="18"/>
  </w:num>
  <w:num w:numId="28">
    <w:abstractNumId w:val="28"/>
  </w:num>
  <w:num w:numId="29">
    <w:abstractNumId w:val="8"/>
  </w:num>
  <w:num w:numId="30">
    <w:abstractNumId w:val="23"/>
  </w:num>
  <w:num w:numId="31">
    <w:abstractNumId w:val="24"/>
  </w:num>
  <w:num w:numId="32">
    <w:abstractNumId w:val="10"/>
  </w:num>
  <w:num w:numId="33">
    <w:abstractNumId w:val="2"/>
  </w:num>
  <w:num w:numId="34">
    <w:abstractNumId w:val="34"/>
  </w:num>
  <w:num w:numId="35">
    <w:abstractNumId w:val="3"/>
  </w:num>
  <w:num w:numId="36">
    <w:abstractNumId w:val="31"/>
  </w:num>
  <w:num w:numId="37">
    <w:abstractNumId w:val="7"/>
  </w:num>
  <w:num w:numId="38">
    <w:abstractNumId w:val="30"/>
  </w:num>
  <w:num w:numId="39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718A2"/>
    <w:rsid w:val="00026CEC"/>
    <w:rsid w:val="00047B2D"/>
    <w:rsid w:val="00073D51"/>
    <w:rsid w:val="0011555A"/>
    <w:rsid w:val="00185FC9"/>
    <w:rsid w:val="001A25AD"/>
    <w:rsid w:val="001A6B8E"/>
    <w:rsid w:val="001D47CD"/>
    <w:rsid w:val="001D681A"/>
    <w:rsid w:val="00283BCB"/>
    <w:rsid w:val="002939EF"/>
    <w:rsid w:val="00326591"/>
    <w:rsid w:val="003265B0"/>
    <w:rsid w:val="00385FEF"/>
    <w:rsid w:val="003E150D"/>
    <w:rsid w:val="003F5CCC"/>
    <w:rsid w:val="004E54F9"/>
    <w:rsid w:val="004F63D6"/>
    <w:rsid w:val="0052282F"/>
    <w:rsid w:val="005674B4"/>
    <w:rsid w:val="0059319E"/>
    <w:rsid w:val="005C659E"/>
    <w:rsid w:val="00652099"/>
    <w:rsid w:val="006718A2"/>
    <w:rsid w:val="00672368"/>
    <w:rsid w:val="007670B0"/>
    <w:rsid w:val="00775BAF"/>
    <w:rsid w:val="007C6AFA"/>
    <w:rsid w:val="009409DF"/>
    <w:rsid w:val="00A01602"/>
    <w:rsid w:val="00B67D04"/>
    <w:rsid w:val="00B917BF"/>
    <w:rsid w:val="00BA2E56"/>
    <w:rsid w:val="00BF24E7"/>
    <w:rsid w:val="00C27E39"/>
    <w:rsid w:val="00C3445F"/>
    <w:rsid w:val="00D066B5"/>
    <w:rsid w:val="00DF452B"/>
    <w:rsid w:val="00E143DE"/>
    <w:rsid w:val="00FB68E6"/>
    <w:rsid w:val="00FC7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82F"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99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color w:val="000000"/>
      <w:spacing w:val="0"/>
      <w:w w:val="100"/>
      <w:position w:val="0"/>
      <w:sz w:val="53"/>
      <w:szCs w:val="53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1110</Words>
  <Characters>6333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3</cp:lastModifiedBy>
  <cp:revision>5</cp:revision>
  <cp:lastPrinted>2014-12-15T06:57:00Z</cp:lastPrinted>
  <dcterms:created xsi:type="dcterms:W3CDTF">2014-12-12T10:47:00Z</dcterms:created>
  <dcterms:modified xsi:type="dcterms:W3CDTF">2014-12-15T06:57:00Z</dcterms:modified>
</cp:coreProperties>
</file>