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A53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декабря 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1217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835E4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35E4E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35E4E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A534F" w:rsidRDefault="002A53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A534F" w:rsidRPr="002A534F" w:rsidRDefault="002A534F" w:rsidP="002A534F">
      <w:pPr>
        <w:shd w:val="clear" w:color="auto" w:fill="FFFFFF"/>
        <w:tabs>
          <w:tab w:val="left" w:pos="9360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iCs/>
          <w:color w:val="212121"/>
          <w:spacing w:val="5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b/>
          <w:i/>
          <w:iCs/>
          <w:color w:val="212121"/>
          <w:spacing w:val="4"/>
          <w:sz w:val="28"/>
          <w:szCs w:val="28"/>
        </w:rPr>
        <w:t xml:space="preserve">Об утверждении состава комиссии по обеспечению безопасности дорожного </w:t>
      </w:r>
      <w:r w:rsidRPr="002A534F">
        <w:rPr>
          <w:rFonts w:ascii="Times New Roman" w:eastAsia="Times New Roman" w:hAnsi="Times New Roman" w:cs="Times New Roman"/>
          <w:b/>
          <w:i/>
          <w:iCs/>
          <w:color w:val="212121"/>
          <w:spacing w:val="5"/>
          <w:sz w:val="28"/>
          <w:szCs w:val="28"/>
        </w:rPr>
        <w:t>движения при Администрации муниципального образования Алапаевское</w:t>
      </w:r>
    </w:p>
    <w:p w:rsidR="002A534F" w:rsidRPr="002A534F" w:rsidRDefault="002A534F" w:rsidP="002A534F">
      <w:pPr>
        <w:shd w:val="clear" w:color="auto" w:fill="FFFFFF"/>
        <w:tabs>
          <w:tab w:val="left" w:pos="9360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34F" w:rsidRPr="002A534F" w:rsidRDefault="002A534F" w:rsidP="002A534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На основании Федерального закона Российской Федерации 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                        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0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Федерального зак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она   от 10 декабря 1995 года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№ 196-ФЗ «О безопасности дорожного движения»,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п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остановления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            от 25 марта 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года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№ 168 «Об утверждении Положения о комиссии по обеспечению безопасности дорожного движения при Администрации муниципального образования Алапаевское» и Устава </w:t>
      </w:r>
      <w:r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2A534F" w:rsidRDefault="002A534F" w:rsidP="002A534F">
      <w:pPr>
        <w:shd w:val="clear" w:color="auto" w:fill="FFFFFF"/>
        <w:spacing w:before="346" w:after="0" w:line="240" w:lineRule="auto"/>
        <w:ind w:left="5"/>
        <w:jc w:val="both"/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>ПОСТАНОВЛЯЮ:</w:t>
      </w:r>
    </w:p>
    <w:p w:rsidR="007103CF" w:rsidRPr="002A534F" w:rsidRDefault="007103CF" w:rsidP="002A534F">
      <w:pPr>
        <w:shd w:val="clear" w:color="auto" w:fill="FFFFFF"/>
        <w:spacing w:before="346"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4F" w:rsidRDefault="002A534F" w:rsidP="002A534F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pacing w:val="12"/>
          <w:sz w:val="28"/>
          <w:szCs w:val="28"/>
        </w:rPr>
        <w:t xml:space="preserve">1. Утвердить состав комиссии по обеспечению безопасности </w:t>
      </w:r>
      <w:r w:rsidRPr="002A534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дорожного движения при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(прилагается)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2A534F" w:rsidRPr="002A534F" w:rsidRDefault="002A534F" w:rsidP="002A534F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 Постановление Администрации муниципального образования Алапаевское от 26 декабря</w:t>
      </w:r>
      <w:r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2012 года № 977 «Об утверждении состава комиссии по обеспечению безопасности дорожного движения при Администрации муниципального образования Алапаевское» признать утратившим силу.</w:t>
      </w: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A53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</w:t>
      </w:r>
      <w:r w:rsidRPr="002A53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остановление опубликовать в газете «Алапаевская искра»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</w:t>
      </w:r>
      <w:r w:rsidRPr="002A534F">
        <w:rPr>
          <w:rFonts w:ascii="Times New Roman" w:eastAsia="Times New Roman" w:hAnsi="Times New Roman" w:cs="Times New Roman"/>
          <w:spacing w:val="-1"/>
          <w:sz w:val="28"/>
          <w:szCs w:val="28"/>
        </w:rPr>
        <w:t>на официальном сайте муниципального образования Алапаевское.</w:t>
      </w: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P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534F" w:rsidRP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2A534F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614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 Контроль за исполнением настоящего постановления возлагается на главу Администрации муниципального образования Алапаевское</w:t>
      </w:r>
      <w:r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534F" w:rsidRDefault="002A534F" w:rsidP="002A534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</w:p>
    <w:p w:rsidR="002A534F" w:rsidRPr="002A534F" w:rsidRDefault="002A534F" w:rsidP="002A534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Глава Администрации</w:t>
      </w:r>
    </w:p>
    <w:p w:rsidR="002A534F" w:rsidRDefault="002A534F" w:rsidP="002A534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муниципального образования  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sectPr w:rsidR="002A534F" w:rsidRPr="002A534F" w:rsidSect="00B10B1C">
          <w:headerReference w:type="default" r:id="rId8"/>
          <w:headerReference w:type="first" r:id="rId9"/>
          <w:pgSz w:w="11909" w:h="16834"/>
          <w:pgMar w:top="851" w:right="987" w:bottom="357" w:left="1559" w:header="720" w:footer="720" w:gutter="0"/>
          <w:pgNumType w:start="1"/>
          <w:cols w:space="60"/>
          <w:noEndnote/>
          <w:titlePg/>
          <w:docGrid w:linePitch="299"/>
        </w:sectPr>
      </w:pP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Алапаевское</w:t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ab/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ab/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ab/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ab/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              </w:t>
      </w:r>
      <w:r w:rsidRPr="002A534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К.И.Деев</w:t>
      </w:r>
    </w:p>
    <w:p w:rsidR="002A534F" w:rsidRDefault="002A534F" w:rsidP="002A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A534F" w:rsidRDefault="002A534F" w:rsidP="002A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A534F" w:rsidRDefault="002A534F" w:rsidP="002A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2A534F" w:rsidRPr="002A534F" w:rsidRDefault="002A534F" w:rsidP="002A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2A534F" w:rsidRPr="002A534F" w:rsidRDefault="002A534F" w:rsidP="002A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декабря 2014 года № 1217</w:t>
      </w:r>
    </w:p>
    <w:p w:rsidR="002A534F" w:rsidRPr="002A534F" w:rsidRDefault="002A534F" w:rsidP="002A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534F" w:rsidRPr="002A534F" w:rsidRDefault="002A534F" w:rsidP="002A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комиссии по обеспечению безопасности дорожного движения при Администрации муниципального образования Алапаевское</w:t>
      </w:r>
    </w:p>
    <w:p w:rsidR="002A534F" w:rsidRPr="002A534F" w:rsidRDefault="002A534F" w:rsidP="002A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4F" w:rsidRPr="002A534F" w:rsidRDefault="002A534F" w:rsidP="002A534F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pacing w:val="-25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Деев Константин Ильич, глава Администрации муниципального образования Алапаевское</w:t>
      </w:r>
      <w:r w:rsidR="007103CF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, 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комиссии</w:t>
      </w:r>
      <w:r w:rsidR="007103C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.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pacing w:val="-25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Торсунов Олег Михайлович, заместитель главы Администрации муниципального образования Алапаевское – заместитель </w:t>
      </w:r>
      <w:r w:rsidRPr="002A534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председателя комиссии</w:t>
      </w:r>
      <w:r w:rsidR="007103CF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.</w:t>
      </w:r>
    </w:p>
    <w:p w:rsidR="002A534F" w:rsidRPr="002A534F" w:rsidRDefault="002A534F" w:rsidP="002A534F">
      <w:pPr>
        <w:shd w:val="clear" w:color="auto" w:fill="FFFFFF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Гулак Валерий Васильевич, </w:t>
      </w:r>
      <w:r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главный специалист Управления градо</w:t>
      </w:r>
      <w:r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строительства, транспорта и охраны окружающей среды </w:t>
      </w:r>
      <w:r w:rsidRPr="002A534F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Администрации муниципал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ьного образования Алапаевское –</w:t>
      </w:r>
      <w:r w:rsidRPr="002A534F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комиссии.</w:t>
      </w:r>
    </w:p>
    <w:p w:rsidR="002A534F" w:rsidRPr="002A534F" w:rsidRDefault="002A534F" w:rsidP="002A534F">
      <w:pPr>
        <w:shd w:val="clear" w:color="auto" w:fill="FFFFFF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Члены комиссии:</w:t>
      </w:r>
    </w:p>
    <w:p w:rsidR="002A534F" w:rsidRPr="002A534F" w:rsidRDefault="007103CF" w:rsidP="002A534F">
      <w:pPr>
        <w:shd w:val="clear" w:color="auto" w:fill="FFFFFF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Соколов Александр Викторович, </w:t>
      </w:r>
      <w:r w:rsidR="002A534F"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начальник Управления градостроительства, транспорта и охраны окружающей среды Администрации муницип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ального образования Алапаевское.</w:t>
      </w:r>
    </w:p>
    <w:p w:rsidR="002A534F" w:rsidRPr="002A534F" w:rsidRDefault="002A534F" w:rsidP="002A534F">
      <w:pPr>
        <w:shd w:val="clear" w:color="auto" w:fill="FFFFFF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Норицина Т</w:t>
      </w:r>
      <w:r w:rsidR="007103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атьяна Юрьевна, </w:t>
      </w:r>
      <w:r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глава Верхнесинячихинской поселковой администрации Администрации муниципального образования Алапаевское.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10"/>
          <w:tab w:val="left" w:pos="9355"/>
        </w:tabs>
        <w:autoSpaceDE w:val="0"/>
        <w:autoSpaceDN w:val="0"/>
        <w:adjustRightInd w:val="0"/>
        <w:spacing w:after="0" w:line="317" w:lineRule="exact"/>
        <w:ind w:right="-1" w:firstLine="69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Булатов Олег Рудольфович,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директор МУП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«Алапаевская  узкоколейная железная дорога» 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льного  образования Алапаевское.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317" w:lineRule="exact"/>
        <w:ind w:right="-1" w:firstLine="695"/>
        <w:jc w:val="both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Леонтьев</w:t>
      </w:r>
      <w:r w:rsidR="007103C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Андрей Юрьевич, </w:t>
      </w:r>
      <w:r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начальник Управления образования Администрации муницип</w:t>
      </w:r>
      <w:r w:rsidR="007103C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ального образования Алапаевское.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5" w:after="0" w:line="322" w:lineRule="exact"/>
        <w:ind w:firstLine="695"/>
        <w:jc w:val="both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Шаталов Сергей Петрович, </w:t>
      </w:r>
      <w:r w:rsidR="002A534F"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заместитель начальника ММО МВД России «Алапаевский» (по </w:t>
      </w:r>
      <w:r w:rsidR="002A534F" w:rsidRPr="002A534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согласованию)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10"/>
          <w:tab w:val="left" w:pos="9355"/>
        </w:tabs>
        <w:autoSpaceDE w:val="0"/>
        <w:autoSpaceDN w:val="0"/>
        <w:adjustRightInd w:val="0"/>
        <w:spacing w:after="0" w:line="317" w:lineRule="exact"/>
        <w:ind w:right="-1" w:firstLine="69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Устинов Алексей Леонидович, </w:t>
      </w:r>
      <w:r w:rsidR="002A534F" w:rsidRPr="002A534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начальник</w:t>
      </w:r>
      <w:r w:rsidR="002A534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="002A534F" w:rsidRPr="002A534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ГИБДД ММО МВД России «Алапаевский»</w:t>
      </w:r>
      <w:r w:rsidR="002A534F"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A534F" w:rsidRPr="002A534F" w:rsidRDefault="007103CF" w:rsidP="002A534F">
      <w:pPr>
        <w:shd w:val="clear" w:color="auto" w:fill="FFFFFF"/>
        <w:spacing w:after="0" w:line="322" w:lineRule="exact"/>
        <w:ind w:lef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Маньков Юрий Павлинович, </w:t>
      </w:r>
      <w:r w:rsidR="002A534F" w:rsidRPr="002A534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начальник Управления ТОИОГВ СО Алапаевского управления сельского хозяйства и продовольствия Свердловской области </w:t>
      </w:r>
      <w:r w:rsidR="002A534F"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346" w:lineRule="exact"/>
        <w:ind w:right="-1" w:firstLine="695"/>
        <w:jc w:val="both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Гриньков Олег Викторович, </w:t>
      </w:r>
      <w:r w:rsidR="002A534F" w:rsidRPr="002A534F">
        <w:rPr>
          <w:rFonts w:ascii="Times New Roman" w:eastAsia="Times New Roman" w:hAnsi="Times New Roman" w:cs="Times New Roman"/>
          <w:color w:val="212121"/>
          <w:sz w:val="28"/>
          <w:szCs w:val="28"/>
        </w:rPr>
        <w:t>исполнительный директор ОАО «Алапаевское автотранспортное предприятие» (по согласованию)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346" w:lineRule="exact"/>
        <w:ind w:right="-1" w:firstLine="695"/>
        <w:jc w:val="both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Козлов М</w:t>
      </w:r>
      <w:r w:rsidR="007571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ихаил Юрьевич,</w:t>
      </w:r>
      <w:r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начальник Алапаевского участка </w:t>
      </w:r>
      <w:r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Режевского ДРСУ  ОАО «Свердловскавтодор» (по согласованию)</w:t>
      </w:r>
      <w:r w:rsidR="00A90E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17" w:lineRule="exact"/>
        <w:ind w:right="-1" w:firstLine="69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Разумов Владимир Кузьмич,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директор ЗАО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«Алапаевская автоколонна» (по согласованию)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534F" w:rsidRPr="002A534F" w:rsidRDefault="007103C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Вострикова Светлана Григорьевна,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главный редактор газеты</w:t>
      </w:r>
      <w:r w:rsidR="002A5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A534F" w:rsidRPr="002A53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«Алапа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евская искра» (по согласованию).</w:t>
      </w:r>
    </w:p>
    <w:p w:rsidR="002A534F" w:rsidRPr="002A534F" w:rsidRDefault="002A534F" w:rsidP="002A534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534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103CF">
        <w:rPr>
          <w:rFonts w:ascii="Times New Roman" w:eastAsia="Times New Roman" w:hAnsi="Times New Roman" w:cs="Times New Roman"/>
          <w:sz w:val="28"/>
          <w:szCs w:val="28"/>
        </w:rPr>
        <w:t xml:space="preserve">естаков Александр Анатольевич, </w:t>
      </w:r>
      <w:r w:rsidRPr="002A534F">
        <w:rPr>
          <w:rFonts w:ascii="Times New Roman" w:eastAsia="Times New Roman" w:hAnsi="Times New Roman" w:cs="Times New Roman"/>
          <w:sz w:val="28"/>
          <w:szCs w:val="28"/>
        </w:rPr>
        <w:t>депутат Думы муниципального образования Алапаевское (по согласованию)</w:t>
      </w:r>
      <w:r w:rsidR="007103C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A534F" w:rsidRPr="002A534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37" w:rsidRDefault="00BE1F37" w:rsidP="003E150D">
      <w:pPr>
        <w:spacing w:after="0" w:line="240" w:lineRule="auto"/>
      </w:pPr>
      <w:r>
        <w:separator/>
      </w:r>
    </w:p>
  </w:endnote>
  <w:endnote w:type="continuationSeparator" w:id="1">
    <w:p w:rsidR="00BE1F37" w:rsidRDefault="00BE1F3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37" w:rsidRDefault="00BE1F37" w:rsidP="003E150D">
      <w:pPr>
        <w:spacing w:after="0" w:line="240" w:lineRule="auto"/>
      </w:pPr>
      <w:r>
        <w:separator/>
      </w:r>
    </w:p>
  </w:footnote>
  <w:footnote w:type="continuationSeparator" w:id="1">
    <w:p w:rsidR="00BE1F37" w:rsidRDefault="00BE1F3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006"/>
      <w:docPartObj>
        <w:docPartGallery w:val="Page Numbers (Top of Page)"/>
        <w:docPartUnique/>
      </w:docPartObj>
    </w:sdtPr>
    <w:sdtContent>
      <w:p w:rsidR="002A534F" w:rsidRDefault="00835E4E">
        <w:pPr>
          <w:pStyle w:val="a7"/>
          <w:jc w:val="center"/>
        </w:pPr>
        <w:fldSimple w:instr=" PAGE   \* MERGEFORMAT ">
          <w:r w:rsidR="0075713D">
            <w:rPr>
              <w:noProof/>
            </w:rPr>
            <w:t>2</w:t>
          </w:r>
        </w:fldSimple>
      </w:p>
    </w:sdtContent>
  </w:sdt>
  <w:p w:rsidR="002A534F" w:rsidRDefault="002A53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4F" w:rsidRDefault="002A534F">
    <w:pPr>
      <w:pStyle w:val="a7"/>
      <w:jc w:val="center"/>
    </w:pPr>
  </w:p>
  <w:p w:rsidR="002A534F" w:rsidRDefault="002A53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2729F"/>
    <w:rsid w:val="00047B2D"/>
    <w:rsid w:val="0011555A"/>
    <w:rsid w:val="001A25AD"/>
    <w:rsid w:val="001D47CD"/>
    <w:rsid w:val="001D681A"/>
    <w:rsid w:val="002939EF"/>
    <w:rsid w:val="002A534F"/>
    <w:rsid w:val="00326591"/>
    <w:rsid w:val="003265B0"/>
    <w:rsid w:val="00385FEF"/>
    <w:rsid w:val="003E150D"/>
    <w:rsid w:val="003F5CCC"/>
    <w:rsid w:val="00404DCB"/>
    <w:rsid w:val="004E54F9"/>
    <w:rsid w:val="005216C6"/>
    <w:rsid w:val="0052282F"/>
    <w:rsid w:val="005674B4"/>
    <w:rsid w:val="0059319E"/>
    <w:rsid w:val="005C2450"/>
    <w:rsid w:val="00652099"/>
    <w:rsid w:val="006703AE"/>
    <w:rsid w:val="006718A2"/>
    <w:rsid w:val="00672368"/>
    <w:rsid w:val="007103CF"/>
    <w:rsid w:val="0075713D"/>
    <w:rsid w:val="00775BAF"/>
    <w:rsid w:val="007C6AFA"/>
    <w:rsid w:val="00835E4E"/>
    <w:rsid w:val="009409DF"/>
    <w:rsid w:val="00A01602"/>
    <w:rsid w:val="00A90E23"/>
    <w:rsid w:val="00B10B1C"/>
    <w:rsid w:val="00B67D04"/>
    <w:rsid w:val="00B917BF"/>
    <w:rsid w:val="00BE1F37"/>
    <w:rsid w:val="00BF24E7"/>
    <w:rsid w:val="00C27E39"/>
    <w:rsid w:val="00C3445F"/>
    <w:rsid w:val="00D066B5"/>
    <w:rsid w:val="00D942EA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2014-12-19T07:36:00Z</cp:lastPrinted>
  <dcterms:created xsi:type="dcterms:W3CDTF">2014-12-18T05:21:00Z</dcterms:created>
  <dcterms:modified xsi:type="dcterms:W3CDTF">2014-12-19T07:36:00Z</dcterms:modified>
</cp:coreProperties>
</file>