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BE7EB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января 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BE7EB1">
        <w:rPr>
          <w:rFonts w:ascii="Times New Roman" w:eastAsia="Times New Roman" w:hAnsi="Times New Roman" w:cs="Times New Roman"/>
          <w:color w:val="000000"/>
          <w:sz w:val="28"/>
          <w:szCs w:val="28"/>
        </w:rPr>
        <w:t>34/3</w:t>
      </w:r>
    </w:p>
    <w:p w:rsidR="006718A2" w:rsidRDefault="00AB2F9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AB2F92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AB2F92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E7EB1" w:rsidRDefault="00BE7EB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E7EB1" w:rsidRPr="00BE7EB1" w:rsidRDefault="00BE7EB1" w:rsidP="00BE7E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состава</w:t>
      </w:r>
    </w:p>
    <w:p w:rsidR="00BE7EB1" w:rsidRPr="00BE7EB1" w:rsidRDefault="00BE7EB1" w:rsidP="00BE7E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наблюдательного совета автономного учреждения –</w:t>
      </w:r>
    </w:p>
    <w:p w:rsidR="00BE7EB1" w:rsidRPr="00BE7EB1" w:rsidRDefault="00BE7EB1" w:rsidP="00BE7E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муниципального общеобразовательного учреждения                                  «Невьянская средняя  общеобразовательная школа»</w:t>
      </w:r>
    </w:p>
    <w:p w:rsidR="00BE7EB1" w:rsidRPr="00BE7EB1" w:rsidRDefault="00BE7EB1" w:rsidP="00BE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E7EB1" w:rsidRPr="00BE7EB1" w:rsidRDefault="00BE7EB1" w:rsidP="00BE7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со ст. 10 </w:t>
      </w:r>
      <w:r w:rsidRPr="00BE7EB1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от 03 ноября 2006 года № 174-ФЗ «Об автономных учреждениях»,</w:t>
      </w:r>
      <w:r w:rsidR="00143824">
        <w:rPr>
          <w:rFonts w:ascii="Times New Roman" w:eastAsia="Times New Roman" w:hAnsi="Times New Roman" w:cs="Times New Roman"/>
          <w:iCs/>
          <w:sz w:val="28"/>
          <w:szCs w:val="28"/>
        </w:rPr>
        <w:t xml:space="preserve"> п</w:t>
      </w:r>
      <w:r w:rsidRPr="00BE7EB1">
        <w:rPr>
          <w:rFonts w:ascii="Times New Roman" w:eastAsia="Times New Roman" w:hAnsi="Times New Roman" w:cs="Times New Roman"/>
          <w:iCs/>
          <w:sz w:val="28"/>
          <w:szCs w:val="28"/>
        </w:rPr>
        <w:t>остановлением Администрации муниципального образования Алапаевское от 18 декабря 2014 года № 1262 «</w:t>
      </w:r>
      <w:r w:rsidRPr="00BE7EB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О создании автономного учреждения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–</w:t>
      </w:r>
      <w:r w:rsidRPr="00BE7EB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BE7EB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EB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общеобразовательного учреждения «Невьянская средняя общеобразовательная школа»</w:t>
      </w:r>
      <w:r w:rsidRPr="00BE7EB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E7EB1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путем изменения типа существующего казенного  учреждения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E7EB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EB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общеобразовательного учреждения «Невьянская средняя общеобразовательная школа», Уставом муниципального общеобразовательного учреждения «Невьянская средняя общеобразовательная школа», руководствуясь Уставом муниципального образования Алапаевское,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sz w:val="28"/>
          <w:szCs w:val="28"/>
        </w:rPr>
        <w:t>1. Утвердить состав наблюдательного совета автономного учреждения -</w:t>
      </w:r>
      <w:r w:rsidRPr="00BE7E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>муниципального общеобразовательного учреждения «Невьянская средняя общеобразовательная школа»</w:t>
      </w:r>
      <w:r w:rsidRPr="00BE7E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Pr="00BE7EB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разместить настоящее п</w:t>
      </w:r>
      <w:r w:rsidRPr="00BE7EB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остановление на официальном сайте муниципального образования Алапаевское и опубликовать  в газете «Алапаевская искра». </w:t>
      </w:r>
    </w:p>
    <w:p w:rsidR="00BE7EB1" w:rsidRDefault="00BE7EB1" w:rsidP="00BE7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BE7EB1" w:rsidRDefault="00BE7EB1" w:rsidP="00BE7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EB1" w:rsidRPr="00BE7EB1" w:rsidRDefault="00BE7EB1" w:rsidP="00BE7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sz w:val="28"/>
          <w:szCs w:val="28"/>
        </w:rPr>
        <w:lastRenderedPageBreak/>
        <w:t>4. Контроль за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br/>
        <w:t>заместителя главы Администрации муниципального образования Алапаевское по социальным вопросам Н.К. Михайлову.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775BA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Утвержден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BE7EB1">
        <w:rPr>
          <w:rFonts w:ascii="Times New Roman" w:eastAsia="Times New Roman" w:hAnsi="Times New Roman" w:cs="Times New Roman"/>
          <w:bCs/>
          <w:iCs/>
          <w:sz w:val="28"/>
          <w:szCs w:val="28"/>
        </w:rPr>
        <w:t>остановлением Администрации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 образования Алапаевское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23 января 2015 года № 34/3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СОСТАВ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наблюдательного совета автономного учреждения-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общеобразовательного учреждения                               «Невьянская средняя общеобразовательная школа»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EB1" w:rsidRPr="00BE7EB1" w:rsidRDefault="00BE7EB1" w:rsidP="00BE7EB1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Леонтьев Андрей Юрьевич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7EB1" w:rsidRPr="00BE7EB1" w:rsidRDefault="00BE7EB1" w:rsidP="00BE7EB1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Немытов Антон Александрович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 специалист 1 категории Комитета по управлению имуществом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BE7EB1" w:rsidRPr="00BE7EB1" w:rsidRDefault="00BE7EB1" w:rsidP="00BE7EB1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Прилуцких Татьяна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 Борисовна – 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 учреждения «Невьянская средняя общеобразовательная  школа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EB1" w:rsidRPr="00BE7EB1" w:rsidRDefault="00BE7EB1" w:rsidP="00BE7EB1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Богданова 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арина 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Александровна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E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бщественности (по согласованию).</w:t>
      </w:r>
    </w:p>
    <w:p w:rsidR="00BE7EB1" w:rsidRPr="00BE7EB1" w:rsidRDefault="00BE7EB1" w:rsidP="00BE7EB1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 Комарова  Светлана  Леонидовна  –  представитель родительской  общественности (по согласованию).</w:t>
      </w:r>
    </w:p>
    <w:p w:rsidR="00BE7EB1" w:rsidRPr="00BE7EB1" w:rsidRDefault="00BE7EB1" w:rsidP="00BE7E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E7EB1" w:rsidRPr="00BE7EB1" w:rsidRDefault="00BE7EB1" w:rsidP="00BE7E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E7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7EB1" w:rsidRPr="00BE7EB1" w:rsidRDefault="00BE7EB1" w:rsidP="00BE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E7EB1" w:rsidRPr="001205FF" w:rsidRDefault="00BE7EB1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BE7EB1" w:rsidRPr="001205F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215" w:rsidRDefault="00F62215" w:rsidP="003E150D">
      <w:pPr>
        <w:spacing w:after="0" w:line="240" w:lineRule="auto"/>
      </w:pPr>
      <w:r>
        <w:separator/>
      </w:r>
    </w:p>
  </w:endnote>
  <w:endnote w:type="continuationSeparator" w:id="1">
    <w:p w:rsidR="00F62215" w:rsidRDefault="00F6221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215" w:rsidRDefault="00F62215" w:rsidP="003E150D">
      <w:pPr>
        <w:spacing w:after="0" w:line="240" w:lineRule="auto"/>
      </w:pPr>
      <w:r>
        <w:separator/>
      </w:r>
    </w:p>
  </w:footnote>
  <w:footnote w:type="continuationSeparator" w:id="1">
    <w:p w:rsidR="00F62215" w:rsidRDefault="00F6221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7469"/>
      <w:docPartObj>
        <w:docPartGallery w:val="Page Numbers (Top of Page)"/>
        <w:docPartUnique/>
      </w:docPartObj>
    </w:sdtPr>
    <w:sdtContent>
      <w:p w:rsidR="00BE7EB1" w:rsidRPr="00BE7EB1" w:rsidRDefault="00AB2F92">
        <w:pPr>
          <w:pStyle w:val="a7"/>
          <w:jc w:val="center"/>
        </w:pPr>
        <w:fldSimple w:instr=" PAGE   \* MERGEFORMAT ">
          <w:r w:rsidR="00143824">
            <w:rPr>
              <w:noProof/>
            </w:rPr>
            <w:t>3</w:t>
          </w:r>
        </w:fldSimple>
      </w:p>
    </w:sdtContent>
  </w:sdt>
  <w:p w:rsidR="00BE7EB1" w:rsidRDefault="00BE7E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4546CD"/>
    <w:multiLevelType w:val="hybridMultilevel"/>
    <w:tmpl w:val="7D4C2F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7"/>
  </w:num>
  <w:num w:numId="5">
    <w:abstractNumId w:val="16"/>
  </w:num>
  <w:num w:numId="6">
    <w:abstractNumId w:val="5"/>
  </w:num>
  <w:num w:numId="7">
    <w:abstractNumId w:val="12"/>
  </w:num>
  <w:num w:numId="8">
    <w:abstractNumId w:val="33"/>
  </w:num>
  <w:num w:numId="9">
    <w:abstractNumId w:val="10"/>
  </w:num>
  <w:num w:numId="10">
    <w:abstractNumId w:val="6"/>
  </w:num>
  <w:num w:numId="11">
    <w:abstractNumId w:val="1"/>
  </w:num>
  <w:num w:numId="12">
    <w:abstractNumId w:val="26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5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9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1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1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43824"/>
    <w:rsid w:val="0016364E"/>
    <w:rsid w:val="001778A1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5B01E0"/>
    <w:rsid w:val="00652099"/>
    <w:rsid w:val="006718A2"/>
    <w:rsid w:val="00672368"/>
    <w:rsid w:val="00775BAF"/>
    <w:rsid w:val="007C6AFA"/>
    <w:rsid w:val="009409DF"/>
    <w:rsid w:val="0099046C"/>
    <w:rsid w:val="009A6E2C"/>
    <w:rsid w:val="00A01602"/>
    <w:rsid w:val="00AB2F92"/>
    <w:rsid w:val="00B67D04"/>
    <w:rsid w:val="00B917BF"/>
    <w:rsid w:val="00BE7EB1"/>
    <w:rsid w:val="00BF24E7"/>
    <w:rsid w:val="00C27E39"/>
    <w:rsid w:val="00C3445F"/>
    <w:rsid w:val="00D066B5"/>
    <w:rsid w:val="00DF452B"/>
    <w:rsid w:val="00E143DE"/>
    <w:rsid w:val="00F62215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2015-01-26T03:07:00Z</cp:lastPrinted>
  <dcterms:created xsi:type="dcterms:W3CDTF">2015-01-23T08:09:00Z</dcterms:created>
  <dcterms:modified xsi:type="dcterms:W3CDTF">2015-01-26T03:08:00Z</dcterms:modified>
</cp:coreProperties>
</file>