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A30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10 марта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FA30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A30EC">
        <w:rPr>
          <w:rFonts w:ascii="Times New Roman" w:eastAsia="Times New Roman" w:hAnsi="Times New Roman" w:cs="Times New Roman"/>
          <w:color w:val="000000"/>
          <w:sz w:val="28"/>
          <w:szCs w:val="28"/>
        </w:rPr>
        <w:t>237</w:t>
      </w:r>
    </w:p>
    <w:p w:rsidR="00FA5F02" w:rsidRDefault="00FA30E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6350" r="571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A30EC" w:rsidRPr="00FA30EC" w:rsidRDefault="00FA30EC" w:rsidP="00FA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 перечня муниципальных услуг, предоставляемых функциональными и отраслевыми органами, структурными подразделениями Администрации муниципального образования Алапаевское, муниципальными учреждениями муниципального образования Алапаевское, подлежащих переводу в электронный вид </w:t>
      </w:r>
    </w:p>
    <w:p w:rsidR="00FA30EC" w:rsidRPr="00FA30EC" w:rsidRDefault="00FA30EC" w:rsidP="00FA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30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A30EC" w:rsidRPr="00FA30EC" w:rsidRDefault="00FA30EC" w:rsidP="00FA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№ 210</w:t>
      </w:r>
      <w:r w:rsidRPr="00FA30EC">
        <w:rPr>
          <w:rFonts w:ascii="Times New Roman" w:eastAsia="Times New Roman" w:hAnsi="Times New Roman" w:cs="Times New Roman"/>
          <w:sz w:val="28"/>
          <w:szCs w:val="28"/>
        </w:rPr>
        <w:t>-ФЗ «Об организации предоставления государственных и муниципальных услуг», распоряжением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22 июля </w:t>
      </w:r>
      <w:r w:rsidRPr="00FA30EC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A30EC">
        <w:rPr>
          <w:rFonts w:ascii="Times New Roman" w:eastAsia="Times New Roman" w:hAnsi="Times New Roman" w:cs="Times New Roman"/>
          <w:sz w:val="28"/>
          <w:szCs w:val="28"/>
        </w:rPr>
        <w:t xml:space="preserve"> № 1021-РП  «Об организации перевода государственных и муниципальных услуг в электронный вид», руководствуясь Уставом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Алапаевское,</w:t>
      </w:r>
    </w:p>
    <w:p w:rsidR="00FA30EC" w:rsidRP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P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A30EC" w:rsidRPr="00FA30EC" w:rsidRDefault="00FA30EC" w:rsidP="00FA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Pr="00FA30EC" w:rsidRDefault="00FA30EC" w:rsidP="00FA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t>1. Утвердить перечень муниципальных услуг, предоставляемых функциональными и отраслевыми органами, структурным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подразделениями Администрации </w:t>
      </w:r>
      <w:r w:rsidRPr="00FA30E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Алапаевское, муниципальными учреждениями муниципального образования Алапаевское, подлежащих переводу в электронный вид (Прилагается).</w:t>
      </w:r>
    </w:p>
    <w:p w:rsidR="00FA30EC" w:rsidRPr="00FA30EC" w:rsidRDefault="00FA30EC" w:rsidP="00FA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t>2. Муниципальному учреждению культуры «Информационно-методический центр» муниципального образования Алапаевское в срок до 15 апреля 2015 года подготовить и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едставить главе Администрации муниципального образования</w:t>
      </w:r>
      <w:r w:rsidRPr="00FA30EC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постановление о внесении изменений в административные регламенты в соответствии с действующим законодательством по муниципальным услугам: </w:t>
      </w:r>
    </w:p>
    <w:p w:rsidR="00FA30EC" w:rsidRPr="00FA30EC" w:rsidRDefault="00FA30EC" w:rsidP="00FA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30E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</w:t>
      </w:r>
      <w:r>
        <w:rPr>
          <w:rFonts w:ascii="Times New Roman" w:eastAsia="Times New Roman" w:hAnsi="Times New Roman" w:cs="Times New Roman"/>
          <w:sz w:val="28"/>
          <w:szCs w:val="28"/>
        </w:rPr>
        <w:t>нсов, анонсы данных мероприятий.</w:t>
      </w:r>
    </w:p>
    <w:p w:rsidR="00FA30EC" w:rsidRPr="00FA30EC" w:rsidRDefault="00FA30EC" w:rsidP="00FA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30E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и о культурно-досуговых услугах.</w:t>
      </w:r>
    </w:p>
    <w:p w:rsidR="00FA30EC" w:rsidRPr="00FA30EC" w:rsidRDefault="00FA30EC" w:rsidP="00FA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30E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информации о проведении ярмарок, выставок народного творчества, ремесел на территории Свердловской области.   </w:t>
      </w:r>
    </w:p>
    <w:p w:rsidR="00FA30EC" w:rsidRPr="00FA30EC" w:rsidRDefault="000D2DB9" w:rsidP="00FA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FA30EC" w:rsidRPr="00FA30EC">
        <w:rPr>
          <w:rFonts w:ascii="Times New Roman" w:eastAsia="Times New Roman" w:hAnsi="Times New Roman" w:cs="Times New Roman"/>
          <w:sz w:val="28"/>
          <w:szCs w:val="28"/>
        </w:rPr>
        <w:t>. Организационному отделу Администрации муниципального обр</w:t>
      </w:r>
      <w:r w:rsidR="00FA30EC">
        <w:rPr>
          <w:rFonts w:ascii="Times New Roman" w:eastAsia="Times New Roman" w:hAnsi="Times New Roman" w:cs="Times New Roman"/>
          <w:sz w:val="28"/>
          <w:szCs w:val="28"/>
        </w:rPr>
        <w:t>азования Алапаевское настоящее п</w:t>
      </w:r>
      <w:r w:rsidR="00FA30EC" w:rsidRPr="00FA30EC">
        <w:rPr>
          <w:rFonts w:ascii="Times New Roman" w:eastAsia="Times New Roman" w:hAnsi="Times New Roman" w:cs="Times New Roman"/>
          <w:sz w:val="28"/>
          <w:szCs w:val="28"/>
        </w:rPr>
        <w:t>остановление опубликовать в газете «Алапаевская искра» и разместить на</w:t>
      </w:r>
      <w:r w:rsidR="00FA30EC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r w:rsidR="00FA30EC" w:rsidRPr="00FA30EC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Алапаевское.  </w:t>
      </w:r>
    </w:p>
    <w:p w:rsidR="00FA30EC" w:rsidRPr="00FA30EC" w:rsidRDefault="000D2DB9" w:rsidP="00FA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30EC" w:rsidRPr="00FA30EC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FA30EC"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</w:t>
      </w:r>
      <w:r w:rsidR="00FA30EC" w:rsidRPr="00FA30EC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муниципального образования Алапаевское по социальным вопросам Н.К. Михайлову.  </w:t>
      </w:r>
    </w:p>
    <w:p w:rsidR="00FA30EC" w:rsidRPr="00FA30EC" w:rsidRDefault="00FA30EC" w:rsidP="00FA3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Pr="00FA30EC" w:rsidRDefault="00FA30EC" w:rsidP="00FA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Pr="00FA30EC" w:rsidRDefault="00FA30EC" w:rsidP="00FA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FA30EC" w:rsidRPr="00FA30EC" w:rsidRDefault="00FA30EC" w:rsidP="00FA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A30EC" w:rsidRPr="00FA30EC" w:rsidRDefault="00FA30EC" w:rsidP="00FA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t>Алапаевск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                 </w:t>
      </w:r>
      <w:r w:rsidRPr="00FA30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К.И. Деев</w:t>
      </w:r>
    </w:p>
    <w:p w:rsidR="00FA30EC" w:rsidRP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P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P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0EC" w:rsidRPr="00FA30EC" w:rsidRDefault="00FA30EC" w:rsidP="00FA30E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 </w:t>
      </w:r>
    </w:p>
    <w:p w:rsidR="00FA30EC" w:rsidRPr="00FA30EC" w:rsidRDefault="00FA30EC" w:rsidP="00FA30E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FA30EC" w:rsidRPr="00FA30EC" w:rsidRDefault="00FA30EC" w:rsidP="00FA30E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FA30EC" w:rsidRPr="00FA30EC" w:rsidRDefault="00FA30EC" w:rsidP="00FA30EC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 марта 2015 года № 237</w:t>
      </w:r>
    </w:p>
    <w:p w:rsidR="00FA30EC" w:rsidRP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0EC" w:rsidRPr="00FA30EC" w:rsidRDefault="00FA30EC" w:rsidP="00FA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0E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муниципальных услуг, предоставляемых функциональными и отраслевыми органами, структурными подразделениями Администрации муниципального образования Алапаевское, муниципальными учреждениями муниципального образования Алапаевское, подлежащих переводу в электронный вид  </w:t>
      </w:r>
    </w:p>
    <w:p w:rsidR="00FA30EC" w:rsidRPr="00FA30EC" w:rsidRDefault="00FA30EC" w:rsidP="00FA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933"/>
        <w:gridCol w:w="8637"/>
      </w:tblGrid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8"/>
                <w:szCs w:val="28"/>
              </w:rPr>
            </w:pPr>
            <w:r w:rsidRPr="00FA30E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C" w:rsidRPr="00FA30EC" w:rsidRDefault="00FA30EC" w:rsidP="00FA30EC">
            <w:pPr>
              <w:jc w:val="center"/>
              <w:rPr>
                <w:b/>
                <w:sz w:val="28"/>
                <w:szCs w:val="28"/>
              </w:rPr>
            </w:pPr>
            <w:r w:rsidRPr="00FA30EC">
              <w:rPr>
                <w:b/>
                <w:sz w:val="28"/>
                <w:szCs w:val="28"/>
              </w:rPr>
              <w:t>Наименование муниципальной услуги</w:t>
            </w:r>
          </w:p>
          <w:p w:rsidR="00FA30EC" w:rsidRPr="00FA30EC" w:rsidRDefault="00FA30EC" w:rsidP="00FA30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Зачисление в образовательное учреждение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0D2DB9" w:rsidP="00FA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путевок детям в организации отдыха в дневных и загородных лагерях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 xml:space="preserve">ОТДЕЛ ЭКОНОМИКИ АДМИНИСТРАЦИИ </w:t>
            </w:r>
          </w:p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>МУНИЦИПАЛЬНОГО ОБРАЗОВАНИЯ АЛАПАЕВСКОЕ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муниципального образования в очередном календарном году</w:t>
            </w:r>
            <w:bookmarkStart w:id="0" w:name="_GoBack"/>
            <w:bookmarkEnd w:id="0"/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Выдача разрешения на право организации розничных рынков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Переоформление разрешения на право организации розничных рынков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Продление срока действия разрешения на право  организации розничных рынков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>ОРГАНИЗАЦИОННЫЙ ОТДЕЛ АДМИНИСТРАЦИИ МУНИЦИПАЛЬНОГО ОБРАЗОВАНИЯ АЛАПАЕВСКОЕ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Выдача разрешений на вступление в брак несовершеннолетним лицам, достигшим возраста шестнадцати лет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>КОМИТЕТ ПО УПРАВЛЕНИЮ ИМУЩЕСТВОМ АДМИНИСТРАЦИИ МУНИЦИПАЛЬНОГО ОБРАЗОВАНИЯ АЛАПАЕВСКОЕ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lastRenderedPageBreak/>
              <w:t xml:space="preserve">2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Выдача разрешений на установку рекламных конструкций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в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для строительства с предварительным согласованием места размещения объекта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 муниципальной собственности и предназначенных для сдачи в аренду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муниципального имущества в аренду без проведения торгов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Приватизация жилого помещения муниципального жилищного фонда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жилого помещения муниципального жилищного фонда по договору найма в специализированном жилищном фонде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Выдача разрешения (отказа) нанимателю жилого помещения по договору социального найма на вселение нового члена семьи (временных жильцов)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 xml:space="preserve">Предоставление земельных участков для строительства без предварительного согласования мест размещения объекта на территории муниципального образования 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 xml:space="preserve">Предоставление земельных участков из состава земель,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земельных участков на территории муниципального образования  для ведения личного подсобного хозяйства (приусадебный участок)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земельных участков под существующими объектами недвижимого имущества для ведения садоводства в собственность за плату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Прием в собственность муниципального образования имущества, находящегося в частной собственности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 xml:space="preserve">ОТДЕЛ ПО АРХИТЕКТУРЕ И ГРАДОСТРОИТЕЛЬСТВУ УПРАВЛЕНИЯ ГРАДОСТРОИТЕЛЬСТВА, ТРАНСПОРТА, И ОХРАНЫ ОКРУЖАЮЩЕЙ СРЕДЫ АДМИНИСТРАЦИИ МУНИЦИПАЛЬНОГО ОБРАЗОВАНИЯ АЛАПАЕВСКОЕ 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A30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Выдача градостроительных планов земельных участков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Принятие документов, а также 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Выдача разрешений на ввод в эксплуатацию объектов капитального строительства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Присвоение адреса объекту недвижимости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Прием заявлений и выдача документов об утверждении схемы расположения земельного участка на кадастровом плане или кадастровой карте территории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капстроительства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>УПРАВЛЕНИЕ ГРАДОСТРОИТЕЛЬСТВА, ТРАНСПОРТА, И ОХРАНЫ ОКРУЖАЮЩЕЙ СРЕДЫ АДМИНИСТРАЦИИ МУНИЦИПАЛЬНОГО ОБРАЗОВАНИЯ АЛАПАЕВСКОЕ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Выдача специального разрешения на движение по автомобильным дорогам местного значения муниципального образования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Выдача специального разрешения на движение по автомобильным дорогам местного значения муниципального образования Свердловской области транспортного средства, осуществляющего перевозку опасных грузов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>ОТДЕЛ СОЦИАЛЬНЫХ ГАРАНТИЙ АДМИНИСТРАЦИИ МУНИЦИПАЛЬНОГО ОБРАЗОВАНИЯ АЛАПАЕВСКОЕ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помещениях: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Постановка граждан на учет для целей предоставления жилых помещений государственного жилищного фонда Свердловской области социального использования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Постановка малоимущих граждан на учет в качестве нуждающихся в жилых помещениях, предоставленных по договорам социального найма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Признание молодых семей нуждающимися в улучшении жилищных условий.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Признание молодых семей участниками подпрограммы «Обеспечение жильем молодых семей»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гражданам жилых помещений в связи с переселением их из ветхого жилищного фонда и зон застройки (сноса)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>АРХИВНЫЙ ОТДЕЛ АДМИНИСТРАЦИИ МУНИЦИПАЛЬНОГО ОБРАЗОВАНИЯ АЛАПАЕВСКОЕ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>МУНИЦИПАЛЬНОЕ УЧРЕЖДЕНИЕ КУЛЬТУРЫ «ИНФОРМАЦИОННО-МЕТОДИЧЕСКИЙ ЦЕНТР» МУНИЦИПАЛЬНОГО ОБРАЗОВАНИЯ АЛАПАЕВСКОЕ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информации о культурно-досуговых услугах</w:t>
            </w:r>
          </w:p>
        </w:tc>
      </w:tr>
      <w:tr w:rsidR="00FA30EC" w:rsidRPr="00FA30EC" w:rsidTr="00FA30E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Свердловской области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>МУНИЦИПАЛЬНОЕ БЮДЖЕТНОЕ  УЧРЕЖДЕНИЕ КУЛЬТУРЫ «ЦЕНТРАЛИЗОВАННАЯ БИБЛИОТЕЧНАЯ СИСТЕМА» МУНИЦИПАЛЬНОГО ОБРАЗОВАНИЯ АЛАПАЕВСКОЕ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>МУНИЦИПАЛЬНОЕ УЧРЕЖДЕНИЕ КУЛЬТУРЫ «ВЕРХНЕСИНЯЧИХИНСКОЕ МУЗЕЙНОЕ ОБЪЕДИНЕНИЕ МУНИЦИПАЛЬНОГО ОБРАЗОВАНИЯ АЛАПАЕВСКОЕ»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>МУНИЦИПАЛЬНОЕ КАЗЕННОЕ УЧРЕЖДЕНИЕ «РАСЧЕТНЫЙ ЦЕНТР МУНИЦИПАЛЬНОГО ОБРАЗОВАНИЯ АЛАПАЕВСКОЕ»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Предоставление отдельным категориям граждан компенсации расходов на оплату жилого помещения и коммунальных услуг на территории муниципального образования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30EC">
              <w:rPr>
                <w:b/>
                <w:sz w:val="24"/>
                <w:szCs w:val="24"/>
                <w:lang w:val="en-US"/>
              </w:rPr>
              <w:t>XIII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b/>
                <w:sz w:val="24"/>
                <w:szCs w:val="24"/>
              </w:rPr>
              <w:t>МУНИЦИПАЛЬНОЕ КАЗЕННОЕ УЧРЕЖДЕНИЕ «УПРАВЛЕНИЕ ЖИЛИЩНО-КОММУНАЛЬНОГО ХОЗЯЙСТВА, СТРОИТЕЛЬСТВА И ОБСЛУЖИВАНИЯ ОРГАНОВ МЕСТНОГО САМОУПРАВЛЕНИЯ</w:t>
            </w:r>
          </w:p>
        </w:tc>
      </w:tr>
      <w:tr w:rsidR="00FA30EC" w:rsidRPr="00FA30EC" w:rsidTr="00FA30EC">
        <w:trPr>
          <w:trHeight w:val="3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center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EC" w:rsidRPr="00FA30EC" w:rsidRDefault="00FA30EC" w:rsidP="00FA30EC">
            <w:pPr>
              <w:jc w:val="both"/>
              <w:rPr>
                <w:sz w:val="24"/>
                <w:szCs w:val="24"/>
              </w:rPr>
            </w:pPr>
            <w:r w:rsidRPr="00FA30EC">
              <w:rPr>
                <w:sz w:val="24"/>
                <w:szCs w:val="24"/>
              </w:rPr>
              <w:t>Выдача разрешений на проведение земляных работ</w:t>
            </w:r>
          </w:p>
        </w:tc>
      </w:tr>
    </w:tbl>
    <w:p w:rsidR="00FA30EC" w:rsidRPr="00FA30EC" w:rsidRDefault="00FA30EC" w:rsidP="00FA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115DBB">
      <w:headerReference w:type="default" r:id="rId9"/>
      <w:pgSz w:w="11906" w:h="16838"/>
      <w:pgMar w:top="720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27" w:rsidRDefault="004F6A27" w:rsidP="003E150D">
      <w:pPr>
        <w:spacing w:after="0" w:line="240" w:lineRule="auto"/>
      </w:pPr>
      <w:r>
        <w:separator/>
      </w:r>
    </w:p>
  </w:endnote>
  <w:endnote w:type="continuationSeparator" w:id="0">
    <w:p w:rsidR="004F6A27" w:rsidRDefault="004F6A2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27" w:rsidRDefault="004F6A27" w:rsidP="003E150D">
      <w:pPr>
        <w:spacing w:after="0" w:line="240" w:lineRule="auto"/>
      </w:pPr>
      <w:r>
        <w:separator/>
      </w:r>
    </w:p>
  </w:footnote>
  <w:footnote w:type="continuationSeparator" w:id="0">
    <w:p w:rsidR="004F6A27" w:rsidRDefault="004F6A2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D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0D2DB9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4F6A27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B181E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F62456"/>
    <w:rsid w:val="00F74E25"/>
    <w:rsid w:val="00FA30EC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FA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FA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2015-03-18T08:33:00Z</cp:lastPrinted>
  <dcterms:created xsi:type="dcterms:W3CDTF">2015-03-18T07:21:00Z</dcterms:created>
  <dcterms:modified xsi:type="dcterms:W3CDTF">2015-03-18T08:34:00Z</dcterms:modified>
</cp:coreProperties>
</file>