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26C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мая 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26C4B">
        <w:rPr>
          <w:rFonts w:ascii="Times New Roman" w:eastAsia="Times New Roman" w:hAnsi="Times New Roman" w:cs="Times New Roman"/>
          <w:color w:val="000000"/>
          <w:sz w:val="28"/>
          <w:szCs w:val="28"/>
        </w:rPr>
        <w:t>471</w:t>
      </w:r>
    </w:p>
    <w:p w:rsidR="00FA5F02" w:rsidRDefault="00F26C4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i/>
          <w:sz w:val="28"/>
          <w:szCs w:val="28"/>
        </w:rPr>
        <w:t>Об итогах отопительного сезона 2014-2015 годов и о плане мероприятий по подготовке объектов ЖКХ и социальной сферы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осенне-зимнему сезону 2015 – 2016 годов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6C4B" w:rsidRPr="00F26C4B" w:rsidRDefault="00F26C4B" w:rsidP="00F2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Приказом Министерства энергетики  Российской Федерации от 12 марта 2013 г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103 «Об утверждении правил оценки готов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ности к отопительному периоду»,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в целях подготовки жилищного фонда, объектов социального, культурного назначения и коммунальн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ого хозяйства к работе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зимний период 2015-2016 годов, на основании</w:t>
      </w:r>
      <w:proofErr w:type="gramEnd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Алапаевское, </w:t>
      </w:r>
    </w:p>
    <w:p w:rsidR="00F26C4B" w:rsidRPr="00F26C4B" w:rsidRDefault="00F26C4B" w:rsidP="00F2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1. Информацию МКУ «Управление жилищно-коммунального хозяйства, строительства и обслуживания органов местного самоуправления» об итогах отопительного сезона 2014-2015 годов на территории муниципального образования Алапаевское принять к сведению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26C4B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 по подготовке объектов жилищно-коммунального хозяйства и со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циальной сферы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Алапаевское к работе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зимний сезон  2015-2016 годов  (далее – План)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) и перечень мероприятий по реконструкции и капитальному ремонту сетей и инженерного оборудования системы холодного водоснабжения на территории муниципального образования Алапаевское в период подготовки к осенне-зимнему сезону 2015-2016 годов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Приложение№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4).</w:t>
      </w:r>
      <w:proofErr w:type="gramEnd"/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lastRenderedPageBreak/>
        <w:t>3. Отметить удовлетворительную работу эксплуатирующих организаций при подготовке и проведении отопительного сезона 2014-2015 годов по созданию условий для бесперебойной работы систем жизнеобеспечения населения в части снабжения тепловой энергией, питьевой водой, электроэнергией.</w:t>
      </w:r>
    </w:p>
    <w:p w:rsidR="00F26C4B" w:rsidRPr="00F26C4B" w:rsidRDefault="00C71409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ГБУЗ СО «АЦРБ»,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муниципальным учреждениям муниципального образования Алапаевское:</w:t>
      </w:r>
    </w:p>
    <w:p w:rsidR="00F26C4B" w:rsidRPr="00F26C4B" w:rsidRDefault="00C71409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До 01 июня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2015 года  подвести итоги отопительного сезона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2014-2015 годов и разработать  П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ланы мероприятий по подготовке жилищно-коммунального 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а  подведомственных учреждений к работе в  осенне-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зимний сезон 2015-2016 годов  с учетом проблем, выявленных в ходе отопительного сезона  2014-2015 годов.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4.2. Погасить задолженность перед поставщиками топливно-энергетических ресурсов, (в том числе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путем подписания соглашений о реструктуризации долгов) в срок до 01 сентября 2015 года.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4.3. Своевременно производить текущие расчеты за потреблённые топливно-энергетические ресурсы и коммунальные услуги.</w:t>
      </w:r>
    </w:p>
    <w:p w:rsidR="00F26C4B" w:rsidRPr="00F26C4B" w:rsidRDefault="00C71409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Предусмотреть обеспечение теплоисточников, находящихся в ведении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осуществляющих теплоснабжение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жилых домов и объектов  социальной сферы, вторыми  независимыми источниками теплоснабжения и котлами, обеспечивающими работу на резервном топливе.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4.5. До 15 сентября 2015 года обеспечить: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4.5.1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договоров на приобретение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топлива для отопительного сезона 2015-2016 годов в срок до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01 июля  2015 года.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4.5.2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апасы основного и ре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зервного топлива, в соответствии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с установленными нормативами на теплоисточниках, находящихся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в ведении, осуществляющих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жилищного фонда и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 объектов  социального значения.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4.5.3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апасы материально - технических ресурсов в соответствии с нормативами для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 xml:space="preserve">ликвидации аварийных ситуаций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в подведомственных учреждениях,  объектах и сетях коммунальной инфраструктуры.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4.6. Активизировать все трудовые и материальные резервы на подготовку к отопи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тельному сезону 2015-2016 годов.</w:t>
      </w:r>
    </w:p>
    <w:p w:rsidR="00F26C4B" w:rsidRPr="00F26C4B" w:rsidRDefault="00F26C4B" w:rsidP="00C71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4.7. До 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1 сентября 2015 года завершить подг</w:t>
      </w:r>
      <w:r w:rsidR="00C71409">
        <w:rPr>
          <w:rFonts w:ascii="Times New Roman" w:eastAsia="Times New Roman" w:hAnsi="Times New Roman" w:cs="Times New Roman"/>
          <w:sz w:val="28"/>
          <w:szCs w:val="28"/>
        </w:rPr>
        <w:t>отовку к эксплуатации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зимний сезон 2015-2016 годов подведомственных учреждений с обязательной промывкой тепловых  систем.</w:t>
      </w:r>
    </w:p>
    <w:p w:rsidR="00F26C4B" w:rsidRPr="00F26C4B" w:rsidRDefault="00C71409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Проверить готовность подведомственных учреждений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к эксплуатации в осенне-зимний период с составлением паспортов готовности в срок до 15 сентября 2015 года. </w:t>
      </w:r>
    </w:p>
    <w:p w:rsidR="00F26C4B" w:rsidRPr="00F26C4B" w:rsidRDefault="00C71409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 Обеспечить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 в МКУ «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Управление жилищно-коммунального хозяйства, строительства и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самоуправления» сведений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о подготовке жилищно-коммунальной инфраструктуры подведомственных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предоставления информации  по подготовке жилищного фонда, объектов 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сферы, коммунального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и энергетического комплексов муниципа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к работе  в осенне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-зимний сезон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2015-2016 годов (Приложение №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 Рекомендовать руководителям предприятий и организаций, имеющих на своем  балансе или в управлении жилищный фонд, объекты и сети коммунальной инфраструктуры, товариществам собственников жилья: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5.1. По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двести итоги отопительного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сезона 2014-2015 годов и разработать 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планы мероприятий по подготовке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го хозяйства к работе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зимний период 2015-2016 годов с учетом проблем, выявленных в  ходе отопительного сезона 2014-2015 годов.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5.2. Обеспечить: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5.2.1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огашение задолженности перед поставщиками топливно-энергетических ресурсов,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путем подписания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с энергосберегающими организациями соглашений о реструктуризации и взыскании задолженности по оплате коммунальных услуг с п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отребителей.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5.2.2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воевременность текущих расчетов за потребленные топливно-энергетически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е ресурсы и коммунальные услуги.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5.2.3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огашение к началу отопительного сезона 2015-2016 годов задолженности за ранее поставленные 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топливно-энергетические ресурсы.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5.2.4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отельные, осуществляющие  теплос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 xml:space="preserve">набжение жилых домов и объектов социальной сферы, вторыми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независимыми источниками электроснабжения и котлами, обеспечивающ</w:t>
      </w:r>
      <w:r w:rsidR="0034229C">
        <w:rPr>
          <w:rFonts w:ascii="Times New Roman" w:eastAsia="Times New Roman" w:hAnsi="Times New Roman" w:cs="Times New Roman"/>
          <w:sz w:val="28"/>
          <w:szCs w:val="28"/>
        </w:rPr>
        <w:t>ими работу на резервном топливе.</w:t>
      </w:r>
    </w:p>
    <w:p w:rsidR="00F26C4B" w:rsidRPr="00F26C4B" w:rsidRDefault="0034229C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С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воевременное и качественное обслуживание  внутридомового г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азового и печного  оборудования.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5.2.6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огашение кредиторской задолженности и составление графиков мероприятий.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5.3. Обеспечить создание:</w:t>
      </w:r>
    </w:p>
    <w:p w:rsidR="00F26C4B" w:rsidRPr="00F26C4B" w:rsidRDefault="0034229C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5.3.1.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а котельных, осуществляющих теплоснабжение жилищного фонда и  объектов  социального значения, на начало отопительного сезона стодневного запаса основного котельного  топлива, а также резервного  топлива в предусмотренных объемах;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5.3.2 необходимых запасов материально-технических ресурсов для ликвидации аварийных ситуаций в жилищном фонде, на объектах и сетях  коммунальной  инфраструктуры.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5.4. Согласовать с Администрацией муниципального образования Алапаевское и утвердить графики гидравлически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х испытаний   в срок до 20 мая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2015 года, а также в семидневный срок до запланированной даты испытаний оповестить все заинтересованные службы.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5.5. Провести гидравлические испытания тепловых сетей в </w:t>
      </w:r>
      <w:proofErr w:type="spellStart"/>
      <w:r w:rsidRPr="00F26C4B">
        <w:rPr>
          <w:rFonts w:ascii="Times New Roman" w:eastAsia="Times New Roman" w:hAnsi="Times New Roman" w:cs="Times New Roman"/>
          <w:sz w:val="28"/>
          <w:szCs w:val="28"/>
        </w:rPr>
        <w:t>межотопительный</w:t>
      </w:r>
      <w:proofErr w:type="spellEnd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период  в срок до 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01 июня 2015 года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с оформлением соответствующих актов.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5.6.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1 сентября 2015 года завершить подготовку к эксплуатаци</w:t>
      </w:r>
      <w:r>
        <w:rPr>
          <w:rFonts w:ascii="Times New Roman" w:eastAsia="Times New Roman" w:hAnsi="Times New Roman" w:cs="Times New Roman"/>
          <w:sz w:val="28"/>
          <w:szCs w:val="28"/>
        </w:rPr>
        <w:t>и в осенне-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зимний период 2015-2016 годов жилищного фонда, объектов  и сетей коммунальной инфраструктуры с обязательной промывкой тепловых сетей.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В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сентября обеспечить сдачу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объектов  жилищного фонда, объектов и сетей коммунальной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в эксплуатацию  сетевым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энергоснабжающим</w:t>
      </w:r>
      <w:proofErr w:type="spellEnd"/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 организациям, с привлечением специалиста Администрации муниципального образования Алапаевское (по согласованию)  с составлением паспортов  готовности. 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Обеспечить предоставление в МКУ «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Управление жилищно-коммунального хозяйства, строительства и обслуживания органов ме</w:t>
      </w:r>
      <w:r>
        <w:rPr>
          <w:rFonts w:ascii="Times New Roman" w:eastAsia="Times New Roman" w:hAnsi="Times New Roman" w:cs="Times New Roman"/>
          <w:sz w:val="28"/>
          <w:szCs w:val="28"/>
        </w:rPr>
        <w:t>стного самоуправления» сведений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жилищно-коммунальной инфраструктуры подведомственных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Планом предоставления информации по подготовке жилищного фонда, объектов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оциальной сферы, коммунального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и энергетического комплексов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Алапаевское  к работе в осенне-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зимний сезон 2015-2016 годов 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6. Рекомендов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ать руководителям генерирующих и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электросетевых организаций, осуществляющих производственную деятельность на территории  муниципального образования Алапаевское: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Организовать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проведение необходимых мероприятий по подгот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овке энергетического комплекса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к ра</w:t>
      </w:r>
      <w:r>
        <w:rPr>
          <w:rFonts w:ascii="Times New Roman" w:eastAsia="Times New Roman" w:hAnsi="Times New Roman" w:cs="Times New Roman"/>
          <w:sz w:val="28"/>
          <w:szCs w:val="28"/>
        </w:rPr>
        <w:t>боте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зимний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период 2015-2016 годов.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 срок до 20 мая 2015 года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Администрацию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планы подготовки объектов  энергетичес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комплекса к отопительному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сезону 2015-2016 годов, графики  закладки и поставки топлива.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6.3. До 10 сентября 2015 года завершить подготовку объектов  энергетического комплекса муниципального образования Алапае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вское к эксплуатации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зимний  сезон  2015-2016 годо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в и обеспечить  сдачу объектов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специальной ко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миссии по проверке готовности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объектов к отопительному периоду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 2015-2016 годов с составлением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паспортов готовности. 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Обеспечить предоставление в МКУ «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Управление жилищно-коммунального хозяйства, строительства и обслуживания органов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равления» сведений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о подготовке жилищно-коммунальной инфраструктуры подведомственных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предоставления информации  по подготовке жилищного фонда,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сферы, коммунального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и энергетического комплексов муниципального образования Ал</w:t>
      </w:r>
      <w:r>
        <w:rPr>
          <w:rFonts w:ascii="Times New Roman" w:eastAsia="Times New Roman" w:hAnsi="Times New Roman" w:cs="Times New Roman"/>
          <w:sz w:val="28"/>
          <w:szCs w:val="28"/>
        </w:rPr>
        <w:t>апаевское  к работе  в осенне-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зимний сезон 2015-2016 годов 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7. Главам территориальных органов Администрации муниципального образования Алапаевско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е, руководителям муниципальных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учреждений обеспечить </w:t>
      </w:r>
      <w:proofErr w:type="gramStart"/>
      <w:r w:rsidRPr="00F26C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работ по подготовке к эксплуатации объектов жилищно-коммунального хозяйства, объектов соц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иальной сферы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жилищного фонда, теплоисточников, инжене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рных сетей к работе в осенне-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зимний период 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 xml:space="preserve">2015-2016 годов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на подведомственных территориях.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МКУ «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Управление жилищн</w:t>
      </w:r>
      <w:r>
        <w:rPr>
          <w:rFonts w:ascii="Times New Roman" w:eastAsia="Times New Roman" w:hAnsi="Times New Roman" w:cs="Times New Roman"/>
          <w:sz w:val="28"/>
          <w:szCs w:val="28"/>
        </w:rPr>
        <w:t>о-коммунального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хозяйства, строительства и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самоуправления»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(Т.Д. </w:t>
      </w:r>
      <w:proofErr w:type="spellStart"/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Обеспечить мониторинг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своевременного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ланов мероприятий  учреждений социальной сферы, организаций и предприятий, имеющих на своем балансе или в управлении жилищный фонд, объекты и сети коммунальной инфраструктуры, товарищества собственников жилья и организаций энергетического комплекса, расположенных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Алапаевское,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 по подготовке  к отопительному сезону 2015-2016 годов.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8.2. До 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1 сентября  2015 года  организовать  работу  к</w:t>
      </w:r>
      <w:r w:rsidR="0055693B">
        <w:rPr>
          <w:rFonts w:ascii="Times New Roman" w:eastAsia="Times New Roman" w:hAnsi="Times New Roman" w:cs="Times New Roman"/>
          <w:sz w:val="28"/>
          <w:szCs w:val="28"/>
        </w:rPr>
        <w:t>омиссии по проверке готовности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теплоснабжающих, тепло-сетевых организаций и потребителей тепловой энергии к отопительному сезону 2015-2016 годов.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8.3. Организовать ежедневный сбор информации о включении отопления в муниципальном образовании 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в период с 15 сентября 2015 года до полного включения отопления.</w:t>
      </w:r>
    </w:p>
    <w:p w:rsidR="00F26C4B" w:rsidRPr="00F26C4B" w:rsidRDefault="0055693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8.4. В срок до 01 октября 2015 года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  паспорта готовности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к отопительному периоду 2015-2016 годов  муниципального образования Алапаевское в Уральском Управлении </w:t>
      </w:r>
      <w:proofErr w:type="spellStart"/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="00F26C4B" w:rsidRPr="00F26C4B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 надзору.  </w:t>
      </w:r>
    </w:p>
    <w:p w:rsidR="00F26C4B" w:rsidRPr="00F26C4B" w:rsidRDefault="00F26C4B" w:rsidP="00C71409">
      <w:pPr>
        <w:tabs>
          <w:tab w:val="num" w:pos="0"/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ab/>
        <w:t xml:space="preserve">9.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ab/>
        <w:t xml:space="preserve"> Финансовому управлению Администрации муниципального образования Алапаевское (Е.О. </w:t>
      </w:r>
      <w:proofErr w:type="spellStart"/>
      <w:r w:rsidRPr="00F26C4B"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) обеспечить финансирование запланированных мероприятий по подготовке к отопительному сезону 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2015-2016 годов в пределах установленных лимитов.</w:t>
      </w:r>
    </w:p>
    <w:p w:rsidR="00F26C4B" w:rsidRPr="00F26C4B" w:rsidRDefault="00F26C4B" w:rsidP="00C7140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10. Организационному отделу 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1C8B" w:rsidRPr="00F26C4B">
        <w:rPr>
          <w:rFonts w:ascii="Times New Roman" w:eastAsia="Times New Roman" w:hAnsi="Times New Roman" w:cs="Times New Roman"/>
          <w:sz w:val="28"/>
          <w:szCs w:val="28"/>
        </w:rPr>
        <w:t>А.А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C8B" w:rsidRPr="00F26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1C8B"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газете «Алапаевская искра» и разместить на официальном сайте </w:t>
      </w:r>
      <w:r w:rsidRPr="00F26C4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C4B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F26C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26C4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6C4B" w:rsidRPr="00F26C4B" w:rsidRDefault="00F26C4B" w:rsidP="00C71409">
      <w:pPr>
        <w:tabs>
          <w:tab w:val="num" w:pos="0"/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остановления  в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>озложить на заместителя главы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по ЖКХ, строительству  и транспорту О.М. </w:t>
      </w:r>
      <w:proofErr w:type="spellStart"/>
      <w:r w:rsidRPr="00F26C4B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F26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C4B" w:rsidRPr="00F26C4B" w:rsidRDefault="00F26C4B" w:rsidP="00F26C4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C8B" w:rsidRDefault="00061C8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C8B" w:rsidRPr="00F26C4B" w:rsidRDefault="00061C8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 w:rsidR="00061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061C8B" w:rsidRDefault="00061C8B" w:rsidP="00F26C4B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C8B" w:rsidRDefault="00061C8B" w:rsidP="00F26C4B">
      <w:pPr>
        <w:shd w:val="clear" w:color="auto" w:fill="FFFFFF"/>
        <w:spacing w:after="0" w:line="317" w:lineRule="exact"/>
        <w:ind w:right="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061C8B">
      <w:pPr>
        <w:shd w:val="clear" w:color="auto" w:fill="FFFFFF"/>
        <w:spacing w:after="0" w:line="317" w:lineRule="exact"/>
        <w:ind w:left="5103" w:right="34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Приложение </w:t>
      </w:r>
      <w:r w:rsidR="00061C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№ </w:t>
      </w:r>
      <w:r w:rsidRPr="00F26C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</w:p>
    <w:p w:rsidR="00F26C4B" w:rsidRPr="00F26C4B" w:rsidRDefault="00F26C4B" w:rsidP="00061C8B">
      <w:pPr>
        <w:shd w:val="clear" w:color="auto" w:fill="FFFFFF"/>
        <w:spacing w:after="0" w:line="317" w:lineRule="exact"/>
        <w:ind w:left="5103"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постановлению Администрации</w:t>
      </w:r>
    </w:p>
    <w:p w:rsidR="00F26C4B" w:rsidRPr="00F26C4B" w:rsidRDefault="00F26C4B" w:rsidP="00061C8B">
      <w:pPr>
        <w:shd w:val="clear" w:color="auto" w:fill="FFFFFF"/>
        <w:spacing w:after="0" w:line="317" w:lineRule="exact"/>
        <w:ind w:left="5103" w:right="4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образования </w:t>
      </w:r>
    </w:p>
    <w:p w:rsidR="00F26C4B" w:rsidRPr="00F26C4B" w:rsidRDefault="00F26C4B" w:rsidP="00061C8B">
      <w:pPr>
        <w:shd w:val="clear" w:color="auto" w:fill="FFFFFF"/>
        <w:spacing w:after="0" w:line="317" w:lineRule="exact"/>
        <w:ind w:left="5103" w:right="4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Алапаевское</w:t>
      </w:r>
    </w:p>
    <w:p w:rsidR="00F26C4B" w:rsidRPr="00F26C4B" w:rsidRDefault="00061C8B" w:rsidP="00061C8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26C4B" w:rsidRPr="00F26C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15 мая 2015 года № 471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ИНФОРМАЦИЯ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Об итогах отопительного сезона 2014/2015 годов  на территории муниципального образования Алапаевское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26C4B" w:rsidRPr="00F26C4B" w:rsidRDefault="00061C8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Отопительный период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территории муниципаль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ного образования Алапаевское, в соответствии с п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Администрации муниципального образования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Алапаевское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 08 сентября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ода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 819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  начался  с 15 сентября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ода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началу отопительного сезона весь комплекс систем теплоснабжения, водоснабжения и жилой фонд были подготовлены в полном объе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ме. По состоянию на 01 октября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2014 года готовность жилищно-коммунального хозяйства муниципального образования 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Алапаевское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составила: жилой фонд 100%, тепловые сети - 100%, водопроводные сети - 100%, котельные - 100%.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 01 ноября 2014 года получили паспорта готовности к эксплуатации в осенне-зимний период 100% жилья (176 домов) и 100 % котельных (55 ед.)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Все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энергоснабжающие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организации  св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оевременно утвердили тарифы на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производство и поставку те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пловой энергии в Регионально-энергетическую комиссию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Свердловской области.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Перед началом отопительного сезона б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 создан 45-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дневный запас топлива (уголь, дрова), в течение отопительного сезона топливо поставлялось регулярно, договоры на поставку топлива  с поставщиками  заключались  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энегоснабжающими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организациями своевременно. 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Начало  отопительного сезона прошло организованно, и основная часть  потребителей  уложились в нормативные сроки включения центрального теплоснабжения.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 отопительного периода осуществляется без сры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вов подачи  тепловой энергии. 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период  отопительного сезона 2014/2015 года  в  адрес Администрации муниципального образования Алапаевское поступило и рассмотрено 6 жалоб населения о неудовлетворительном качестве услуги отопления, основной причиной которых  является неисправность  стояков и приборов отопления  внутридомовой системы  отопления. </w:t>
      </w:r>
    </w:p>
    <w:p w:rsidR="00F26C4B" w:rsidRPr="00F26C4B" w:rsidRDefault="00061C8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виду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ветхости состояния инженерных сетей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 период с сентября по  январь зафиксированы 37 аварийных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ситуаций с продолжительностью не более 24 часов. Работа по устранению  аварийных ситуаций  проводится 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оперативном порядке и строго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отслежи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вается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Единой диспетчерской службой.</w:t>
      </w:r>
    </w:p>
    <w:p w:rsidR="00F26C4B" w:rsidRPr="00061C8B" w:rsidRDefault="00061C8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Справка об общих проблемах по работе </w:t>
      </w:r>
      <w:r w:rsidR="00F26C4B" w:rsidRP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жилищно-коммунального комплекса.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ными проблемами, выявленными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эксплуатации 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жилищно-коммунального комплекса на территории муниципального образования Алапаевское  в отопительный период 2014/2015 годов  являются</w:t>
      </w:r>
      <w:proofErr w:type="gram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26C4B" w:rsidRPr="00F26C4B" w:rsidRDefault="00061C8B" w:rsidP="00061C8B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Рост кредиторской задолженности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перед поставщиками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топливно-энергетических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ресурсов на 32% на период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01 января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ода по 25 апреля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2014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ода.</w:t>
      </w:r>
    </w:p>
    <w:p w:rsidR="00F26C4B" w:rsidRPr="00F26C4B" w:rsidRDefault="00F26C4B" w:rsidP="00061C8B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Высокая ветхость сетей водоснабжения, водонапорных башен  населенных п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унктов муниципального 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Алапаевское. Сумма инвестиционных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затрат предус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мотренных на ремонтные работы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сет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 водоснабжения и канализации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превышает сумму нормативн</w:t>
      </w:r>
      <w:r w:rsidR="00061C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 амортизационных отчислений.</w:t>
      </w:r>
    </w:p>
    <w:p w:rsidR="00F26C4B" w:rsidRPr="00F26C4B" w:rsidRDefault="00061C8B" w:rsidP="00061C8B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Аварийное состояние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линии </w:t>
      </w:r>
      <w:proofErr w:type="gram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proofErr w:type="gram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10 </w:t>
      </w:r>
      <w:proofErr w:type="spell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</w:t>
      </w:r>
      <w:proofErr w:type="spell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п. Ельничный - п. </w:t>
      </w:r>
      <w:proofErr w:type="spell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Строкинка</w:t>
      </w:r>
      <w:proofErr w:type="spell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протяженностью 8 км и трансформаторной подстанции 10/0,4 </w:t>
      </w:r>
      <w:proofErr w:type="spell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кВ</w:t>
      </w:r>
      <w:proofErr w:type="spell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п. </w:t>
      </w:r>
      <w:proofErr w:type="spell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Строкинка</w:t>
      </w:r>
      <w:proofErr w:type="spell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Кредиторская задолженность.</w:t>
      </w:r>
    </w:p>
    <w:p w:rsidR="00F26C4B" w:rsidRPr="00F26C4B" w:rsidRDefault="00E206B7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Кредиторская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задолженность организаций, осуществляющих  деятельность по оказанию жилищных и коммунальных услуг в  муниципальном образовании Алапаевское, составляет  97 </w:t>
      </w:r>
      <w:proofErr w:type="spell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млн</w:t>
      </w:r>
      <w:proofErr w:type="gram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proofErr w:type="gram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proofErr w:type="spell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общем размере кредиторской задолженности перед основными поставщиками топливно-энергетических ресурсов: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ЗАО 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НГ</w:t>
      </w: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К«</w:t>
      </w:r>
      <w:proofErr w:type="gram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Уралсевергаз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задолженность 16,9млн.руб., в то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 числе ОАО «</w:t>
      </w:r>
      <w:proofErr w:type="spellStart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Облкоммунэнерго</w:t>
      </w:r>
      <w:proofErr w:type="spellEnd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за потребленный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природн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ый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газ составляет 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14,6 </w:t>
      </w:r>
      <w:proofErr w:type="spellStart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млн.руб</w:t>
      </w:r>
      <w:proofErr w:type="spellEnd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.;</w:t>
      </w:r>
    </w:p>
    <w:p w:rsidR="00F26C4B" w:rsidRPr="00F26C4B" w:rsidRDefault="00E206B7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еред ОАО «</w:t>
      </w:r>
      <w:proofErr w:type="spellStart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Свердловэнергосбыт</w:t>
      </w:r>
      <w:proofErr w:type="spellEnd"/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за потребленную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трическую энергию  3,8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.;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 уголь перед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ГУП </w:t>
      </w:r>
      <w:proofErr w:type="gramStart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proofErr w:type="gramEnd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«Управление снабжения и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сбыта» задолженности   действу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ющие   предприятия ЖКХ не имеют;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основная  задолженность действующих предприятий - задолженность по тепловой энергии перед ОАО «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Облкоммунэнерго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 - 51,2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млн</w:t>
      </w: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proofErr w:type="gram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Основная причина сложившейся задо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лженности по тепловой энергии -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«разница в тарифах», сложившаяся вследствие ограничения роста п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латежей граждан, утвержденными п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остановлениями РЭК Свердловской  области  предельными индексами на ко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ммунальные услуги в размере 15%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Общая сумма выпадающих доходов по тепловой энер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гии с частным сектором на 25 апреля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2015года составила  33,5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млн</w:t>
      </w: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proofErr w:type="gram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 Вопрос о сложившейся ситуации по  задолженности управляющих компаний и ТСЖ за поставленные энергоресурсы перед </w:t>
      </w: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ОАО «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Облкоммунэнерго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поставлен на контроль, рассматривался на  заседаниях Правительства Свердловской области.     </w:t>
      </w:r>
      <w:proofErr w:type="gramEnd"/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начала отчетного года образовалась задолженность ООО «Комплексные решения» перед ОАО «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Фанком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за отпущ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енную тепловую энергию за 2014 года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размере 22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млн</w:t>
      </w: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.р</w:t>
      </w:r>
      <w:proofErr w:type="gram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 целях направления деятельности предприятий на погашение сложившейся задолженности  перед поставщиками топлив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но-энергетических ресурсов в м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униципальном образовании Алапаевское работает комиссия по решению вопросов ликвидации задолженности пер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 поставщиками ТЭР, созданная постановлением г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лавы 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дминистрации муниципального  образовании   Алапаевское от 15 января 2013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года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206B7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206B7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18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Еженедельно проводятся   расширенные  совещания  с руководителями  предприятий и организаций ЖКХ, бюджетными учреждениями, управляющими компаниями и  ТСЖ по вопросам  погашением кредиторской задолженности предприятий ЖКХ за топливно-энергетические ресурсы.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Принимаются меры по снижению дебиторской задолженности населения за оказанные жилищно-коммунальные услуги. 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Энергоснабжающие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предприятия перешли на прямые договора с квартиросъемщиками.</w:t>
      </w:r>
    </w:p>
    <w:p w:rsidR="00F26C4B" w:rsidRPr="00F26C4B" w:rsidRDefault="00E206B7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ОАО «РИЦ», в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соответствии с обязательств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ами по агентским договорам, </w:t>
      </w:r>
      <w:r w:rsidR="00F26C4B"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направляют квитанции с суммами долга квартиросъемщикам – должникам. 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Списки должников ОАО «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Облкоммунэнерго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», ОАО «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Свердловэнергосбыт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ежем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есячно направляются в сельские (</w:t>
      </w:r>
      <w:proofErr w:type="gram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поселковую</w:t>
      </w:r>
      <w:proofErr w:type="gramEnd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администрации </w:t>
      </w:r>
      <w:proofErr w:type="spellStart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  <w:proofErr w:type="spellEnd"/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образования Алапаевское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рассмотрения на заседаниях комиссий.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Рост за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коммунальные услуги обусловлен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высокими ставками по отоплению, предъявляемыми населению ОАО «</w:t>
      </w:r>
      <w:proofErr w:type="spellStart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Облкоммунэнерго</w:t>
      </w:r>
      <w:proofErr w:type="spellEnd"/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постоянном режиме осуществляется погашение задолженности перед поставщиками ТЭР бюджетными учреждениями. 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Администрацией муниципального образования  Алапаевское указано всем организациям жилищно-коммунального комплекса на усиление проведения претензионной работы по взысканию дебиторской задолженности с потребите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лей жилищно-коммунальных услуг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полным погашение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задолженности перед поставщиками топливно-энергетических ресурсов. </w:t>
      </w:r>
    </w:p>
    <w:p w:rsidR="00F26C4B" w:rsidRPr="00F26C4B" w:rsidRDefault="00F26C4B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Таблица кредиторской зад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олженности предприятий на 25 апреля </w:t>
      </w:r>
      <w:r w:rsidRPr="00F26C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2015</w:t>
      </w:r>
      <w:r w:rsidR="00E206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года.</w:t>
      </w:r>
    </w:p>
    <w:p w:rsidR="00F979BD" w:rsidRPr="00F979BD" w:rsidRDefault="00F979BD" w:rsidP="00F97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ectPr w:rsidR="00F979BD" w:rsidRPr="00F979BD" w:rsidSect="00E050DF">
          <w:headerReference w:type="default" r:id="rId9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p w:rsidR="00F979BD" w:rsidRPr="00F979BD" w:rsidRDefault="00F979BD" w:rsidP="00F97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ar-SA"/>
        </w:rPr>
        <w:lastRenderedPageBreak/>
        <w:t>Кредиторская</w:t>
      </w:r>
      <w:r w:rsidRPr="00F979BD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ar-SA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ar-SA"/>
        </w:rPr>
        <w:t>долженность предприятий  ЖКХ муниципального образования</w:t>
      </w:r>
      <w:r w:rsidRPr="00F979BD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ar-SA"/>
        </w:rPr>
        <w:t xml:space="preserve"> Алапаевское</w:t>
      </w:r>
    </w:p>
    <w:p w:rsidR="00F979BD" w:rsidRPr="00F979BD" w:rsidRDefault="00F979BD" w:rsidP="00F97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 w:rsidRPr="00F979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о  поставщикам  ТЭР   на  01 января </w:t>
      </w:r>
      <w:r w:rsidRPr="00F979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2015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года/ 25 апреля </w:t>
      </w:r>
      <w:r w:rsidRPr="00F979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2015 г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ода</w:t>
      </w:r>
      <w:r w:rsidRPr="00F979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  (тыс.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 xml:space="preserve"> </w:t>
      </w:r>
      <w:r w:rsidRPr="00F979B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руб.)</w:t>
      </w:r>
    </w:p>
    <w:p w:rsidR="00F979BD" w:rsidRPr="00F979BD" w:rsidRDefault="00F979BD" w:rsidP="00F97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012"/>
        <w:gridCol w:w="1377"/>
        <w:gridCol w:w="1033"/>
        <w:gridCol w:w="1063"/>
        <w:gridCol w:w="1137"/>
        <w:gridCol w:w="1198"/>
        <w:gridCol w:w="1167"/>
        <w:gridCol w:w="1243"/>
        <w:gridCol w:w="1392"/>
        <w:gridCol w:w="1332"/>
        <w:gridCol w:w="1432"/>
      </w:tblGrid>
      <w:tr w:rsidR="00F979BD" w:rsidRPr="00F979BD" w:rsidTr="00F979BD">
        <w:tc>
          <w:tcPr>
            <w:tcW w:w="1862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Предприятия ЖКХ/                       поставщик         ТЭР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12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ЗАО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«ГАЗЕКС»</w:t>
            </w:r>
          </w:p>
        </w:tc>
        <w:tc>
          <w:tcPr>
            <w:tcW w:w="1377" w:type="dxa"/>
            <w:vAlign w:val="center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ЗАО «Урал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север</w:t>
            </w:r>
          </w:p>
          <w:p w:rsid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газ»</w:t>
            </w:r>
          </w:p>
          <w:p w:rsid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газ</w:t>
            </w:r>
          </w:p>
        </w:tc>
        <w:tc>
          <w:tcPr>
            <w:tcW w:w="1033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ОАО 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Сверд</w:t>
            </w:r>
            <w:proofErr w:type="spellEnd"/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ловэнерго</w:t>
            </w:r>
            <w:proofErr w:type="spellEnd"/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сбыт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элэнер</w:t>
            </w:r>
            <w:proofErr w:type="spellEnd"/>
          </w:p>
        </w:tc>
        <w:tc>
          <w:tcPr>
            <w:tcW w:w="1063" w:type="dxa"/>
            <w:vAlign w:val="center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ГУП СО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Газовые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сети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газ</w:t>
            </w:r>
          </w:p>
        </w:tc>
        <w:tc>
          <w:tcPr>
            <w:tcW w:w="1137" w:type="dxa"/>
            <w:vAlign w:val="center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Теплоэнергетика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тепло</w:t>
            </w:r>
          </w:p>
        </w:tc>
        <w:tc>
          <w:tcPr>
            <w:tcW w:w="1198" w:type="dxa"/>
            <w:vAlign w:val="center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ОАО 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Обл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-коммун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энерго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»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тепло</w:t>
            </w:r>
          </w:p>
        </w:tc>
        <w:tc>
          <w:tcPr>
            <w:tcW w:w="1167" w:type="dxa"/>
            <w:vAlign w:val="center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ОАО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Фанком</w:t>
            </w:r>
            <w:proofErr w:type="spellEnd"/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тепло</w:t>
            </w:r>
          </w:p>
        </w:tc>
        <w:tc>
          <w:tcPr>
            <w:tcW w:w="1243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ООО Комп</w:t>
            </w: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лексные решения</w:t>
            </w:r>
          </w:p>
        </w:tc>
        <w:tc>
          <w:tcPr>
            <w:tcW w:w="1392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Всего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proofErr w:type="gram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Кредиторс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-</w:t>
            </w: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кой</w:t>
            </w:r>
            <w:proofErr w:type="gramEnd"/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gram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задол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жен-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ности</w:t>
            </w:r>
            <w:proofErr w:type="spellEnd"/>
            <w:proofErr w:type="gramEnd"/>
          </w:p>
        </w:tc>
        <w:tc>
          <w:tcPr>
            <w:tcW w:w="1332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Выпад.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доходы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от разницы в тарифах</w:t>
            </w:r>
          </w:p>
        </w:tc>
        <w:tc>
          <w:tcPr>
            <w:tcW w:w="1432" w:type="dxa"/>
            <w:vAlign w:val="center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Дебитор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gram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задолжен-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ность</w:t>
            </w:r>
            <w:proofErr w:type="spellEnd"/>
            <w:proofErr w:type="gramEnd"/>
          </w:p>
          <w:p w:rsidR="00F979BD" w:rsidRPr="00F979BD" w:rsidRDefault="00F979BD" w:rsidP="00F979BD">
            <w:pPr>
              <w:suppressAutoHyphens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населения</w:t>
            </w:r>
          </w:p>
        </w:tc>
      </w:tr>
      <w:tr w:rsidR="00F979BD" w:rsidRPr="00F979BD" w:rsidTr="00F979BD"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 xml:space="preserve">ение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хозяйственной</w:t>
            </w:r>
            <w:proofErr w:type="gramEnd"/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и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в том числе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 xml:space="preserve">85,0 </w:t>
            </w: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39,1</w:t>
            </w: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16875/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14575,5</w:t>
            </w: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3787,0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3068,6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2705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1766,9</w:t>
            </w: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3339,9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5154,6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51186,6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49771,6</w:t>
            </w: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16965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19733,7</w:t>
            </w: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1710,9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2342,8</w:t>
            </w: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96654,4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96452,8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33466,1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33566,4</w:t>
            </w: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36787,8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47882,7</w:t>
            </w:r>
          </w:p>
        </w:tc>
      </w:tr>
      <w:tr w:rsidR="00F979BD" w:rsidRPr="00F979BD" w:rsidTr="00F979BD"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Теплоэнер</w:t>
            </w:r>
            <w:proofErr w:type="spellEnd"/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Гетика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  /0</w:t>
            </w: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277,5/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102,5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140/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417,5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102,5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</w:tr>
      <w:tr w:rsidR="00F979BD" w:rsidRPr="00F979BD" w:rsidTr="00F979BD">
        <w:trPr>
          <w:trHeight w:val="649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МУП «Коммун системы»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1572,0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1529,3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21,7/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5953/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5532</w:t>
            </w: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406,8/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406,8</w:t>
            </w: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7953,5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7468,1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1603,8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1603,8</w:t>
            </w: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4948,6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4790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Облкоммун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85,0 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39,1</w:t>
            </w: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16875/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14575,5</w:t>
            </w: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2565/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1766,9</w:t>
            </w: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3258/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4200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22783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20581,5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</w:t>
            </w: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Комплексные 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решени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1720,8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1103,3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16965/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19658</w:t>
            </w: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18685,8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20761,3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0 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665,4</w:t>
            </w: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3794,9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5916</w:t>
            </w:r>
          </w:p>
        </w:tc>
      </w:tr>
      <w:tr w:rsidR="00F979BD" w:rsidRPr="00F979BD" w:rsidTr="00F979BD">
        <w:trPr>
          <w:trHeight w:val="317"/>
        </w:trPr>
        <w:tc>
          <w:tcPr>
            <w:tcW w:w="186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ТСЖ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216,7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124,2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7794,6/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7643,6</w:t>
            </w:r>
          </w:p>
        </w:tc>
        <w:tc>
          <w:tcPr>
            <w:tcW w:w="1167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75,7</w:t>
            </w:r>
          </w:p>
        </w:tc>
        <w:tc>
          <w:tcPr>
            <w:tcW w:w="1243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1304,1/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1567,4</w:t>
            </w: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9315,4/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9410,9</w:t>
            </w:r>
          </w:p>
        </w:tc>
        <w:tc>
          <w:tcPr>
            <w:tcW w:w="13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6070,6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4485,4</w:t>
            </w: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4800,3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5218,4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</w:t>
            </w: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ОУЖК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»</w:t>
            </w: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  ОАО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60,2/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198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9036/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9030</w:t>
            </w: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9096,2/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9030</w:t>
            </w:r>
          </w:p>
        </w:tc>
        <w:tc>
          <w:tcPr>
            <w:tcW w:w="13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8487,5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8202</w:t>
            </w: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12716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12711,7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</w:t>
            </w: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ФАНКОМ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4083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3849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МУП 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Коммунальн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 сети»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209,3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804,2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1013,5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402,1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lastRenderedPageBreak/>
              <w:t>ООО 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Региональн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.  жилищная  компания»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35,3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113,5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ООО «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Региональн</w:t>
            </w:r>
            <w:proofErr w:type="spellEnd"/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управляющ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  компания»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 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368,6</w:t>
            </w: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368,6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238,5/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553,8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ООО «Районная управляющая жилищная компания»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 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150,4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150,4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2324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ИП Панов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0/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30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Частный сектор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28403/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27566</w:t>
            </w: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28403/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27566</w:t>
            </w:r>
          </w:p>
        </w:tc>
        <w:tc>
          <w:tcPr>
            <w:tcW w:w="13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17304,2/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18609,8</w:t>
            </w: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5965/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11768,2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прочие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206,2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206</w:t>
            </w: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Не </w:t>
            </w:r>
            <w:proofErr w:type="spellStart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осущ</w:t>
            </w:r>
            <w:proofErr w:type="spellEnd"/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. хоз. деятельность    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</w:tr>
      <w:tr w:rsidR="00F979BD" w:rsidRPr="00F979BD" w:rsidTr="00F979BD">
        <w:trPr>
          <w:trHeight w:val="661"/>
        </w:trPr>
        <w:tc>
          <w:tcPr>
            <w:tcW w:w="186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 xml:space="preserve">ООО 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«Лидер»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033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39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65,2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</w:tr>
      <w:tr w:rsidR="00F979BD" w:rsidRPr="00F979BD" w:rsidTr="00F979BD">
        <w:tc>
          <w:tcPr>
            <w:tcW w:w="186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ИТОГО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 xml:space="preserve">85,0 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39,1</w:t>
            </w: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16875/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14575,5</w:t>
            </w: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3852,2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3133,8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2705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1766,9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3339,9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5154,6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51186,6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49771,6</w:t>
            </w: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16965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19733,7</w:t>
            </w: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1710,9</w:t>
            </w:r>
          </w:p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2342,8</w:t>
            </w: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 xml:space="preserve"> 96719,6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 xml:space="preserve"> 96518,0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33466,1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33566,4</w:t>
            </w:r>
          </w:p>
        </w:tc>
        <w:tc>
          <w:tcPr>
            <w:tcW w:w="14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36787,8</w:t>
            </w:r>
          </w:p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  <w:lang w:eastAsia="ar-SA"/>
              </w:rPr>
              <w:t>47882,7</w:t>
            </w:r>
          </w:p>
        </w:tc>
      </w:tr>
      <w:tr w:rsidR="00F979BD" w:rsidRPr="00F979BD" w:rsidTr="00F979BD">
        <w:tc>
          <w:tcPr>
            <w:tcW w:w="1862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погашено</w:t>
            </w:r>
          </w:p>
        </w:tc>
        <w:tc>
          <w:tcPr>
            <w:tcW w:w="101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90,7</w:t>
            </w:r>
          </w:p>
        </w:tc>
        <w:tc>
          <w:tcPr>
            <w:tcW w:w="1377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3451,5</w:t>
            </w:r>
          </w:p>
        </w:tc>
        <w:tc>
          <w:tcPr>
            <w:tcW w:w="1033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927,7</w:t>
            </w:r>
          </w:p>
        </w:tc>
        <w:tc>
          <w:tcPr>
            <w:tcW w:w="1063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938,1</w:t>
            </w:r>
          </w:p>
        </w:tc>
        <w:tc>
          <w:tcPr>
            <w:tcW w:w="1137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5173</w:t>
            </w:r>
          </w:p>
        </w:tc>
        <w:tc>
          <w:tcPr>
            <w:tcW w:w="1198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1297</w:t>
            </w:r>
          </w:p>
        </w:tc>
        <w:tc>
          <w:tcPr>
            <w:tcW w:w="1167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558</w:t>
            </w:r>
          </w:p>
        </w:tc>
        <w:tc>
          <w:tcPr>
            <w:tcW w:w="1243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371</w:t>
            </w:r>
          </w:p>
        </w:tc>
        <w:tc>
          <w:tcPr>
            <w:tcW w:w="1392" w:type="dxa"/>
          </w:tcPr>
          <w:p w:rsidR="00F979BD" w:rsidRPr="00F979BD" w:rsidRDefault="00F979BD" w:rsidP="00F979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12807</w:t>
            </w:r>
          </w:p>
        </w:tc>
        <w:tc>
          <w:tcPr>
            <w:tcW w:w="1332" w:type="dxa"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15403,8</w:t>
            </w:r>
          </w:p>
        </w:tc>
        <w:tc>
          <w:tcPr>
            <w:tcW w:w="1432" w:type="dxa"/>
            <w:hideMark/>
          </w:tcPr>
          <w:p w:rsidR="00F979BD" w:rsidRPr="00F979BD" w:rsidRDefault="00F979BD" w:rsidP="00F979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</w:pPr>
            <w:r w:rsidRPr="00F979B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ar-SA"/>
              </w:rPr>
              <w:t>420,3</w:t>
            </w:r>
          </w:p>
        </w:tc>
      </w:tr>
    </w:tbl>
    <w:p w:rsidR="00F979BD" w:rsidRPr="00F979BD" w:rsidRDefault="00F979BD" w:rsidP="00F97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</w:p>
    <w:p w:rsidR="00F979BD" w:rsidRDefault="00F979BD" w:rsidP="00061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ectPr w:rsidR="00F979BD" w:rsidSect="00F979BD">
          <w:pgSz w:w="16838" w:h="11906" w:orient="landscape"/>
          <w:pgMar w:top="851" w:right="1440" w:bottom="1134" w:left="1134" w:header="720" w:footer="720" w:gutter="0"/>
          <w:cols w:space="720"/>
          <w:titlePg/>
          <w:docGrid w:linePitch="299"/>
        </w:sectPr>
      </w:pPr>
    </w:p>
    <w:p w:rsidR="00F26C4B" w:rsidRPr="00F26C4B" w:rsidRDefault="00F26C4B" w:rsidP="00E206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26C4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20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4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26C4B" w:rsidRPr="00F26C4B" w:rsidRDefault="00F26C4B" w:rsidP="00E206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26C4B" w:rsidRPr="00F26C4B" w:rsidRDefault="00F26C4B" w:rsidP="00E206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26C4B" w:rsidRPr="00F26C4B" w:rsidRDefault="00F26C4B" w:rsidP="00E206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F26C4B" w:rsidRPr="00F26C4B" w:rsidRDefault="00F26C4B" w:rsidP="00E206B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206B7">
        <w:rPr>
          <w:rFonts w:ascii="Times New Roman" w:eastAsia="Times New Roman" w:hAnsi="Times New Roman" w:cs="Times New Roman"/>
          <w:sz w:val="28"/>
          <w:szCs w:val="28"/>
        </w:rPr>
        <w:t>15 мая 2015 года № 471</w:t>
      </w:r>
    </w:p>
    <w:p w:rsidR="00F26C4B" w:rsidRPr="00F26C4B" w:rsidRDefault="00F26C4B" w:rsidP="00F26C4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6C4B" w:rsidRPr="00F26C4B" w:rsidRDefault="00F26C4B" w:rsidP="00F26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F26C4B" w:rsidRPr="00F26C4B" w:rsidRDefault="00F26C4B" w:rsidP="00F26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>по подготовке объектов жилищно-коммунального хозяйства и</w:t>
      </w:r>
    </w:p>
    <w:p w:rsidR="00F26C4B" w:rsidRPr="00F26C4B" w:rsidRDefault="00F26C4B" w:rsidP="00F26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социальных объектов  муниципального образования Алапаевское </w:t>
      </w:r>
    </w:p>
    <w:p w:rsidR="00F26C4B" w:rsidRPr="00F26C4B" w:rsidRDefault="00F26C4B" w:rsidP="00F26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>к работе в осенне-зимний сезон   2015-2016 годов</w:t>
      </w:r>
    </w:p>
    <w:p w:rsidR="00F26C4B" w:rsidRPr="00F26C4B" w:rsidRDefault="00F26C4B" w:rsidP="00F26C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40"/>
        <w:gridCol w:w="1620"/>
        <w:gridCol w:w="1800"/>
        <w:gridCol w:w="1290"/>
        <w:gridCol w:w="1590"/>
      </w:tblGrid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</w:t>
            </w:r>
            <w:r w:rsidR="00E206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Подведение итогов отопительного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объекты и предприятия  жилищно-коммунальной инфраструктуры, осуществляющие свою деятельность на территории муниципального образования </w:t>
            </w:r>
            <w:r w:rsidR="00E206B7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E2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20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мая 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 г</w:t>
            </w:r>
            <w:r w:rsidR="00E206B7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Гидравлические испытания наружных инженерных  сетей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Облкоммун-энерго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«Комплексные решения»,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«СВЕЗА Верхняя Синячиха», ООО «Теплоэнергетика»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7" w:rsidRDefault="00F26C4B" w:rsidP="00E206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="00E20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 августа</w:t>
            </w:r>
          </w:p>
          <w:p w:rsidR="00F26C4B" w:rsidRPr="00F26C4B" w:rsidRDefault="00E206B7" w:rsidP="00E206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предприятий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и ревизия инженерного оборудования котельных, тепловых сетей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Облкоммун-энерго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НАО «СВЕЗА Верхняя Синячиха»,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«Теплоэнергетика»,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«Комплексные решения»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7" w:rsidRDefault="00F26C4B" w:rsidP="00E206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r w:rsidR="00E20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26C4B" w:rsidRPr="00F26C4B" w:rsidRDefault="00E206B7" w:rsidP="00E206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 сентября 2015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предприятий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   и ревизия  инженерного оборудования наружных сетей водоснабжения 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водозаборов в населенных  пунктах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 «Комплексные  решения»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</w:p>
          <w:p w:rsidR="00F26C4B" w:rsidRPr="00F26C4B" w:rsidRDefault="00774CC8" w:rsidP="00F26C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 октября 2015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979BD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предприятий и местный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16275,98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</w:t>
            </w:r>
            <w:proofErr w:type="spellStart"/>
            <w:proofErr w:type="gramStart"/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</w:t>
            </w:r>
            <w:r w:rsidR="00774CC8">
              <w:rPr>
                <w:rFonts w:ascii="Times New Roman" w:eastAsia="Times New Roman" w:hAnsi="Times New Roman" w:cs="Times New Roman"/>
                <w:sz w:val="26"/>
                <w:szCs w:val="26"/>
              </w:rPr>
              <w:t>-тий</w:t>
            </w:r>
            <w:proofErr w:type="spellEnd"/>
            <w:proofErr w:type="gramEnd"/>
            <w:r w:rsidR="00774C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приведен в </w:t>
            </w:r>
            <w:proofErr w:type="spellStart"/>
            <w:r w:rsidR="00774CC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риложе</w:t>
            </w:r>
            <w:r w:rsidR="00774CC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774C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Подготовка жилищного фонда к отопительному периоду (гидравлические испытания и промывка системы отопления)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МУП «Коммунальные сети», </w:t>
            </w:r>
          </w:p>
          <w:p w:rsidR="00F26C4B" w:rsidRPr="00F26C4B" w:rsidRDefault="00F26C4B" w:rsidP="00F26C4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«РКС», </w:t>
            </w:r>
          </w:p>
          <w:p w:rsidR="00F26C4B" w:rsidRPr="00F26C4B" w:rsidRDefault="00F26C4B" w:rsidP="00F26C4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«Сервис», </w:t>
            </w:r>
          </w:p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«РУЖК», </w:t>
            </w:r>
          </w:p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ТСЖ «Наш дом», «</w:t>
            </w: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Деевское</w:t>
            </w:r>
            <w:proofErr w:type="spellEnd"/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>» «Лидер», «Северное», «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Маяк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4CC8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«Комфорт 20», «Комфорт»,</w:t>
            </w:r>
          </w:p>
          <w:p w:rsidR="00774CC8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 14», </w:t>
            </w:r>
          </w:p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«Волна »,</w:t>
            </w:r>
          </w:p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«Волна 16», «Орбита», «Комфорт 6», «Комфорт 24», «Комфорт 26», «Малахит 46», «Малахит 48».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CC8" w:rsidRDefault="00F26C4B" w:rsidP="00F26C4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</w:p>
          <w:p w:rsidR="00F26C4B" w:rsidRPr="00F26C4B" w:rsidRDefault="00774CC8" w:rsidP="00F26C4B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сентября </w:t>
            </w:r>
            <w:r w:rsidR="00F26C4B"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управляющих компаний и ТСЖ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Частичный ремонт систем отопления, ревизия запорной арматуры, промывка систем, замена  оборудования систем отопления и водоснабжения зданий бюджетных и  казенных учреждений, гидравлические</w:t>
            </w:r>
            <w:r w:rsidR="009129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испытания, паспорта готовности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«Физк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ультурно-спортивный клуб «Урожай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F26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4CC8" w:rsidRDefault="00F26C4B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Верхнесинячихинское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музейное объединение»</w:t>
            </w:r>
            <w:r w:rsidR="00774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6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C4B" w:rsidRPr="00F26C4B" w:rsidRDefault="00774CC8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ГБЗУ СО</w:t>
            </w:r>
            <w:r w:rsidR="00F26C4B"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«Алапаевская ЦРБ»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C8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</w:p>
          <w:p w:rsidR="00F26C4B" w:rsidRPr="00F26C4B" w:rsidRDefault="00774CC8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 сентября </w:t>
            </w:r>
            <w:r w:rsidR="00F26C4B"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учреждений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ind w:left="72" w:firstLine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 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нормативного запаса  </w:t>
            </w:r>
            <w:proofErr w:type="gramStart"/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топлива</w:t>
            </w:r>
            <w:proofErr w:type="gramEnd"/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</w:t>
            </w:r>
            <w:r w:rsidR="00912951">
              <w:rPr>
                <w:rFonts w:ascii="Times New Roman" w:eastAsia="Times New Roman" w:hAnsi="Times New Roman" w:cs="Times New Roman"/>
                <w:sz w:val="26"/>
                <w:szCs w:val="26"/>
              </w:rPr>
              <w:t>ом числе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резервного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НАО «</w:t>
            </w: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Облкоммун-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НАО «СВЕЗА Верхняя Синячиха», </w:t>
            </w:r>
          </w:p>
          <w:p w:rsidR="00F26C4B" w:rsidRPr="00F26C4B" w:rsidRDefault="00912951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«Теплоэнергетика»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912951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</w:t>
            </w:r>
          </w:p>
          <w:p w:rsidR="00F26C4B" w:rsidRPr="00F26C4B" w:rsidRDefault="00912951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15 сентября </w:t>
            </w:r>
            <w:r w:rsidR="00F26C4B"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Средства </w:t>
            </w: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предприятий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 w:firstLine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 запаса материально-технических ресурсов для ликвидации аварийных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организации, управляющие компании и ТСЖ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 </w:t>
            </w:r>
          </w:p>
          <w:p w:rsidR="00F26C4B" w:rsidRPr="00F26C4B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 сентября </w:t>
            </w:r>
            <w:r w:rsidR="00F26C4B"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ind w:left="72" w:firstLine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 работа комиссии по приемке  объектов жилищно-коммунального хозяйства и социальных объектов к отопительному периоду с выдачей паспортов готовности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«УЖКХ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 ООМС», </w:t>
            </w:r>
            <w:proofErr w:type="spell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 управляющие компании и ТСЖ, социальные объекты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</w:p>
          <w:p w:rsidR="00F26C4B" w:rsidRPr="00F26C4B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 сентября </w:t>
            </w:r>
            <w:r w:rsidR="00F26C4B"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предприятий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C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6C4B" w:rsidRPr="00F26C4B" w:rsidTr="00F26C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16275,98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C4B" w:rsidRPr="00F26C4B" w:rsidRDefault="00F26C4B" w:rsidP="00F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Pr="00F26C4B" w:rsidRDefault="00F26C4B" w:rsidP="009129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26C4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12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C4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26C4B" w:rsidRPr="00F26C4B" w:rsidRDefault="00912951" w:rsidP="009129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26C4B" w:rsidRPr="00F26C4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</w:p>
    <w:p w:rsidR="00912951" w:rsidRDefault="00F26C4B" w:rsidP="009129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26C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26C4B" w:rsidRPr="00F26C4B" w:rsidRDefault="00F26C4B" w:rsidP="009129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26C4B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F26C4B" w:rsidRPr="00F26C4B" w:rsidRDefault="00912951" w:rsidP="009129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6C4B" w:rsidRPr="00F26C4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мая 2015 года № 471</w:t>
      </w:r>
    </w:p>
    <w:p w:rsidR="00F26C4B" w:rsidRPr="00F26C4B" w:rsidRDefault="00F26C4B" w:rsidP="00F26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информации по подготовке жилищного фонда,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C4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объектов  социальной сферы, коммунального и энергетического комплексов  муниципального образования Алапаевское </w:t>
      </w:r>
      <w:r w:rsidR="00912951">
        <w:rPr>
          <w:rFonts w:ascii="Times New Roman" w:eastAsia="Times New Roman" w:hAnsi="Times New Roman" w:cs="Times New Roman"/>
          <w:b/>
          <w:sz w:val="28"/>
          <w:szCs w:val="28"/>
        </w:rPr>
        <w:t>к работе в осенне-зимний сезон 2015-2016 годов</w:t>
      </w:r>
    </w:p>
    <w:p w:rsidR="00F26C4B" w:rsidRPr="00F26C4B" w:rsidRDefault="00F26C4B" w:rsidP="00F26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1980"/>
      </w:tblGrid>
      <w:tr w:rsidR="00F26C4B" w:rsidRPr="00F26C4B" w:rsidTr="009129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планировании работ  по подготовке к эксплуатации в зимних условиях жилищного фонда, тепл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оисточников и инженерных сетей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мая </w:t>
            </w:r>
          </w:p>
          <w:p w:rsidR="00F26C4B" w:rsidRPr="00F26C4B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гидравлических и тепловых испытаний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мая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составлении и согласовании  с поставщиками топливно-энергетических ресурсов графиков  равномерных поставок котельного топлива на котельные и склады, обеспечивающие теплоснабжение жилищного фонда и объектов социальной сферы, и обеспечение их выполнения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мая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графиков завоза  топлива в организации, обеспечивающие теплоснабжение жилищного фонда и объектов социального значения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недельно в течение года с 25 июня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планов мероприятий по подготовке к отопительному периоду  2014/2015 годов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понедел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ьникам  с июля по октябрь 2015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создании на котельных нормативного запаса резервного топлива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сентября </w:t>
            </w:r>
          </w:p>
          <w:p w:rsidR="00F26C4B" w:rsidRPr="00F26C4B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 запаса материально-технических ресурсов для ликвидации аварийной ситуации в жилищном фонде, на объектах и сетях коммунальной инфраструктуры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Ежемесячно, в течение года к 25 числу месяца, следующего за </w:t>
            </w:r>
            <w:proofErr w:type="gram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 технической готовности жилищного фонда  и котельных к  началу отопительного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10 сентября 2015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наличии паспортов готовности  к отопительном сезону жилищного фонда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по понедельникам  с августа по октябрь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наличии  паспортов  готовности к отопительному сезону 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котельные, обеспечивающие жилищный фонд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объекты   социальной сферы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Еженедельно по </w:t>
            </w: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понедельникам  с августа по октябрь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О  включении отопления в подведомственных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с 15 сентября </w:t>
            </w:r>
            <w:r w:rsidR="00F26C4B"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C4B"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до  полного включения потребителей</w:t>
            </w:r>
          </w:p>
        </w:tc>
      </w:tr>
      <w:tr w:rsidR="00F26C4B" w:rsidRPr="00F26C4B" w:rsidTr="00F26C4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91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4B" w:rsidRPr="00F26C4B" w:rsidRDefault="00F26C4B" w:rsidP="00F2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и сос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графиков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51" w:rsidRDefault="00912951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20июня </w:t>
            </w:r>
          </w:p>
          <w:p w:rsidR="00F26C4B" w:rsidRPr="00F26C4B" w:rsidRDefault="00F26C4B" w:rsidP="00F2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C4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91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26C4B" w:rsidRPr="00F26C4B" w:rsidRDefault="00F26C4B" w:rsidP="00F2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4B" w:rsidRPr="00F26C4B" w:rsidRDefault="00F26C4B" w:rsidP="00F26C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Default="00F26C4B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26C4B" w:rsidRPr="00912951" w:rsidRDefault="00F26C4B" w:rsidP="00912951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29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№4</w:t>
      </w:r>
    </w:p>
    <w:p w:rsidR="00F26C4B" w:rsidRPr="00912951" w:rsidRDefault="00912951" w:rsidP="00912951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</w:t>
      </w:r>
      <w:r w:rsidR="00F26C4B" w:rsidRPr="00912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остановлению Администрации                                                                      муниципального образования </w:t>
      </w:r>
    </w:p>
    <w:p w:rsidR="00F26C4B" w:rsidRPr="00912951" w:rsidRDefault="00F26C4B" w:rsidP="00912951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912951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  <w:r w:rsidRPr="0091295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   </w:t>
      </w:r>
    </w:p>
    <w:p w:rsidR="00F26C4B" w:rsidRDefault="00912951" w:rsidP="00912951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26C4B" w:rsidRPr="00912951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мая 2015 года № 471</w:t>
      </w:r>
    </w:p>
    <w:p w:rsidR="00912951" w:rsidRPr="00912951" w:rsidRDefault="00912951" w:rsidP="00912951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F26C4B" w:rsidRDefault="00F26C4B" w:rsidP="0091295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6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  мероприятий по реконструкции и капитальному ремонту  сетей и инженерного оборудования системы холодного водоснабжения   на территории муниципального образования Алапаевское  в период подготовки к осенне-зимнему сезону 2015-2016 годов</w:t>
      </w:r>
    </w:p>
    <w:p w:rsidR="00912951" w:rsidRPr="00F26C4B" w:rsidRDefault="00912951" w:rsidP="00912951">
      <w:pPr>
        <w:spacing w:line="240" w:lineRule="auto"/>
        <w:jc w:val="center"/>
        <w:rPr>
          <w:rFonts w:ascii="Calibri" w:eastAsia="Calibri" w:hAnsi="Calibri" w:cs="Times New Roman"/>
          <w:b/>
          <w:lang w:eastAsia="en-US"/>
        </w:rPr>
      </w:pPr>
    </w:p>
    <w:tbl>
      <w:tblPr>
        <w:tblStyle w:val="2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5"/>
        <w:gridCol w:w="2552"/>
        <w:gridCol w:w="796"/>
        <w:gridCol w:w="1458"/>
        <w:gridCol w:w="1291"/>
        <w:gridCol w:w="989"/>
        <w:gridCol w:w="1559"/>
      </w:tblGrid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№/№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Адрес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C4B" w:rsidRPr="00912951" w:rsidRDefault="00F26C4B" w:rsidP="00DB7B6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12951">
              <w:rPr>
                <w:rFonts w:ascii="Times New Roman" w:hAnsi="Times New Roman"/>
              </w:rPr>
              <w:t>Количест</w:t>
            </w:r>
            <w:proofErr w:type="spellEnd"/>
            <w:r w:rsidR="00912951">
              <w:rPr>
                <w:rFonts w:ascii="Times New Roman" w:hAnsi="Times New Roman"/>
              </w:rPr>
              <w:t>-</w:t>
            </w:r>
            <w:r w:rsidR="00DB7B65">
              <w:rPr>
                <w:rFonts w:ascii="Times New Roman" w:hAnsi="Times New Roman"/>
              </w:rPr>
              <w:t>во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Суммы затрат тыс.</w:t>
            </w:r>
            <w:r w:rsidR="00912951">
              <w:rPr>
                <w:rFonts w:ascii="Times New Roman" w:hAnsi="Times New Roman"/>
              </w:rPr>
              <w:t xml:space="preserve"> </w:t>
            </w:r>
            <w:proofErr w:type="spellStart"/>
            <w:r w:rsidRPr="00912951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</w:rPr>
            </w:pPr>
            <w:r w:rsidRPr="00912951">
              <w:rPr>
                <w:rFonts w:ascii="Times New Roman" w:hAnsi="Times New Roman"/>
              </w:rPr>
              <w:t>Срок исполнитель</w:t>
            </w: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  <w:r w:rsidR="009129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Коптелово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  <w:proofErr w:type="spellStart"/>
            <w:r w:rsidR="00F26C4B" w:rsidRPr="00912951">
              <w:rPr>
                <w:rFonts w:ascii="Times New Roman" w:hAnsi="Times New Roman"/>
                <w:sz w:val="24"/>
                <w:szCs w:val="24"/>
              </w:rPr>
              <w:t>отж</w:t>
            </w:r>
            <w:proofErr w:type="spellEnd"/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21 до д.25 до </w:t>
            </w:r>
          </w:p>
          <w:p w:rsidR="00F26C4B" w:rsidRP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 xml:space="preserve"> Кирова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129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сентября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 w:rsidR="009129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 Дмитрия Никонова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 новостройки для 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многодетных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обязательств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129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12951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Переулок Горького д.32-37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129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Восстановление эл. снабжения второй скважины, прокладка кабеля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Деево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350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П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 xml:space="preserve">Мира 47-49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 xml:space="preserve">Азина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 водоразборных колонок и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="00DB7B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гидрантов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водопровода к башне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1799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C4B" w:rsidRPr="00912951">
              <w:rPr>
                <w:rFonts w:ascii="Times New Roman" w:hAnsi="Times New Roman"/>
                <w:sz w:val="24"/>
                <w:szCs w:val="24"/>
              </w:rPr>
              <w:t>Раскатиха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 водоразборных колонок(3шт.) и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="00DB7B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гидрантов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C4B" w:rsidRPr="00912951">
              <w:rPr>
                <w:rFonts w:ascii="Times New Roman" w:hAnsi="Times New Roman"/>
                <w:sz w:val="24"/>
                <w:szCs w:val="24"/>
              </w:rPr>
              <w:t>Арамашево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C4B" w:rsidRPr="00912951">
              <w:rPr>
                <w:rFonts w:ascii="Times New Roman" w:hAnsi="Times New Roman"/>
                <w:sz w:val="24"/>
                <w:szCs w:val="24"/>
              </w:rPr>
              <w:t>Октябрская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250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Установка автоматики на водозаборную скважину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июля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ул.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DB7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="00DB7B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гидрантов и водоразборных колонок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Восстановление ограждения санитарной зоны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Кулига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(аварийный участок)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300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Постройка помещения над водозаборной скважиной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автоматики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водозаборной скважине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Катышка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гидрантов и водоразборных колонок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(3шт.)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автоматики на водозаборной скважине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Косяково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автоматики на водозаборной скважине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DB7B6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гидрантов и водоразборных колонок(3шт.)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</w:t>
            </w:r>
            <w:r w:rsidR="00DB7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</w:t>
            </w:r>
            <w:r w:rsidR="00DB7B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45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 Курорт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Самоцвет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Центральная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2-д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110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Центральная д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3 -школа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Ремонт канализационных колодцев ул. 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(5шт.)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9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 Заря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Новая - Молодежная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362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Ленина-школа-ДК-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Набережная д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15-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д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18-д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480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pacing w:val="-10"/>
                <w:sz w:val="24"/>
                <w:szCs w:val="24"/>
              </w:rPr>
              <w:t>Установка емкости для сбора ЖБО (выгреб) Набережная д.</w:t>
            </w:r>
            <w:r w:rsidR="0094527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>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 xml:space="preserve">Ленина </w:t>
            </w:r>
            <w:proofErr w:type="gramStart"/>
            <w:r w:rsidR="00F26C4B" w:rsidRPr="00912951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F26C4B" w:rsidRPr="00912951">
              <w:rPr>
                <w:rFonts w:ascii="Times New Roman" w:hAnsi="Times New Roman"/>
                <w:sz w:val="24"/>
                <w:szCs w:val="24"/>
              </w:rPr>
              <w:t>троителей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3 – Мичурина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75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Ремонт канализационных колодцев 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ул. Набережная и Мира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Кировское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>вецова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Октябрская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–Советская-Новая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(аварийное состояние)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1800м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Замена водонапорной башни «Рудная» (аварийное состояние)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Капитальный ремонт водонапорной башни по ул.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 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 xml:space="preserve">гидрантов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11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C4B" w:rsidRPr="00912951">
              <w:rPr>
                <w:rFonts w:ascii="Times New Roman" w:hAnsi="Times New Roman"/>
                <w:sz w:val="24"/>
                <w:szCs w:val="24"/>
              </w:rPr>
              <w:t>Бубчиково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75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От центрального водовода по ул.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Комсомольской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д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1,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д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2,д.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6 д.7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(утечки)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230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От водозабора до поселка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1620м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75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Ремонт канализационных сетей 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ул. Геологоразведчиков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С.Ясашная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От клуба до ФАП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Клубная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150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Ремонт бака накопителя в башне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ул. Рабочая-Советская-Школьная 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13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Ельничная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Ремонт водозабора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75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ул.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 xml:space="preserve">Набеговая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300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14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Голубковское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л. Новая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Ремонт водонапорной башни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Ремонт водопроводных колодцев с заменой разводящих труб у башни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94527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rPr>
          <w:trHeight w:val="501"/>
        </w:trPr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 xml:space="preserve">Установка водоразборных колонок 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F34A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rPr>
          <w:trHeight w:val="501"/>
        </w:trPr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15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94527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26C4B" w:rsidRPr="009129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Бобровка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От скважины до башни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400</w:t>
            </w:r>
            <w:r w:rsidR="0094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Комму</w:t>
            </w:r>
            <w:r w:rsidR="00F34A5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сети»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DB7B65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rPr>
          <w:trHeight w:val="7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9452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>. Верхняя Синячиха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Устранение аварий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(порыв) на участке 1 подъема (флюс)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 порыва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Устранение аварий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(порыв) на участке 3 подъема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П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рыв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16,01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Устранение аварий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(порыв) на участке очистных сооружений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П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6C4B" w:rsidRPr="00912951">
              <w:rPr>
                <w:rFonts w:ascii="Times New Roman" w:hAnsi="Times New Roman"/>
                <w:sz w:val="24"/>
                <w:szCs w:val="24"/>
              </w:rPr>
              <w:t>рыв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16,01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Замена запорной арматуры на участке 1 подъема (флюс)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32,03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A57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августа </w:t>
            </w: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Замена запорной арматуры ул. Октябрьская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48,04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A57" w:rsidRDefault="00F34A57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августа </w:t>
            </w:r>
          </w:p>
          <w:p w:rsidR="00F26C4B" w:rsidRPr="00912951" w:rsidRDefault="00F34A57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Замена запорной арматуры ул. Горняков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32,03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A57" w:rsidRDefault="00F34A57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августа </w:t>
            </w:r>
          </w:p>
          <w:p w:rsidR="00F26C4B" w:rsidRPr="00912951" w:rsidRDefault="00F34A57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Ревизия запорной арматуры от 2 подъема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фильтров-я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 xml:space="preserve"> ст.) и до ул.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Кедровая (пожарная ч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асть)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192,17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Замена колонок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5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80,07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Ревизия колонок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6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96,08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Ревизия пожарных гидрантов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8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128,11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Чистка котлов на 2 подъеме (</w:t>
            </w:r>
            <w:proofErr w:type="spellStart"/>
            <w:r w:rsidRPr="00912951">
              <w:rPr>
                <w:rFonts w:ascii="Times New Roman" w:hAnsi="Times New Roman"/>
                <w:sz w:val="24"/>
                <w:szCs w:val="24"/>
              </w:rPr>
              <w:t>фильтр</w:t>
            </w:r>
            <w:proofErr w:type="gramStart"/>
            <w:r w:rsidRPr="009129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295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1295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2</w:t>
            </w:r>
            <w:r w:rsidR="00F34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F3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ООО «Комплексные решения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32,03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34A57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</w:t>
            </w:r>
            <w:r w:rsidRPr="0091295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26C4B" w:rsidRPr="00912951" w:rsidTr="00912951"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Итого по населенному пункту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720,98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C4B" w:rsidRPr="00912951" w:rsidTr="00912951">
        <w:trPr>
          <w:trHeight w:val="787"/>
        </w:trPr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F34A57" w:rsidRDefault="00F26C4B" w:rsidP="00F34A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951">
              <w:rPr>
                <w:rFonts w:ascii="Times New Roman" w:hAnsi="Times New Roman"/>
                <w:bCs/>
                <w:sz w:val="24"/>
                <w:szCs w:val="24"/>
              </w:rPr>
              <w:t>ИТОГО П</w:t>
            </w:r>
            <w:r w:rsidR="00F34A57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="00F34A57">
              <w:rPr>
                <w:rFonts w:ascii="Times New Roman" w:hAnsi="Times New Roman"/>
                <w:bCs/>
                <w:sz w:val="24"/>
                <w:szCs w:val="24"/>
              </w:rPr>
              <w:t>ИНВЕСТИЦИОН-НОЙ</w:t>
            </w:r>
            <w:proofErr w:type="gramEnd"/>
            <w:r w:rsidR="00F34A5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51">
              <w:rPr>
                <w:rFonts w:ascii="Times New Roman" w:hAnsi="Times New Roman"/>
                <w:sz w:val="24"/>
                <w:szCs w:val="24"/>
              </w:rPr>
              <w:t>16275,98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C4B" w:rsidRPr="00912951" w:rsidRDefault="00F26C4B" w:rsidP="00912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C4B" w:rsidRPr="005802B8" w:rsidRDefault="00F26C4B" w:rsidP="00F979B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F26C4B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0B" w:rsidRDefault="00B8100B" w:rsidP="003E150D">
      <w:pPr>
        <w:spacing w:after="0" w:line="240" w:lineRule="auto"/>
      </w:pPr>
      <w:r>
        <w:separator/>
      </w:r>
    </w:p>
  </w:endnote>
  <w:endnote w:type="continuationSeparator" w:id="0">
    <w:p w:rsidR="00B8100B" w:rsidRDefault="00B8100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0B" w:rsidRDefault="00B8100B" w:rsidP="003E150D">
      <w:pPr>
        <w:spacing w:after="0" w:line="240" w:lineRule="auto"/>
      </w:pPr>
      <w:r>
        <w:separator/>
      </w:r>
    </w:p>
  </w:footnote>
  <w:footnote w:type="continuationSeparator" w:id="0">
    <w:p w:rsidR="00B8100B" w:rsidRDefault="00B8100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304831"/>
      <w:docPartObj>
        <w:docPartGallery w:val="Page Numbers (Top of Page)"/>
        <w:docPartUnique/>
      </w:docPartObj>
    </w:sdtPr>
    <w:sdtContent>
      <w:p w:rsidR="00F979BD" w:rsidRDefault="00F979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A32">
          <w:rPr>
            <w:noProof/>
          </w:rPr>
          <w:t>12</w:t>
        </w:r>
        <w:r>
          <w:fldChar w:fldCharType="end"/>
        </w:r>
      </w:p>
    </w:sdtContent>
  </w:sdt>
  <w:p w:rsidR="00F979BD" w:rsidRDefault="00F979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F62"/>
    <w:multiLevelType w:val="hybridMultilevel"/>
    <w:tmpl w:val="0BA06C62"/>
    <w:lvl w:ilvl="0" w:tplc="0396CB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61C8B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4229C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5693B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4CC8"/>
    <w:rsid w:val="00775BAF"/>
    <w:rsid w:val="007C4DFD"/>
    <w:rsid w:val="007C6AFA"/>
    <w:rsid w:val="007C727F"/>
    <w:rsid w:val="007D5323"/>
    <w:rsid w:val="0088738D"/>
    <w:rsid w:val="00894F61"/>
    <w:rsid w:val="008B26CA"/>
    <w:rsid w:val="00912951"/>
    <w:rsid w:val="009358C8"/>
    <w:rsid w:val="009409DF"/>
    <w:rsid w:val="00945275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71365"/>
    <w:rsid w:val="00B8100B"/>
    <w:rsid w:val="00B917BF"/>
    <w:rsid w:val="00BB3DC9"/>
    <w:rsid w:val="00BF24E7"/>
    <w:rsid w:val="00C16428"/>
    <w:rsid w:val="00C27E39"/>
    <w:rsid w:val="00C3445F"/>
    <w:rsid w:val="00C71409"/>
    <w:rsid w:val="00CB0A32"/>
    <w:rsid w:val="00CB68A4"/>
    <w:rsid w:val="00D024B7"/>
    <w:rsid w:val="00D066B5"/>
    <w:rsid w:val="00D37532"/>
    <w:rsid w:val="00DB31CB"/>
    <w:rsid w:val="00DB7783"/>
    <w:rsid w:val="00DB7B65"/>
    <w:rsid w:val="00DE544C"/>
    <w:rsid w:val="00DF452B"/>
    <w:rsid w:val="00DF4582"/>
    <w:rsid w:val="00E050DF"/>
    <w:rsid w:val="00E116F6"/>
    <w:rsid w:val="00E143DE"/>
    <w:rsid w:val="00E206B7"/>
    <w:rsid w:val="00E74512"/>
    <w:rsid w:val="00EB7E27"/>
    <w:rsid w:val="00F143B2"/>
    <w:rsid w:val="00F26C4B"/>
    <w:rsid w:val="00F34A57"/>
    <w:rsid w:val="00F56C7B"/>
    <w:rsid w:val="00F6008A"/>
    <w:rsid w:val="00F62456"/>
    <w:rsid w:val="00F74E25"/>
    <w:rsid w:val="00F83B29"/>
    <w:rsid w:val="00F87623"/>
    <w:rsid w:val="00F979BD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uiPriority w:val="59"/>
    <w:rsid w:val="00F26C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table" w:customStyle="1" w:styleId="23">
    <w:name w:val="Сетка таблицы2"/>
    <w:basedOn w:val="a1"/>
    <w:next w:val="ab"/>
    <w:uiPriority w:val="59"/>
    <w:rsid w:val="00F26C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2015-05-18T09:16:00Z</cp:lastPrinted>
  <dcterms:created xsi:type="dcterms:W3CDTF">2015-05-16T07:17:00Z</dcterms:created>
  <dcterms:modified xsi:type="dcterms:W3CDTF">2015-05-18T09:18:00Z</dcterms:modified>
</cp:coreProperties>
</file>