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17F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05 августа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A17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754</w:t>
      </w:r>
    </w:p>
    <w:p w:rsidR="00FA5F02" w:rsidRDefault="00A17F1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17F18" w:rsidRDefault="00A17F18" w:rsidP="00A1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7F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включении в очередь граждан, подавших заявление на однократное бесплатное предоставление в собственность земельных участков </w:t>
      </w:r>
    </w:p>
    <w:p w:rsidR="00A17F18" w:rsidRPr="00A17F18" w:rsidRDefault="00A17F18" w:rsidP="00A1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7F18">
        <w:rPr>
          <w:rFonts w:ascii="Times New Roman" w:eastAsia="Times New Roman" w:hAnsi="Times New Roman" w:cs="Times New Roman"/>
          <w:b/>
          <w:i/>
          <w:sz w:val="28"/>
          <w:szCs w:val="28"/>
        </w:rPr>
        <w:t>для индивидуального жилищного строительства</w:t>
      </w:r>
    </w:p>
    <w:p w:rsidR="00A17F18" w:rsidRPr="00A17F18" w:rsidRDefault="00A17F18" w:rsidP="00A17F18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17F18" w:rsidRPr="00A17F18" w:rsidRDefault="00A17F18" w:rsidP="00A17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заявления 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>Буториной Эльмиры Радиковны, 13 января 1974 года рождения, Буторина Игоря Васильевича, 24 июня 1972 года рождения, руководствуясь Земельным кодексом Российской Федерации, Законом Свердловской области от 07 июля 2004 года № 18-ОЗ «Об особенностях регулирования земельных отношений на территории Свердловской области», постановлением Правительства Свердловской области от 26 сентября 2012 года № 1052-ПП «О предоставлении земельных участков, находящихся в государственной или муниципальной собственности, однократно бесплатно в собственность граждан, имеющих трех и более детей, для индивидуального жилищного строительства и о внесении  изменений в порядок и условия предоставления однократно бесплатно в собственность граждан земельных участков для индивидуального жилищного строительства, находящихся в государственной собственности, расположенных на территории Свердловской области, в пределах полномочий Свердловской области в соответствии с законодательством, утвержденные постановлением Правительства Свердловской области от 12 декабря 2011 года № 1682-ПП», Порядком  предоставления однократно бесплатно земельных участков в собственность граждан, имеющих трех и более детей, для индивидуального жилищного строительства на территории муниципального образования Алапаевское,  утвержденным Решением Думы муниципального образования Алапаевское от 25 апреля 2013 г</w:t>
      </w:r>
      <w:r>
        <w:rPr>
          <w:rFonts w:ascii="Times New Roman" w:eastAsia="Times New Roman" w:hAnsi="Times New Roman" w:cs="Times New Roman"/>
          <w:sz w:val="28"/>
          <w:szCs w:val="28"/>
        </w:rPr>
        <w:t>ода № 416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 Административного регламента по предоставлению муниципальной услуги «Предоставление однократно бесплатно в собственность граждан, имеющих трех и более детей земельных участков, находящихся в муниципальной собственности и земельных участков, государственная собственность на 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не разграничена, для индивидуального жилищного строительства», утвержденного постановлением Администрации муниципального образования Алапаевское от 20 декабря 2013 года № 957, Устава муниципального образования Алапаевское, </w:t>
      </w:r>
    </w:p>
    <w:p w:rsidR="00A17F18" w:rsidRPr="00A17F18" w:rsidRDefault="00A17F18" w:rsidP="00A17F18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F18" w:rsidRPr="00A17F18" w:rsidRDefault="00A17F18" w:rsidP="00A17F18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F1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17F18" w:rsidRPr="00A17F18" w:rsidRDefault="00A17F18" w:rsidP="00A17F18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F18" w:rsidRPr="00A17F18" w:rsidRDefault="00A17F18" w:rsidP="00A17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 xml:space="preserve"> Включить в</w:t>
      </w:r>
      <w:r w:rsidRPr="00A17F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>очередь для постановки на учет в целях однократного бесплатного предоставления земельных участков в собственность для индивидуального жилищного строительства на территории муниципального образования Алапаевское, следующих граждан:</w:t>
      </w:r>
    </w:p>
    <w:p w:rsidR="00A17F18" w:rsidRPr="00A17F18" w:rsidRDefault="00A17F18" w:rsidP="00A17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8">
        <w:rPr>
          <w:rFonts w:ascii="Times New Roman" w:eastAsia="Times New Roman" w:hAnsi="Times New Roman" w:cs="Times New Roman"/>
          <w:sz w:val="28"/>
          <w:szCs w:val="28"/>
        </w:rPr>
        <w:t>1.1. Буторину Эльмиру Радиковну и Буторина Игоря Васильевича, номер в очереди – 24.</w:t>
      </w:r>
    </w:p>
    <w:p w:rsidR="00A17F18" w:rsidRPr="00A17F18" w:rsidRDefault="00A17F18" w:rsidP="00A17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8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(А.А.Зорихина) 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>настоящее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опубликовать в газете «Алапаевская искра»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F18" w:rsidRPr="00A17F18" w:rsidRDefault="00A17F18" w:rsidP="00A17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18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 xml:space="preserve">Брагина. </w:t>
      </w:r>
    </w:p>
    <w:p w:rsidR="00A17F18" w:rsidRPr="00A17F18" w:rsidRDefault="00A17F18" w:rsidP="00A17F18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A17F18" w:rsidRPr="00A17F18" w:rsidRDefault="00A17F18" w:rsidP="00A17F18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A17F18" w:rsidRDefault="00A17F18" w:rsidP="00A17F18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F18" w:rsidRDefault="00A17F18" w:rsidP="00A17F18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F18" w:rsidRPr="00A17F18" w:rsidRDefault="00A17F18" w:rsidP="00A17F18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17F18" w:rsidRPr="00A17F18" w:rsidRDefault="00A17F18" w:rsidP="00A17F18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A17F18" w:rsidRPr="00A17F18" w:rsidRDefault="00A17F18" w:rsidP="00A17F18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7F18" w:rsidRPr="00A17F18" w:rsidRDefault="00A17F18" w:rsidP="00A17F18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18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</w:r>
      <w:r w:rsidRPr="00A17F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</w:p>
    <w:p w:rsidR="00A17F18" w:rsidRPr="00A17F18" w:rsidRDefault="00A17F18" w:rsidP="00A17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53" w:rsidRDefault="002D4653" w:rsidP="003E150D">
      <w:pPr>
        <w:spacing w:after="0" w:line="240" w:lineRule="auto"/>
      </w:pPr>
      <w:r>
        <w:separator/>
      </w:r>
    </w:p>
  </w:endnote>
  <w:endnote w:type="continuationSeparator" w:id="0">
    <w:p w:rsidR="002D4653" w:rsidRDefault="002D465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53" w:rsidRDefault="002D4653" w:rsidP="003E150D">
      <w:pPr>
        <w:spacing w:after="0" w:line="240" w:lineRule="auto"/>
      </w:pPr>
      <w:r>
        <w:separator/>
      </w:r>
    </w:p>
  </w:footnote>
  <w:footnote w:type="continuationSeparator" w:id="0">
    <w:p w:rsidR="002D4653" w:rsidRDefault="002D465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F18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2D4653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17F18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2015-08-06T04:28:00Z</cp:lastPrinted>
  <dcterms:created xsi:type="dcterms:W3CDTF">2015-08-06T04:29:00Z</dcterms:created>
  <dcterms:modified xsi:type="dcterms:W3CDTF">2015-08-06T04:29:00Z</dcterms:modified>
</cp:coreProperties>
</file>