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0B709212" wp14:editId="78A06E4A">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61773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02491C">
        <w:rPr>
          <w:rFonts w:ascii="Times New Roman" w:eastAsia="Times New Roman" w:hAnsi="Times New Roman" w:cs="Times New Roman"/>
          <w:color w:val="000000"/>
          <w:spacing w:val="-9"/>
          <w:sz w:val="28"/>
          <w:szCs w:val="28"/>
        </w:rPr>
        <w:t xml:space="preserve">24 сентября  </w:t>
      </w:r>
      <w:r w:rsidR="00CD152B">
        <w:rPr>
          <w:rFonts w:ascii="Times New Roman" w:eastAsia="Times New Roman" w:hAnsi="Times New Roman" w:cs="Times New Roman"/>
          <w:color w:val="000000"/>
          <w:spacing w:val="-9"/>
          <w:sz w:val="28"/>
          <w:szCs w:val="28"/>
        </w:rPr>
        <w:t xml:space="preserve"> </w:t>
      </w:r>
      <w:r w:rsidR="00D024B7">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E36439">
        <w:rPr>
          <w:rFonts w:ascii="Times New Roman" w:eastAsia="Times New Roman" w:hAnsi="Times New Roman" w:cs="Times New Roman"/>
          <w:color w:val="000000"/>
          <w:sz w:val="28"/>
          <w:szCs w:val="28"/>
        </w:rPr>
        <w:t xml:space="preserve"> </w:t>
      </w:r>
      <w:r w:rsidR="0002491C">
        <w:rPr>
          <w:rFonts w:ascii="Times New Roman" w:eastAsia="Times New Roman" w:hAnsi="Times New Roman" w:cs="Times New Roman"/>
          <w:color w:val="000000"/>
          <w:sz w:val="28"/>
          <w:szCs w:val="28"/>
        </w:rPr>
        <w:t>900</w:t>
      </w:r>
    </w:p>
    <w:p w:rsidR="00FA5F02" w:rsidRDefault="0031050E"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9F2650" w:rsidRDefault="009F265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02491C" w:rsidRPr="0002491C" w:rsidRDefault="0002491C" w:rsidP="000249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pacing w:val="-7"/>
          <w:sz w:val="28"/>
          <w:szCs w:val="28"/>
        </w:rPr>
      </w:pPr>
      <w:r w:rsidRPr="0002491C">
        <w:rPr>
          <w:rFonts w:ascii="Times New Roman" w:eastAsia="Times New Roman" w:hAnsi="Times New Roman" w:cs="Times New Roman"/>
          <w:b/>
          <w:bCs/>
          <w:i/>
          <w:color w:val="000000"/>
          <w:spacing w:val="-7"/>
          <w:sz w:val="28"/>
          <w:szCs w:val="28"/>
        </w:rPr>
        <w:t>О внесении изменений  в муниципальную программу «Развитие жилищно-коммунального хозяйства и повышение энергетической эффективности в муниципальном образовании Алапаевское до 2020 года»,</w:t>
      </w:r>
      <w:r w:rsidRPr="0002491C">
        <w:rPr>
          <w:rFonts w:ascii="Times New Roman" w:eastAsia="Times New Roman" w:hAnsi="Times New Roman" w:cs="Times New Roman"/>
          <w:sz w:val="20"/>
          <w:szCs w:val="20"/>
        </w:rPr>
        <w:t xml:space="preserve"> </w:t>
      </w:r>
      <w:r w:rsidRPr="0002491C">
        <w:rPr>
          <w:rFonts w:ascii="Times New Roman" w:eastAsia="Times New Roman" w:hAnsi="Times New Roman" w:cs="Times New Roman"/>
          <w:b/>
          <w:bCs/>
          <w:i/>
          <w:color w:val="000000"/>
          <w:spacing w:val="-7"/>
          <w:sz w:val="28"/>
          <w:szCs w:val="28"/>
        </w:rPr>
        <w:t>утвержденную постановлением Администрации муниципального образования Алапаевское от 01 октября 2014 года №</w:t>
      </w:r>
      <w:r w:rsidR="007E6557">
        <w:rPr>
          <w:rFonts w:ascii="Times New Roman" w:eastAsia="Times New Roman" w:hAnsi="Times New Roman" w:cs="Times New Roman"/>
          <w:b/>
          <w:bCs/>
          <w:i/>
          <w:color w:val="000000"/>
          <w:spacing w:val="-7"/>
          <w:sz w:val="28"/>
          <w:szCs w:val="28"/>
        </w:rPr>
        <w:t xml:space="preserve"> </w:t>
      </w:r>
      <w:r w:rsidRPr="0002491C">
        <w:rPr>
          <w:rFonts w:ascii="Times New Roman" w:eastAsia="Times New Roman" w:hAnsi="Times New Roman" w:cs="Times New Roman"/>
          <w:b/>
          <w:bCs/>
          <w:i/>
          <w:color w:val="000000"/>
          <w:spacing w:val="-7"/>
          <w:sz w:val="28"/>
          <w:szCs w:val="28"/>
        </w:rPr>
        <w:t>899 (с измене</w:t>
      </w:r>
      <w:r>
        <w:rPr>
          <w:rFonts w:ascii="Times New Roman" w:eastAsia="Times New Roman" w:hAnsi="Times New Roman" w:cs="Times New Roman"/>
          <w:b/>
          <w:bCs/>
          <w:i/>
          <w:color w:val="000000"/>
          <w:spacing w:val="-7"/>
          <w:sz w:val="28"/>
          <w:szCs w:val="28"/>
        </w:rPr>
        <w:t>ниями, внесенными постановлениями</w:t>
      </w:r>
      <w:r w:rsidRPr="0002491C">
        <w:rPr>
          <w:rFonts w:ascii="Times New Roman" w:eastAsia="Times New Roman" w:hAnsi="Times New Roman" w:cs="Times New Roman"/>
          <w:b/>
          <w:bCs/>
          <w:i/>
          <w:color w:val="000000"/>
          <w:spacing w:val="-7"/>
          <w:sz w:val="28"/>
          <w:szCs w:val="28"/>
        </w:rPr>
        <w:t xml:space="preserve"> Администрации муниципального образования Алапаевское от 07 апреля 2015 года №</w:t>
      </w:r>
      <w:r>
        <w:rPr>
          <w:rFonts w:ascii="Times New Roman" w:eastAsia="Times New Roman" w:hAnsi="Times New Roman" w:cs="Times New Roman"/>
          <w:b/>
          <w:bCs/>
          <w:i/>
          <w:color w:val="000000"/>
          <w:spacing w:val="-7"/>
          <w:sz w:val="28"/>
          <w:szCs w:val="28"/>
        </w:rPr>
        <w:t xml:space="preserve"> </w:t>
      </w:r>
      <w:r w:rsidRPr="0002491C">
        <w:rPr>
          <w:rFonts w:ascii="Times New Roman" w:eastAsia="Times New Roman" w:hAnsi="Times New Roman" w:cs="Times New Roman"/>
          <w:b/>
          <w:bCs/>
          <w:i/>
          <w:color w:val="000000"/>
          <w:spacing w:val="-7"/>
          <w:sz w:val="28"/>
          <w:szCs w:val="28"/>
        </w:rPr>
        <w:t>328/1, от 26 июня 2015 года №</w:t>
      </w:r>
      <w:r>
        <w:rPr>
          <w:rFonts w:ascii="Times New Roman" w:eastAsia="Times New Roman" w:hAnsi="Times New Roman" w:cs="Times New Roman"/>
          <w:b/>
          <w:bCs/>
          <w:i/>
          <w:color w:val="000000"/>
          <w:spacing w:val="-7"/>
          <w:sz w:val="28"/>
          <w:szCs w:val="28"/>
        </w:rPr>
        <w:t xml:space="preserve"> </w:t>
      </w:r>
      <w:r w:rsidRPr="0002491C">
        <w:rPr>
          <w:rFonts w:ascii="Times New Roman" w:eastAsia="Times New Roman" w:hAnsi="Times New Roman" w:cs="Times New Roman"/>
          <w:b/>
          <w:bCs/>
          <w:i/>
          <w:color w:val="000000"/>
          <w:spacing w:val="-7"/>
          <w:sz w:val="28"/>
          <w:szCs w:val="28"/>
        </w:rPr>
        <w:t>615)</w:t>
      </w:r>
    </w:p>
    <w:p w:rsidR="0002491C" w:rsidRPr="0002491C" w:rsidRDefault="0002491C" w:rsidP="000249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pacing w:val="-7"/>
          <w:sz w:val="28"/>
          <w:szCs w:val="28"/>
        </w:rPr>
      </w:pPr>
    </w:p>
    <w:p w:rsidR="0002491C" w:rsidRPr="0002491C" w:rsidRDefault="0002491C" w:rsidP="0002491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pacing w:val="-4"/>
          <w:sz w:val="28"/>
          <w:szCs w:val="28"/>
        </w:rPr>
      </w:pPr>
      <w:r w:rsidRPr="0002491C">
        <w:rPr>
          <w:rFonts w:ascii="Times New Roman" w:eastAsia="Times New Roman" w:hAnsi="Times New Roman" w:cs="Times New Roman"/>
          <w:sz w:val="28"/>
          <w:szCs w:val="28"/>
        </w:rPr>
        <w:t>В соответствии с постановлением Правительства Свердловской области от 15 июля 2015 года № 609-ПП «О внесении изменений в государственную программу Свердловской области  «Развитие жилищно-коммунального хозяйства и повышение энергетической эффективности в Свердловской области до 2020 года»</w:t>
      </w:r>
      <w:r w:rsidR="007E6557">
        <w:rPr>
          <w:rFonts w:ascii="Times New Roman" w:eastAsia="Times New Roman" w:hAnsi="Times New Roman" w:cs="Times New Roman"/>
          <w:sz w:val="28"/>
          <w:szCs w:val="28"/>
        </w:rPr>
        <w:t>»</w:t>
      </w:r>
      <w:r w:rsidRPr="0002491C">
        <w:rPr>
          <w:rFonts w:ascii="Times New Roman" w:eastAsia="Times New Roman" w:hAnsi="Times New Roman" w:cs="Times New Roman"/>
          <w:sz w:val="28"/>
          <w:szCs w:val="28"/>
        </w:rPr>
        <w:t>, утвержденную постановлением Правительства  Свердловской области от 29 октября 2013 года №</w:t>
      </w:r>
      <w:r>
        <w:rPr>
          <w:rFonts w:ascii="Times New Roman" w:eastAsia="Times New Roman" w:hAnsi="Times New Roman" w:cs="Times New Roman"/>
          <w:sz w:val="28"/>
          <w:szCs w:val="28"/>
        </w:rPr>
        <w:t xml:space="preserve"> </w:t>
      </w:r>
      <w:r w:rsidRPr="0002491C">
        <w:rPr>
          <w:rFonts w:ascii="Times New Roman" w:eastAsia="Times New Roman" w:hAnsi="Times New Roman" w:cs="Times New Roman"/>
          <w:sz w:val="28"/>
          <w:szCs w:val="28"/>
        </w:rPr>
        <w:t>1</w:t>
      </w:r>
      <w:r>
        <w:rPr>
          <w:rFonts w:ascii="Times New Roman" w:eastAsia="Times New Roman" w:hAnsi="Times New Roman" w:cs="Times New Roman"/>
          <w:sz w:val="28"/>
          <w:szCs w:val="28"/>
        </w:rPr>
        <w:t>330-ПП, п</w:t>
      </w:r>
      <w:r w:rsidRPr="0002491C">
        <w:rPr>
          <w:rFonts w:ascii="Times New Roman" w:eastAsia="Times New Roman" w:hAnsi="Times New Roman" w:cs="Times New Roman"/>
          <w:sz w:val="28"/>
          <w:szCs w:val="28"/>
        </w:rPr>
        <w:t>остановлением Администрации муниципального о</w:t>
      </w:r>
      <w:r>
        <w:rPr>
          <w:rFonts w:ascii="Times New Roman" w:eastAsia="Times New Roman" w:hAnsi="Times New Roman" w:cs="Times New Roman"/>
          <w:sz w:val="28"/>
          <w:szCs w:val="28"/>
        </w:rPr>
        <w:t xml:space="preserve">бразования Алапаевское от 08 ноября </w:t>
      </w:r>
      <w:r w:rsidRPr="0002491C">
        <w:rPr>
          <w:rFonts w:ascii="Times New Roman" w:eastAsia="Times New Roman" w:hAnsi="Times New Roman" w:cs="Times New Roman"/>
          <w:sz w:val="28"/>
          <w:szCs w:val="28"/>
        </w:rPr>
        <w:t>2013</w:t>
      </w:r>
      <w:r>
        <w:rPr>
          <w:rFonts w:ascii="Times New Roman" w:eastAsia="Times New Roman" w:hAnsi="Times New Roman" w:cs="Times New Roman"/>
          <w:sz w:val="28"/>
          <w:szCs w:val="28"/>
        </w:rPr>
        <w:t xml:space="preserve"> года</w:t>
      </w:r>
      <w:r w:rsidRPr="000249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2491C">
        <w:rPr>
          <w:rFonts w:ascii="Times New Roman" w:eastAsia="Times New Roman" w:hAnsi="Times New Roman" w:cs="Times New Roman"/>
          <w:sz w:val="28"/>
          <w:szCs w:val="28"/>
        </w:rPr>
        <w:t>823 «Об утверждении Порядка формирования и реализации муниципальных программ муниципального образования Алапаевское» (с изменениями, внесенными постановлением Администрации муниципального образования Ала</w:t>
      </w:r>
      <w:r>
        <w:rPr>
          <w:rFonts w:ascii="Times New Roman" w:eastAsia="Times New Roman" w:hAnsi="Times New Roman" w:cs="Times New Roman"/>
          <w:sz w:val="28"/>
          <w:szCs w:val="28"/>
        </w:rPr>
        <w:t>паевское от 19 декабря 2014 года</w:t>
      </w:r>
      <w:r w:rsidRPr="000249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2491C">
        <w:rPr>
          <w:rFonts w:ascii="Times New Roman" w:eastAsia="Times New Roman" w:hAnsi="Times New Roman" w:cs="Times New Roman"/>
          <w:sz w:val="28"/>
          <w:szCs w:val="28"/>
        </w:rPr>
        <w:t>1268), на основании Решения Думы муниципального образования Алапаевское от 27 августа 2015 года №</w:t>
      </w:r>
      <w:r w:rsidR="007E6557">
        <w:rPr>
          <w:rFonts w:ascii="Times New Roman" w:eastAsia="Times New Roman" w:hAnsi="Times New Roman" w:cs="Times New Roman"/>
          <w:sz w:val="28"/>
          <w:szCs w:val="28"/>
        </w:rPr>
        <w:t xml:space="preserve"> </w:t>
      </w:r>
      <w:r w:rsidRPr="0002491C">
        <w:rPr>
          <w:rFonts w:ascii="Times New Roman" w:eastAsia="Times New Roman" w:hAnsi="Times New Roman" w:cs="Times New Roman"/>
          <w:sz w:val="28"/>
          <w:szCs w:val="28"/>
        </w:rPr>
        <w:t>740 «О внесении изменений в решение Думы муниципального о</w:t>
      </w:r>
      <w:r>
        <w:rPr>
          <w:rFonts w:ascii="Times New Roman" w:eastAsia="Times New Roman" w:hAnsi="Times New Roman" w:cs="Times New Roman"/>
          <w:sz w:val="28"/>
          <w:szCs w:val="28"/>
        </w:rPr>
        <w:t xml:space="preserve">бразования Алапаевское от 12 декабря </w:t>
      </w:r>
      <w:r w:rsidRPr="0002491C">
        <w:rPr>
          <w:rFonts w:ascii="Times New Roman" w:eastAsia="Times New Roman" w:hAnsi="Times New Roman" w:cs="Times New Roman"/>
          <w:sz w:val="28"/>
          <w:szCs w:val="28"/>
        </w:rPr>
        <w:t>2014 года №</w:t>
      </w:r>
      <w:r>
        <w:rPr>
          <w:rFonts w:ascii="Times New Roman" w:eastAsia="Times New Roman" w:hAnsi="Times New Roman" w:cs="Times New Roman"/>
          <w:sz w:val="28"/>
          <w:szCs w:val="28"/>
        </w:rPr>
        <w:t xml:space="preserve"> </w:t>
      </w:r>
      <w:r w:rsidRPr="0002491C">
        <w:rPr>
          <w:rFonts w:ascii="Times New Roman" w:eastAsia="Times New Roman" w:hAnsi="Times New Roman" w:cs="Times New Roman"/>
          <w:sz w:val="28"/>
          <w:szCs w:val="28"/>
        </w:rPr>
        <w:t>650 «О бюджете муниципального образования Алапаевское на 2015 год и плановый период 2016 и 2017 годов» (с из</w:t>
      </w:r>
      <w:r>
        <w:rPr>
          <w:rFonts w:ascii="Times New Roman" w:eastAsia="Times New Roman" w:hAnsi="Times New Roman" w:cs="Times New Roman"/>
          <w:sz w:val="28"/>
          <w:szCs w:val="28"/>
        </w:rPr>
        <w:t>менениями, внесенными решениями Д</w:t>
      </w:r>
      <w:r w:rsidRPr="0002491C">
        <w:rPr>
          <w:rFonts w:ascii="Times New Roman" w:eastAsia="Times New Roman" w:hAnsi="Times New Roman" w:cs="Times New Roman"/>
          <w:sz w:val="28"/>
          <w:szCs w:val="28"/>
        </w:rPr>
        <w:t>умы муниципального о</w:t>
      </w:r>
      <w:r>
        <w:rPr>
          <w:rFonts w:ascii="Times New Roman" w:eastAsia="Times New Roman" w:hAnsi="Times New Roman" w:cs="Times New Roman"/>
          <w:sz w:val="28"/>
          <w:szCs w:val="28"/>
        </w:rPr>
        <w:t xml:space="preserve">бразования Алапаевское от 26 марта </w:t>
      </w:r>
      <w:r w:rsidRPr="0002491C">
        <w:rPr>
          <w:rFonts w:ascii="Times New Roman" w:eastAsia="Times New Roman" w:hAnsi="Times New Roman" w:cs="Times New Roman"/>
          <w:sz w:val="28"/>
          <w:szCs w:val="28"/>
        </w:rPr>
        <w:t>2015</w:t>
      </w:r>
      <w:r>
        <w:rPr>
          <w:rFonts w:ascii="Times New Roman" w:eastAsia="Times New Roman" w:hAnsi="Times New Roman" w:cs="Times New Roman"/>
          <w:sz w:val="28"/>
          <w:szCs w:val="28"/>
        </w:rPr>
        <w:t xml:space="preserve"> года</w:t>
      </w:r>
      <w:r w:rsidRPr="000249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686, от 28 мая </w:t>
      </w:r>
      <w:r w:rsidRPr="0002491C">
        <w:rPr>
          <w:rFonts w:ascii="Times New Roman" w:eastAsia="Times New Roman" w:hAnsi="Times New Roman" w:cs="Times New Roman"/>
          <w:sz w:val="28"/>
          <w:szCs w:val="28"/>
        </w:rPr>
        <w:t>2015 года № 720), руководствуясь Уставом муниципального образования Алапаевское,</w:t>
      </w:r>
    </w:p>
    <w:p w:rsidR="0002491C" w:rsidRPr="0002491C" w:rsidRDefault="0002491C" w:rsidP="0002491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pacing w:val="-4"/>
          <w:sz w:val="28"/>
          <w:szCs w:val="28"/>
        </w:rPr>
      </w:pPr>
    </w:p>
    <w:p w:rsidR="0002491C" w:rsidRPr="0002491C" w:rsidRDefault="0002491C" w:rsidP="0002491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pacing w:val="-4"/>
          <w:sz w:val="28"/>
          <w:szCs w:val="28"/>
        </w:rPr>
      </w:pPr>
      <w:r w:rsidRPr="0002491C">
        <w:rPr>
          <w:rFonts w:ascii="Times New Roman" w:eastAsia="Times New Roman" w:hAnsi="Times New Roman" w:cs="Times New Roman"/>
          <w:b/>
          <w:bCs/>
          <w:color w:val="000000"/>
          <w:spacing w:val="-4"/>
          <w:sz w:val="28"/>
          <w:szCs w:val="28"/>
        </w:rPr>
        <w:t>ПОСТАНОВЛЯЮ:</w:t>
      </w:r>
    </w:p>
    <w:p w:rsidR="0002491C" w:rsidRPr="0002491C" w:rsidRDefault="0002491C" w:rsidP="0002491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pacing w:val="-4"/>
          <w:sz w:val="28"/>
          <w:szCs w:val="28"/>
        </w:rPr>
      </w:pPr>
    </w:p>
    <w:p w:rsidR="0002491C" w:rsidRPr="0002491C" w:rsidRDefault="0002491C" w:rsidP="0002491C">
      <w:pPr>
        <w:shd w:val="clear" w:color="auto" w:fill="FFFFFF"/>
        <w:tabs>
          <w:tab w:val="left" w:pos="709"/>
        </w:tabs>
        <w:suppressAutoHyphens/>
        <w:autoSpaceDN w:val="0"/>
        <w:spacing w:after="0" w:line="240" w:lineRule="auto"/>
        <w:ind w:firstLine="709"/>
        <w:jc w:val="both"/>
        <w:rPr>
          <w:rFonts w:ascii="Times New Roman" w:eastAsia="Times New Roman" w:hAnsi="Times New Roman" w:cs="Times New Roman"/>
          <w:sz w:val="28"/>
          <w:szCs w:val="28"/>
        </w:rPr>
      </w:pPr>
      <w:r w:rsidRPr="0002491C">
        <w:rPr>
          <w:rFonts w:ascii="Times New Roman" w:eastAsia="Times New Roman" w:hAnsi="Times New Roman" w:cs="Times New Roman"/>
          <w:sz w:val="28"/>
          <w:szCs w:val="28"/>
        </w:rPr>
        <w:lastRenderedPageBreak/>
        <w:t xml:space="preserve">1. Внести в муниципальную программу </w:t>
      </w:r>
      <w:r w:rsidRPr="0002491C">
        <w:rPr>
          <w:rFonts w:ascii="Times New Roman" w:eastAsia="Times New Roman" w:hAnsi="Times New Roman" w:cs="Times New Roman"/>
          <w:bCs/>
          <w:color w:val="000000"/>
          <w:spacing w:val="-7"/>
          <w:sz w:val="28"/>
          <w:szCs w:val="28"/>
        </w:rPr>
        <w:t>«Развитие жилищно-коммунального хозяйства и повышение энергетической эффективности в муниципальном образовании Алапаевское до 2020 года»,</w:t>
      </w:r>
      <w:r w:rsidRPr="0002491C">
        <w:rPr>
          <w:rFonts w:ascii="Times New Roman" w:eastAsia="Times New Roman" w:hAnsi="Times New Roman" w:cs="Times New Roman"/>
          <w:sz w:val="20"/>
          <w:szCs w:val="20"/>
        </w:rPr>
        <w:t xml:space="preserve"> </w:t>
      </w:r>
      <w:r w:rsidRPr="0002491C">
        <w:rPr>
          <w:rFonts w:ascii="Times New Roman" w:eastAsia="Times New Roman" w:hAnsi="Times New Roman" w:cs="Times New Roman"/>
          <w:bCs/>
          <w:color w:val="000000"/>
          <w:spacing w:val="-7"/>
          <w:sz w:val="28"/>
          <w:szCs w:val="28"/>
        </w:rPr>
        <w:t>утвержденную постановлением Администрации муниципального образования Алапаевское от 01 октября 2014 года №</w:t>
      </w:r>
      <w:r>
        <w:rPr>
          <w:rFonts w:ascii="Times New Roman" w:eastAsia="Times New Roman" w:hAnsi="Times New Roman" w:cs="Times New Roman"/>
          <w:bCs/>
          <w:color w:val="000000"/>
          <w:spacing w:val="-7"/>
          <w:sz w:val="28"/>
          <w:szCs w:val="28"/>
        </w:rPr>
        <w:t xml:space="preserve"> </w:t>
      </w:r>
      <w:r w:rsidRPr="0002491C">
        <w:rPr>
          <w:rFonts w:ascii="Times New Roman" w:eastAsia="Times New Roman" w:hAnsi="Times New Roman" w:cs="Times New Roman"/>
          <w:bCs/>
          <w:color w:val="000000"/>
          <w:spacing w:val="-7"/>
          <w:sz w:val="28"/>
          <w:szCs w:val="28"/>
        </w:rPr>
        <w:t>899 (с измен</w:t>
      </w:r>
      <w:r>
        <w:rPr>
          <w:rFonts w:ascii="Times New Roman" w:eastAsia="Times New Roman" w:hAnsi="Times New Roman" w:cs="Times New Roman"/>
          <w:bCs/>
          <w:color w:val="000000"/>
          <w:spacing w:val="-7"/>
          <w:sz w:val="28"/>
          <w:szCs w:val="28"/>
        </w:rPr>
        <w:t>ениями, внесенными постановления</w:t>
      </w:r>
      <w:r w:rsidRPr="0002491C">
        <w:rPr>
          <w:rFonts w:ascii="Times New Roman" w:eastAsia="Times New Roman" w:hAnsi="Times New Roman" w:cs="Times New Roman"/>
          <w:bCs/>
          <w:color w:val="000000"/>
          <w:spacing w:val="-7"/>
          <w:sz w:val="28"/>
          <w:szCs w:val="28"/>
        </w:rPr>
        <w:t>м</w:t>
      </w:r>
      <w:r>
        <w:rPr>
          <w:rFonts w:ascii="Times New Roman" w:eastAsia="Times New Roman" w:hAnsi="Times New Roman" w:cs="Times New Roman"/>
          <w:bCs/>
          <w:color w:val="000000"/>
          <w:spacing w:val="-7"/>
          <w:sz w:val="28"/>
          <w:szCs w:val="28"/>
        </w:rPr>
        <w:t>и</w:t>
      </w:r>
      <w:r w:rsidRPr="0002491C">
        <w:rPr>
          <w:rFonts w:ascii="Times New Roman" w:eastAsia="Times New Roman" w:hAnsi="Times New Roman" w:cs="Times New Roman"/>
          <w:bCs/>
          <w:color w:val="000000"/>
          <w:spacing w:val="-7"/>
          <w:sz w:val="28"/>
          <w:szCs w:val="28"/>
        </w:rPr>
        <w:t xml:space="preserve"> Администрации муниципального образования Алапаевское от 07 апреля 2015 года №</w:t>
      </w:r>
      <w:r>
        <w:rPr>
          <w:rFonts w:ascii="Times New Roman" w:eastAsia="Times New Roman" w:hAnsi="Times New Roman" w:cs="Times New Roman"/>
          <w:bCs/>
          <w:color w:val="000000"/>
          <w:spacing w:val="-7"/>
          <w:sz w:val="28"/>
          <w:szCs w:val="28"/>
        </w:rPr>
        <w:t xml:space="preserve"> </w:t>
      </w:r>
      <w:r w:rsidRPr="0002491C">
        <w:rPr>
          <w:rFonts w:ascii="Times New Roman" w:eastAsia="Times New Roman" w:hAnsi="Times New Roman" w:cs="Times New Roman"/>
          <w:bCs/>
          <w:color w:val="000000"/>
          <w:spacing w:val="-7"/>
          <w:sz w:val="28"/>
          <w:szCs w:val="28"/>
        </w:rPr>
        <w:t>328/1, от 26 июня 2015 года №</w:t>
      </w:r>
      <w:r>
        <w:rPr>
          <w:rFonts w:ascii="Times New Roman" w:eastAsia="Times New Roman" w:hAnsi="Times New Roman" w:cs="Times New Roman"/>
          <w:bCs/>
          <w:color w:val="000000"/>
          <w:spacing w:val="-7"/>
          <w:sz w:val="28"/>
          <w:szCs w:val="28"/>
        </w:rPr>
        <w:t xml:space="preserve"> </w:t>
      </w:r>
      <w:r w:rsidRPr="0002491C">
        <w:rPr>
          <w:rFonts w:ascii="Times New Roman" w:eastAsia="Times New Roman" w:hAnsi="Times New Roman" w:cs="Times New Roman"/>
          <w:bCs/>
          <w:color w:val="000000"/>
          <w:spacing w:val="-7"/>
          <w:sz w:val="28"/>
          <w:szCs w:val="28"/>
        </w:rPr>
        <w:t>615)</w:t>
      </w:r>
      <w:r w:rsidRPr="0002491C">
        <w:rPr>
          <w:rFonts w:ascii="Times New Roman" w:eastAsia="Times New Roman" w:hAnsi="Times New Roman" w:cs="Times New Roman"/>
          <w:sz w:val="28"/>
          <w:szCs w:val="28"/>
        </w:rPr>
        <w:t xml:space="preserve"> (далее - Программа) изменения, изложив её  в новой редакции (прилагается).</w:t>
      </w:r>
    </w:p>
    <w:p w:rsidR="0002491C" w:rsidRPr="0002491C" w:rsidRDefault="0002491C" w:rsidP="000249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491C">
        <w:rPr>
          <w:rFonts w:ascii="Times New Roman" w:eastAsia="Times New Roman" w:hAnsi="Times New Roman" w:cs="Times New Roman"/>
          <w:sz w:val="28"/>
          <w:szCs w:val="28"/>
        </w:rPr>
        <w:t>2. Организационному отделу Администрации муниципального образов</w:t>
      </w:r>
      <w:r>
        <w:rPr>
          <w:rFonts w:ascii="Times New Roman" w:eastAsia="Times New Roman" w:hAnsi="Times New Roman" w:cs="Times New Roman"/>
          <w:sz w:val="28"/>
          <w:szCs w:val="28"/>
        </w:rPr>
        <w:t>ания Алапаевское (</w:t>
      </w:r>
      <w:proofErr w:type="spellStart"/>
      <w:r>
        <w:rPr>
          <w:rFonts w:ascii="Times New Roman" w:eastAsia="Times New Roman" w:hAnsi="Times New Roman" w:cs="Times New Roman"/>
          <w:sz w:val="28"/>
          <w:szCs w:val="28"/>
        </w:rPr>
        <w:t>А.А.Зорихина</w:t>
      </w:r>
      <w:proofErr w:type="spellEnd"/>
      <w:r>
        <w:rPr>
          <w:rFonts w:ascii="Times New Roman" w:eastAsia="Times New Roman" w:hAnsi="Times New Roman" w:cs="Times New Roman"/>
          <w:sz w:val="28"/>
          <w:szCs w:val="28"/>
        </w:rPr>
        <w:t>)</w:t>
      </w:r>
      <w:r w:rsidRPr="0002491C">
        <w:rPr>
          <w:rFonts w:ascii="Times New Roman" w:eastAsia="Times New Roman" w:hAnsi="Times New Roman" w:cs="Times New Roman"/>
          <w:sz w:val="28"/>
          <w:szCs w:val="28"/>
        </w:rPr>
        <w:t xml:space="preserve"> опубликовать настоящее постановление  в газете «Алапаевская искра» и разместить на официальном сайте муниципального образования Алапаевское </w:t>
      </w:r>
      <w:hyperlink r:id="rId9" w:history="1">
        <w:r w:rsidRPr="0002491C">
          <w:rPr>
            <w:rFonts w:ascii="Times New Roman" w:eastAsia="Times New Roman" w:hAnsi="Times New Roman" w:cs="Times New Roman"/>
            <w:sz w:val="28"/>
            <w:szCs w:val="28"/>
          </w:rPr>
          <w:t>www.alapaevskoe.ru</w:t>
        </w:r>
      </w:hyperlink>
      <w:r>
        <w:rPr>
          <w:rFonts w:ascii="Times New Roman" w:eastAsia="Times New Roman" w:hAnsi="Times New Roman" w:cs="Times New Roman"/>
          <w:sz w:val="28"/>
          <w:szCs w:val="28"/>
        </w:rPr>
        <w:t>.</w:t>
      </w:r>
    </w:p>
    <w:p w:rsidR="0002491C" w:rsidRPr="0002491C" w:rsidRDefault="0002491C" w:rsidP="000249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491C">
        <w:rPr>
          <w:rFonts w:ascii="Times New Roman" w:eastAsia="Times New Roman" w:hAnsi="Times New Roman" w:cs="Times New Roman"/>
          <w:sz w:val="28"/>
          <w:szCs w:val="28"/>
        </w:rPr>
        <w:t>3. Контроль за исполнением  настоящего постанов</w:t>
      </w:r>
      <w:r>
        <w:rPr>
          <w:rFonts w:ascii="Times New Roman" w:eastAsia="Times New Roman" w:hAnsi="Times New Roman" w:cs="Times New Roman"/>
          <w:sz w:val="28"/>
          <w:szCs w:val="28"/>
        </w:rPr>
        <w:t xml:space="preserve">ления возложить на заместителя </w:t>
      </w:r>
      <w:r w:rsidRPr="0002491C">
        <w:rPr>
          <w:rFonts w:ascii="Times New Roman" w:eastAsia="Times New Roman" w:hAnsi="Times New Roman" w:cs="Times New Roman"/>
          <w:sz w:val="28"/>
          <w:szCs w:val="28"/>
        </w:rPr>
        <w:t xml:space="preserve">главы Администрации муниципального образования Алапаевское О.М. </w:t>
      </w:r>
      <w:proofErr w:type="spellStart"/>
      <w:r w:rsidRPr="0002491C">
        <w:rPr>
          <w:rFonts w:ascii="Times New Roman" w:eastAsia="Times New Roman" w:hAnsi="Times New Roman" w:cs="Times New Roman"/>
          <w:sz w:val="28"/>
          <w:szCs w:val="28"/>
        </w:rPr>
        <w:t>Торсунова</w:t>
      </w:r>
      <w:proofErr w:type="spellEnd"/>
      <w:r w:rsidRPr="0002491C">
        <w:rPr>
          <w:rFonts w:ascii="Times New Roman" w:eastAsia="Times New Roman" w:hAnsi="Times New Roman" w:cs="Times New Roman"/>
          <w:sz w:val="28"/>
          <w:szCs w:val="28"/>
        </w:rPr>
        <w:t>.</w:t>
      </w: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r w:rsidRPr="0002491C">
        <w:rPr>
          <w:rFonts w:ascii="Times New Roman" w:eastAsia="Calibri" w:hAnsi="Times New Roman" w:cs="Times New Roman"/>
          <w:sz w:val="28"/>
          <w:szCs w:val="28"/>
          <w:lang w:eastAsia="ar-SA"/>
        </w:rPr>
        <w:t xml:space="preserve">Глава Администрации </w:t>
      </w: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r w:rsidRPr="0002491C">
        <w:rPr>
          <w:rFonts w:ascii="Times New Roman" w:eastAsia="Calibri" w:hAnsi="Times New Roman" w:cs="Times New Roman"/>
          <w:sz w:val="28"/>
          <w:szCs w:val="28"/>
          <w:lang w:eastAsia="ar-SA"/>
        </w:rPr>
        <w:t xml:space="preserve">муниципального образования </w:t>
      </w: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r w:rsidRPr="0002491C">
        <w:rPr>
          <w:rFonts w:ascii="Times New Roman" w:eastAsia="Calibri" w:hAnsi="Times New Roman" w:cs="Times New Roman"/>
          <w:sz w:val="28"/>
          <w:szCs w:val="28"/>
          <w:lang w:eastAsia="ar-SA"/>
        </w:rPr>
        <w:t xml:space="preserve">Алапаевское                                                                                       </w:t>
      </w:r>
      <w:r>
        <w:rPr>
          <w:rFonts w:ascii="Times New Roman" w:eastAsia="Calibri" w:hAnsi="Times New Roman" w:cs="Times New Roman"/>
          <w:sz w:val="28"/>
          <w:szCs w:val="28"/>
          <w:lang w:eastAsia="ar-SA"/>
        </w:rPr>
        <w:t xml:space="preserve"> </w:t>
      </w:r>
      <w:r w:rsidRPr="0002491C">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 xml:space="preserve">      </w:t>
      </w:r>
      <w:r w:rsidRPr="0002491C">
        <w:rPr>
          <w:rFonts w:ascii="Times New Roman" w:eastAsia="Calibri" w:hAnsi="Times New Roman" w:cs="Times New Roman"/>
          <w:sz w:val="28"/>
          <w:szCs w:val="28"/>
          <w:lang w:eastAsia="ar-SA"/>
        </w:rPr>
        <w:t>К.И.</w:t>
      </w:r>
      <w:r>
        <w:rPr>
          <w:rFonts w:ascii="Times New Roman" w:eastAsia="Calibri" w:hAnsi="Times New Roman" w:cs="Times New Roman"/>
          <w:sz w:val="28"/>
          <w:szCs w:val="28"/>
          <w:lang w:eastAsia="ar-SA"/>
        </w:rPr>
        <w:t xml:space="preserve"> </w:t>
      </w:r>
      <w:r w:rsidRPr="0002491C">
        <w:rPr>
          <w:rFonts w:ascii="Times New Roman" w:eastAsia="Calibri" w:hAnsi="Times New Roman" w:cs="Times New Roman"/>
          <w:sz w:val="28"/>
          <w:szCs w:val="28"/>
          <w:lang w:eastAsia="ar-SA"/>
        </w:rPr>
        <w:t>Деев</w:t>
      </w:r>
      <w:r w:rsidRPr="0002491C">
        <w:rPr>
          <w:rFonts w:ascii="Times New Roman" w:eastAsia="Calibri" w:hAnsi="Times New Roman" w:cs="Times New Roman"/>
          <w:sz w:val="28"/>
          <w:szCs w:val="28"/>
          <w:lang w:eastAsia="ar-SA"/>
        </w:rPr>
        <w:tab/>
      </w: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Default="0002491C" w:rsidP="0002491C">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02491C" w:rsidRPr="00C90125" w:rsidRDefault="0002491C" w:rsidP="0002491C">
      <w:pPr>
        <w:widowControl w:val="0"/>
        <w:tabs>
          <w:tab w:val="left" w:pos="5103"/>
        </w:tabs>
        <w:autoSpaceDE w:val="0"/>
        <w:autoSpaceDN w:val="0"/>
        <w:adjustRightInd w:val="0"/>
        <w:spacing w:after="0" w:line="240" w:lineRule="auto"/>
        <w:ind w:left="5103"/>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lastRenderedPageBreak/>
        <w:t xml:space="preserve">Приложение </w:t>
      </w:r>
      <w:r w:rsidR="001C6D12" w:rsidRPr="00C90125">
        <w:rPr>
          <w:rFonts w:ascii="Times New Roman" w:eastAsia="Times New Roman" w:hAnsi="Times New Roman" w:cs="Times New Roman"/>
          <w:sz w:val="24"/>
          <w:szCs w:val="24"/>
        </w:rPr>
        <w:t>№ 1</w:t>
      </w:r>
    </w:p>
    <w:p w:rsidR="0002491C" w:rsidRPr="00C90125" w:rsidRDefault="0002491C" w:rsidP="0002491C">
      <w:pPr>
        <w:widowControl w:val="0"/>
        <w:tabs>
          <w:tab w:val="left" w:pos="5103"/>
        </w:tabs>
        <w:autoSpaceDE w:val="0"/>
        <w:autoSpaceDN w:val="0"/>
        <w:adjustRightInd w:val="0"/>
        <w:spacing w:after="0" w:line="240" w:lineRule="auto"/>
        <w:ind w:left="5103"/>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к постановлению Администрации </w:t>
      </w:r>
    </w:p>
    <w:p w:rsidR="0002491C" w:rsidRPr="00C90125" w:rsidRDefault="0002491C" w:rsidP="0002491C">
      <w:pPr>
        <w:widowControl w:val="0"/>
        <w:tabs>
          <w:tab w:val="left" w:pos="5103"/>
        </w:tabs>
        <w:autoSpaceDE w:val="0"/>
        <w:autoSpaceDN w:val="0"/>
        <w:adjustRightInd w:val="0"/>
        <w:spacing w:after="0" w:line="240" w:lineRule="auto"/>
        <w:ind w:left="5103"/>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муниципального образования  </w:t>
      </w:r>
    </w:p>
    <w:p w:rsidR="0002491C" w:rsidRPr="00C90125" w:rsidRDefault="0002491C" w:rsidP="0002491C">
      <w:pPr>
        <w:widowControl w:val="0"/>
        <w:tabs>
          <w:tab w:val="left" w:pos="5103"/>
        </w:tabs>
        <w:autoSpaceDE w:val="0"/>
        <w:autoSpaceDN w:val="0"/>
        <w:adjustRightInd w:val="0"/>
        <w:spacing w:after="0" w:line="240" w:lineRule="auto"/>
        <w:ind w:left="5103"/>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Алапаевское </w:t>
      </w:r>
    </w:p>
    <w:p w:rsidR="0002491C" w:rsidRPr="00C90125" w:rsidRDefault="0002491C" w:rsidP="0002491C">
      <w:pPr>
        <w:widowControl w:val="0"/>
        <w:tabs>
          <w:tab w:val="left" w:pos="5103"/>
        </w:tabs>
        <w:autoSpaceDE w:val="0"/>
        <w:autoSpaceDN w:val="0"/>
        <w:adjustRightInd w:val="0"/>
        <w:spacing w:after="0" w:line="240" w:lineRule="auto"/>
        <w:ind w:left="5103"/>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от 24 сентября 2015 года № 900</w:t>
      </w:r>
    </w:p>
    <w:p w:rsidR="0002491C" w:rsidRPr="00C90125"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2491C" w:rsidRPr="00C90125"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ПАСПОРТ МУНИЦИПАЛЬНОЙ ПРОГРАММЫ «РАЗВИТИЕ ЖИЛИЩНО-КОММУНАЛЬНОГО ХОЗЯЙСТВА И ПОВЫШЕНИЕ ЭНЕРГЕТИЧЕСКОЙ ЭФФЕКТИВНОСТИ В МУНИЦИПАЛЬНОМ ОБРАЗОВАНИИ АЛАПАЕВСКОЕ ДО 2020 ГОДА»</w:t>
      </w:r>
    </w:p>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10110" w:type="dxa"/>
        <w:tblInd w:w="-376" w:type="dxa"/>
        <w:tblLayout w:type="fixed"/>
        <w:tblCellMar>
          <w:left w:w="75" w:type="dxa"/>
          <w:right w:w="75" w:type="dxa"/>
        </w:tblCellMar>
        <w:tblLook w:val="04A0" w:firstRow="1" w:lastRow="0" w:firstColumn="1" w:lastColumn="0" w:noHBand="0" w:noVBand="1"/>
      </w:tblPr>
      <w:tblGrid>
        <w:gridCol w:w="3401"/>
        <w:gridCol w:w="6709"/>
      </w:tblGrid>
      <w:tr w:rsidR="0002491C" w:rsidRPr="0002491C" w:rsidTr="0002491C">
        <w:trPr>
          <w:trHeight w:val="400"/>
        </w:trPr>
        <w:tc>
          <w:tcPr>
            <w:tcW w:w="3403"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suppressAutoHyphens/>
              <w:autoSpaceDE w:val="0"/>
              <w:snapToGrid w:val="0"/>
              <w:spacing w:after="0" w:line="240" w:lineRule="auto"/>
              <w:ind w:right="-21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Ответственный исполнитель        </w:t>
            </w:r>
            <w:r w:rsidRPr="0002491C">
              <w:rPr>
                <w:rFonts w:ascii="Times New Roman" w:eastAsia="Times New Roman" w:hAnsi="Times New Roman" w:cs="Times New Roman"/>
                <w:sz w:val="24"/>
                <w:szCs w:val="24"/>
                <w:lang w:eastAsia="ar-SA"/>
              </w:rPr>
              <w:br/>
              <w:t xml:space="preserve">муниципальной программы </w:t>
            </w:r>
          </w:p>
        </w:tc>
        <w:tc>
          <w:tcPr>
            <w:tcW w:w="6713" w:type="dxa"/>
            <w:tcBorders>
              <w:top w:val="single" w:sz="4" w:space="0" w:color="000000"/>
              <w:left w:val="single" w:sz="4" w:space="0" w:color="000000"/>
              <w:bottom w:val="single" w:sz="4" w:space="0" w:color="000000"/>
              <w:right w:val="single" w:sz="4" w:space="0" w:color="000000"/>
            </w:tcBorders>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МКУ «Управление жилищно-коммунального хозяйства, строительства и обслуживания органов местного самоуправления» </w:t>
            </w:r>
            <w:r w:rsidR="00725BB8">
              <w:rPr>
                <w:rFonts w:ascii="Times New Roman" w:eastAsia="Times New Roman" w:hAnsi="Times New Roman" w:cs="Times New Roman"/>
                <w:sz w:val="24"/>
                <w:szCs w:val="24"/>
                <w:lang w:eastAsia="ar-SA"/>
              </w:rPr>
              <w:t>(далее-МКУ «УЖКХ, С и ООМС»)</w:t>
            </w:r>
          </w:p>
        </w:tc>
      </w:tr>
      <w:tr w:rsidR="0002491C" w:rsidRPr="0002491C" w:rsidTr="0002491C">
        <w:trPr>
          <w:trHeight w:val="400"/>
        </w:trPr>
        <w:tc>
          <w:tcPr>
            <w:tcW w:w="3403" w:type="dxa"/>
            <w:tcBorders>
              <w:top w:val="nil"/>
              <w:left w:val="single" w:sz="4" w:space="0" w:color="000000"/>
              <w:bottom w:val="single" w:sz="4" w:space="0" w:color="000000"/>
              <w:right w:val="nil"/>
            </w:tcBorders>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Сроки реализации   муниципальной программы        </w:t>
            </w:r>
          </w:p>
        </w:tc>
        <w:tc>
          <w:tcPr>
            <w:tcW w:w="6713" w:type="dxa"/>
            <w:tcBorders>
              <w:top w:val="nil"/>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01 января 2015 года по 31 декабря 2020 года</w:t>
            </w:r>
          </w:p>
        </w:tc>
      </w:tr>
      <w:tr w:rsidR="0002491C" w:rsidRPr="0002491C" w:rsidTr="0002491C">
        <w:trPr>
          <w:trHeight w:val="400"/>
        </w:trPr>
        <w:tc>
          <w:tcPr>
            <w:tcW w:w="3403" w:type="dxa"/>
            <w:tcBorders>
              <w:top w:val="nil"/>
              <w:left w:val="single" w:sz="4" w:space="0" w:color="000000"/>
              <w:bottom w:val="single" w:sz="4" w:space="0" w:color="000000"/>
              <w:right w:val="nil"/>
            </w:tcBorders>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Цели и задачи  муниципальной программы        </w:t>
            </w:r>
          </w:p>
        </w:tc>
        <w:tc>
          <w:tcPr>
            <w:tcW w:w="6713" w:type="dxa"/>
            <w:tcBorders>
              <w:top w:val="nil"/>
              <w:left w:val="single" w:sz="4" w:space="0" w:color="000000"/>
              <w:bottom w:val="single" w:sz="4" w:space="0" w:color="000000"/>
              <w:right w:val="single" w:sz="4" w:space="0" w:color="000000"/>
            </w:tcBorders>
          </w:tcPr>
          <w:p w:rsidR="0002491C" w:rsidRPr="0002491C" w:rsidRDefault="0002491C" w:rsidP="0002491C">
            <w:pPr>
              <w:tabs>
                <w:tab w:val="left" w:pos="350"/>
              </w:tabs>
              <w:suppressAutoHyphens/>
              <w:autoSpaceDN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Цель 1. Повышение безопасности проживания населения за счет развития систем и (или) объектов коммунальной инфраструктуры муниципального образования Алапаевское. </w:t>
            </w:r>
          </w:p>
          <w:p w:rsidR="0002491C" w:rsidRPr="0002491C" w:rsidRDefault="00725BB8"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w:t>
            </w:r>
            <w:r w:rsidR="0002491C" w:rsidRPr="0002491C">
              <w:rPr>
                <w:rFonts w:ascii="Times New Roman" w:eastAsia="Times New Roman" w:hAnsi="Times New Roman" w:cs="Times New Roman"/>
                <w:sz w:val="24"/>
                <w:szCs w:val="24"/>
              </w:rPr>
              <w:t>:</w:t>
            </w: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2491C">
              <w:rPr>
                <w:rFonts w:ascii="Times New Roman" w:eastAsia="Times New Roman" w:hAnsi="Times New Roman" w:cs="Times New Roman"/>
                <w:sz w:val="24"/>
                <w:szCs w:val="24"/>
              </w:rPr>
              <w:t xml:space="preserve"> Строительство или реконструкция систем и (или) объектов коммунальной инфраструкт</w:t>
            </w:r>
            <w:r>
              <w:rPr>
                <w:rFonts w:ascii="Times New Roman" w:eastAsia="Times New Roman" w:hAnsi="Times New Roman" w:cs="Times New Roman"/>
                <w:sz w:val="24"/>
                <w:szCs w:val="24"/>
              </w:rPr>
              <w:t>уры муниципальной собственности.</w:t>
            </w:r>
          </w:p>
          <w:p w:rsidR="0002491C" w:rsidRPr="0002491C" w:rsidRDefault="0002491C" w:rsidP="0002491C">
            <w:pPr>
              <w:tabs>
                <w:tab w:val="left" w:pos="350"/>
              </w:tabs>
              <w:suppressAutoHyphens/>
              <w:autoSpaceDN w:val="0"/>
              <w:spacing w:after="0" w:line="240" w:lineRule="auto"/>
              <w:rPr>
                <w:rFonts w:ascii="Times New Roman" w:eastAsia="Times New Roman" w:hAnsi="Times New Roman" w:cs="Times New Roman"/>
                <w:sz w:val="24"/>
                <w:szCs w:val="24"/>
                <w:highlight w:val="cyan"/>
              </w:rPr>
            </w:pPr>
          </w:p>
          <w:p w:rsidR="0002491C" w:rsidRPr="0002491C" w:rsidRDefault="0002491C" w:rsidP="0002491C">
            <w:pPr>
              <w:tabs>
                <w:tab w:val="left" w:pos="350"/>
              </w:tabs>
              <w:suppressAutoHyphens/>
              <w:autoSpaceDN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Цель 2. Повышение уровня энергетического комфорта проживания населения муниципального образования</w:t>
            </w:r>
            <w:r w:rsidR="00725BB8">
              <w:rPr>
                <w:rFonts w:ascii="Times New Roman" w:eastAsia="Times New Roman" w:hAnsi="Times New Roman" w:cs="Times New Roman"/>
                <w:sz w:val="24"/>
                <w:szCs w:val="24"/>
              </w:rPr>
              <w:t xml:space="preserve"> Алапаевское</w:t>
            </w:r>
            <w:r w:rsidRPr="0002491C">
              <w:rPr>
                <w:rFonts w:ascii="Times New Roman" w:eastAsia="Times New Roman" w:hAnsi="Times New Roman" w:cs="Times New Roman"/>
                <w:sz w:val="24"/>
                <w:szCs w:val="24"/>
              </w:rPr>
              <w:t xml:space="preserve">. </w:t>
            </w: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Задача: </w:t>
            </w: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2491C">
              <w:rPr>
                <w:rFonts w:ascii="Times New Roman" w:eastAsia="Times New Roman" w:hAnsi="Times New Roman" w:cs="Times New Roman"/>
                <w:sz w:val="24"/>
                <w:szCs w:val="24"/>
              </w:rPr>
              <w:t xml:space="preserve"> Создание условий для газификации объектов социальной и жилищно-коммунальной сферы и обеспечения надежности системы газоснабжения.</w:t>
            </w: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cyan"/>
              </w:rPr>
            </w:pP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Цель 3. Обеспечение конкурентоспособности экономики муниципального образования Алапаевское за счет повышения энергетической безопасности, надежности и доступности энергетической инфраструктуры муниципального образования Алапаевское для потребителей.</w:t>
            </w:r>
          </w:p>
          <w:p w:rsidR="0002491C" w:rsidRPr="0002491C" w:rsidRDefault="00725BB8"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w:t>
            </w:r>
            <w:r w:rsidR="0002491C" w:rsidRPr="0002491C">
              <w:rPr>
                <w:rFonts w:ascii="Times New Roman" w:eastAsia="Times New Roman" w:hAnsi="Times New Roman" w:cs="Times New Roman"/>
                <w:sz w:val="24"/>
                <w:szCs w:val="24"/>
              </w:rPr>
              <w:t>:</w:t>
            </w: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w:t>
            </w:r>
            <w:r w:rsidRPr="0002491C">
              <w:rPr>
                <w:rFonts w:ascii="Times New Roman" w:eastAsia="Times New Roman" w:hAnsi="Times New Roman" w:cs="Times New Roman"/>
                <w:sz w:val="24"/>
                <w:szCs w:val="24"/>
              </w:rPr>
              <w:t>овышение надежности работы энергосистемы муниципального образования Алапаевское.</w:t>
            </w:r>
          </w:p>
          <w:p w:rsidR="0002491C" w:rsidRPr="0002491C" w:rsidRDefault="0002491C" w:rsidP="0002491C">
            <w:pPr>
              <w:tabs>
                <w:tab w:val="left" w:pos="350"/>
              </w:tabs>
              <w:suppressAutoHyphens/>
              <w:autoSpaceDN w:val="0"/>
              <w:spacing w:after="0" w:line="240" w:lineRule="auto"/>
              <w:rPr>
                <w:rFonts w:ascii="Times New Roman" w:eastAsia="Times New Roman" w:hAnsi="Times New Roman" w:cs="Times New Roman"/>
                <w:sz w:val="24"/>
                <w:szCs w:val="24"/>
                <w:highlight w:val="cyan"/>
              </w:rPr>
            </w:pPr>
          </w:p>
          <w:p w:rsidR="0002491C" w:rsidRPr="0002491C" w:rsidRDefault="0002491C" w:rsidP="0002491C">
            <w:pPr>
              <w:tabs>
                <w:tab w:val="left" w:pos="350"/>
              </w:tabs>
              <w:suppressAutoHyphens/>
              <w:autoSpaceDN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Цель 4. Повышение качества условий проживания населения муниципального образования Алапаевское за счет формирования благоприятной среды проживания граждан.</w:t>
            </w: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Задачи:</w:t>
            </w: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2491C">
              <w:rPr>
                <w:rFonts w:ascii="Times New Roman" w:eastAsia="Times New Roman" w:hAnsi="Times New Roman" w:cs="Times New Roman"/>
                <w:sz w:val="24"/>
                <w:szCs w:val="24"/>
              </w:rPr>
              <w:t xml:space="preserve"> Реализация мероприятий, направленных на сокращение аварийного жилищного фонда и помещений, признан</w:t>
            </w:r>
            <w:r>
              <w:rPr>
                <w:rFonts w:ascii="Times New Roman" w:eastAsia="Times New Roman" w:hAnsi="Times New Roman" w:cs="Times New Roman"/>
                <w:sz w:val="24"/>
                <w:szCs w:val="24"/>
              </w:rPr>
              <w:t>ных непригодными для проживания.</w:t>
            </w:r>
          </w:p>
          <w:p w:rsidR="0002491C" w:rsidRPr="0002491C" w:rsidRDefault="00337320"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У</w:t>
            </w:r>
            <w:r w:rsidR="0002491C" w:rsidRPr="0002491C">
              <w:rPr>
                <w:rFonts w:ascii="Times New Roman" w:eastAsia="Times New Roman" w:hAnsi="Times New Roman" w:cs="Times New Roman"/>
                <w:sz w:val="24"/>
                <w:szCs w:val="24"/>
              </w:rPr>
              <w:t xml:space="preserve">лучшение условий проживания граждан за счет реализации мероприятий по капитальному ремонту общего имущества в многоквартирных домах и благоустройству дворовых </w:t>
            </w:r>
            <w:r>
              <w:rPr>
                <w:rFonts w:ascii="Times New Roman" w:eastAsia="Times New Roman" w:hAnsi="Times New Roman" w:cs="Times New Roman"/>
                <w:sz w:val="24"/>
                <w:szCs w:val="24"/>
              </w:rPr>
              <w:t>территорий.</w:t>
            </w:r>
          </w:p>
          <w:p w:rsidR="0002491C" w:rsidRPr="0002491C" w:rsidRDefault="00337320"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02491C" w:rsidRPr="0002491C">
              <w:rPr>
                <w:rFonts w:ascii="Times New Roman" w:eastAsia="Times New Roman" w:hAnsi="Times New Roman" w:cs="Times New Roman"/>
                <w:sz w:val="24"/>
                <w:szCs w:val="24"/>
              </w:rPr>
              <w:t xml:space="preserve"> Предоставление гражданам, проживающим на территории муниципального образования Алапаевское, мер социальной поддержки по частичному освобождению от платы за коммунальные услуги.</w:t>
            </w:r>
          </w:p>
          <w:p w:rsidR="0002491C" w:rsidRPr="0002491C" w:rsidRDefault="0002491C" w:rsidP="0002491C">
            <w:pPr>
              <w:tabs>
                <w:tab w:val="left" w:pos="350"/>
              </w:tabs>
              <w:suppressAutoHyphens/>
              <w:autoSpaceDN w:val="0"/>
              <w:spacing w:after="0" w:line="240" w:lineRule="auto"/>
              <w:rPr>
                <w:rFonts w:ascii="Times New Roman" w:eastAsia="Times New Roman" w:hAnsi="Times New Roman" w:cs="Times New Roman"/>
                <w:sz w:val="24"/>
                <w:szCs w:val="24"/>
                <w:highlight w:val="cyan"/>
              </w:rPr>
            </w:pPr>
          </w:p>
          <w:p w:rsidR="0002491C" w:rsidRPr="0002491C" w:rsidRDefault="0002491C" w:rsidP="0002491C">
            <w:pPr>
              <w:tabs>
                <w:tab w:val="left" w:pos="350"/>
              </w:tabs>
              <w:suppressAutoHyphens/>
              <w:autoSpaceDN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Цель 5. Повышение энергетической эффективности экономики муниципального образования Алапаевское, в том числе за счет активизации энергосбережения.</w:t>
            </w: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Задачи:</w:t>
            </w:r>
          </w:p>
          <w:p w:rsidR="0002491C" w:rsidRPr="0002491C" w:rsidRDefault="00337320"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01B2D">
              <w:rPr>
                <w:rFonts w:ascii="Times New Roman" w:eastAsia="Times New Roman" w:hAnsi="Times New Roman" w:cs="Times New Roman"/>
                <w:sz w:val="24"/>
                <w:szCs w:val="24"/>
              </w:rPr>
              <w:t xml:space="preserve"> Ф</w:t>
            </w:r>
            <w:r w:rsidR="0002491C" w:rsidRPr="0002491C">
              <w:rPr>
                <w:rFonts w:ascii="Times New Roman" w:eastAsia="Times New Roman" w:hAnsi="Times New Roman" w:cs="Times New Roman"/>
                <w:sz w:val="24"/>
                <w:szCs w:val="24"/>
              </w:rPr>
              <w:t>ормирование целостной системы управления процессом энергосбережения и повышения энергетической эффективности экономики муницип</w:t>
            </w:r>
            <w:r w:rsidR="00301B2D">
              <w:rPr>
                <w:rFonts w:ascii="Times New Roman" w:eastAsia="Times New Roman" w:hAnsi="Times New Roman" w:cs="Times New Roman"/>
                <w:sz w:val="24"/>
                <w:szCs w:val="24"/>
              </w:rPr>
              <w:t>ального образования Алапаевское.</w:t>
            </w:r>
          </w:p>
          <w:p w:rsidR="0002491C" w:rsidRPr="0002491C" w:rsidRDefault="00301B2D"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w:t>
            </w:r>
            <w:r w:rsidR="0002491C" w:rsidRPr="0002491C">
              <w:rPr>
                <w:rFonts w:ascii="Times New Roman" w:eastAsia="Times New Roman" w:hAnsi="Times New Roman" w:cs="Times New Roman"/>
                <w:sz w:val="24"/>
                <w:szCs w:val="24"/>
              </w:rPr>
              <w:t>овышение уровня рационального использования топлива и энергии с широким внедрением энергосберегающих технологий, материалов и (или) оборудования высокого класса энергетиче</w:t>
            </w:r>
            <w:r>
              <w:rPr>
                <w:rFonts w:ascii="Times New Roman" w:eastAsia="Times New Roman" w:hAnsi="Times New Roman" w:cs="Times New Roman"/>
                <w:sz w:val="24"/>
                <w:szCs w:val="24"/>
              </w:rPr>
              <w:t>ской эффективности.</w:t>
            </w:r>
          </w:p>
          <w:p w:rsidR="0002491C" w:rsidRPr="0002491C" w:rsidRDefault="00301B2D"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w:t>
            </w:r>
            <w:r w:rsidR="0002491C" w:rsidRPr="0002491C">
              <w:rPr>
                <w:rFonts w:ascii="Times New Roman" w:eastAsia="Times New Roman" w:hAnsi="Times New Roman" w:cs="Times New Roman"/>
                <w:sz w:val="24"/>
                <w:szCs w:val="24"/>
              </w:rPr>
              <w:t>овышение качества жизни населения за счет снижения затрат на оплату жилищно-коммунальных услуг и обеспечения права граждан на благоприятную окружающую среду.</w:t>
            </w: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cyan"/>
              </w:rPr>
            </w:pP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Цель 6. Обеспечение условий для реализации мероприятий муниципальной программы.</w:t>
            </w:r>
          </w:p>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Задачи:</w:t>
            </w:r>
          </w:p>
          <w:p w:rsidR="00301B2D" w:rsidRDefault="00301B2D" w:rsidP="00301B2D">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w:t>
            </w:r>
            <w:r w:rsidR="0002491C" w:rsidRPr="0002491C">
              <w:rPr>
                <w:rFonts w:ascii="Times New Roman" w:eastAsia="Times New Roman" w:hAnsi="Times New Roman" w:cs="Times New Roman"/>
                <w:sz w:val="24"/>
                <w:szCs w:val="24"/>
              </w:rPr>
              <w:t>беспечение эффективной деятельности МКУ «УЖКХ,</w:t>
            </w:r>
            <w:r>
              <w:rPr>
                <w:rFonts w:ascii="Times New Roman" w:eastAsia="Times New Roman" w:hAnsi="Times New Roman" w:cs="Times New Roman"/>
                <w:sz w:val="24"/>
                <w:szCs w:val="24"/>
              </w:rPr>
              <w:t xml:space="preserve"> </w:t>
            </w:r>
            <w:r w:rsidR="0002491C" w:rsidRPr="0002491C">
              <w:rPr>
                <w:rFonts w:ascii="Times New Roman" w:eastAsia="Times New Roman" w:hAnsi="Times New Roman" w:cs="Times New Roman"/>
                <w:sz w:val="24"/>
                <w:szCs w:val="24"/>
              </w:rPr>
              <w:t>С и ООМС» по реа</w:t>
            </w:r>
            <w:r>
              <w:rPr>
                <w:rFonts w:ascii="Times New Roman" w:eastAsia="Times New Roman" w:hAnsi="Times New Roman" w:cs="Times New Roman"/>
                <w:sz w:val="24"/>
                <w:szCs w:val="24"/>
              </w:rPr>
              <w:t>лизации муниципальной программы.</w:t>
            </w:r>
          </w:p>
          <w:p w:rsidR="0002491C" w:rsidRPr="0002491C" w:rsidRDefault="00301B2D" w:rsidP="00301B2D">
            <w:pPr>
              <w:widowControl w:val="0"/>
              <w:autoSpaceDE w:val="0"/>
              <w:autoSpaceDN w:val="0"/>
              <w:adjustRightInd w:val="0"/>
              <w:snapToGrid w:val="0"/>
              <w:spacing w:after="0" w:line="240" w:lineRule="auto"/>
              <w:rPr>
                <w:rFonts w:ascii="Times New Roman" w:eastAsia="Times New Roman" w:hAnsi="Times New Roman" w:cs="Times New Roman"/>
                <w:color w:val="3333CC"/>
                <w:sz w:val="24"/>
                <w:szCs w:val="24"/>
              </w:rPr>
            </w:pPr>
            <w:r>
              <w:rPr>
                <w:rFonts w:ascii="Times New Roman" w:eastAsia="Times New Roman" w:hAnsi="Times New Roman" w:cs="Times New Roman"/>
                <w:sz w:val="24"/>
                <w:szCs w:val="24"/>
              </w:rPr>
              <w:t>2. П</w:t>
            </w:r>
            <w:r w:rsidR="0002491C" w:rsidRPr="0002491C">
              <w:rPr>
                <w:rFonts w:ascii="Times New Roman" w:eastAsia="Times New Roman" w:hAnsi="Times New Roman" w:cs="Times New Roman"/>
                <w:sz w:val="24"/>
                <w:szCs w:val="24"/>
              </w:rPr>
              <w:t>роведение стратегического мониторинга и анализа ключевых показателей, координация вопросов кадрового обеспечения в сфере энергетики и жилищно-коммунального хозяйства муницип</w:t>
            </w:r>
            <w:r w:rsidR="00532D95">
              <w:rPr>
                <w:rFonts w:ascii="Times New Roman" w:eastAsia="Times New Roman" w:hAnsi="Times New Roman" w:cs="Times New Roman"/>
                <w:sz w:val="24"/>
                <w:szCs w:val="24"/>
              </w:rPr>
              <w:t>ального образования Алапаевское.</w:t>
            </w:r>
          </w:p>
        </w:tc>
      </w:tr>
      <w:tr w:rsidR="0002491C" w:rsidRPr="0002491C" w:rsidTr="0002491C">
        <w:trPr>
          <w:trHeight w:val="400"/>
        </w:trPr>
        <w:tc>
          <w:tcPr>
            <w:tcW w:w="3403" w:type="dxa"/>
            <w:tcBorders>
              <w:top w:val="nil"/>
              <w:left w:val="single" w:sz="4" w:space="0" w:color="000000"/>
              <w:bottom w:val="single" w:sz="4" w:space="0" w:color="000000"/>
              <w:right w:val="nil"/>
            </w:tcBorders>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lastRenderedPageBreak/>
              <w:t>Перечень подпрограмм муниципальной программы</w:t>
            </w:r>
          </w:p>
        </w:tc>
        <w:tc>
          <w:tcPr>
            <w:tcW w:w="6713" w:type="dxa"/>
            <w:tcBorders>
              <w:top w:val="nil"/>
              <w:left w:val="single" w:sz="4" w:space="0" w:color="000000"/>
              <w:bottom w:val="single" w:sz="4" w:space="0" w:color="000000"/>
              <w:right w:val="single" w:sz="4" w:space="0" w:color="000000"/>
            </w:tcBorders>
            <w:hideMark/>
          </w:tcPr>
          <w:p w:rsidR="0002491C" w:rsidRPr="0002491C" w:rsidRDefault="0002491C" w:rsidP="0002491C">
            <w:pPr>
              <w:widowControl w:val="0"/>
              <w:autoSpaceDE w:val="0"/>
              <w:autoSpaceDN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1. </w:t>
            </w:r>
            <w:hyperlink r:id="rId10" w:anchor="P215" w:history="1">
              <w:r w:rsidRPr="0002491C">
                <w:rPr>
                  <w:rFonts w:ascii="Times New Roman" w:eastAsia="Times New Roman" w:hAnsi="Times New Roman" w:cs="Times New Roman"/>
                  <w:sz w:val="24"/>
                  <w:szCs w:val="24"/>
                </w:rPr>
                <w:t>Развитие жилищно-коммунального хозяйства</w:t>
              </w:r>
            </w:hyperlink>
            <w:r w:rsidRPr="0002491C">
              <w:rPr>
                <w:rFonts w:ascii="Times New Roman" w:eastAsia="Times New Roman" w:hAnsi="Times New Roman" w:cs="Times New Roman"/>
                <w:sz w:val="24"/>
                <w:szCs w:val="24"/>
              </w:rPr>
              <w:t xml:space="preserve"> муниципального образования Алапаевское.</w:t>
            </w:r>
          </w:p>
          <w:p w:rsidR="0002491C" w:rsidRPr="0002491C" w:rsidRDefault="0002491C" w:rsidP="0002491C">
            <w:pPr>
              <w:widowControl w:val="0"/>
              <w:autoSpaceDE w:val="0"/>
              <w:autoSpaceDN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2. </w:t>
            </w:r>
            <w:hyperlink r:id="rId11" w:anchor="P289" w:history="1">
              <w:r w:rsidRPr="0002491C">
                <w:rPr>
                  <w:rFonts w:ascii="Times New Roman" w:eastAsia="Times New Roman" w:hAnsi="Times New Roman" w:cs="Times New Roman"/>
                  <w:sz w:val="24"/>
                  <w:szCs w:val="24"/>
                </w:rPr>
                <w:t>Развитие топливно-энергетического комплекса</w:t>
              </w:r>
            </w:hyperlink>
            <w:r w:rsidRPr="0002491C">
              <w:rPr>
                <w:rFonts w:ascii="Times New Roman" w:eastAsia="Times New Roman" w:hAnsi="Times New Roman" w:cs="Times New Roman"/>
                <w:sz w:val="24"/>
                <w:szCs w:val="24"/>
              </w:rPr>
              <w:t xml:space="preserve"> муниципального образования Алапаевское.</w:t>
            </w:r>
          </w:p>
          <w:p w:rsidR="0002491C" w:rsidRPr="0002491C" w:rsidRDefault="0002491C" w:rsidP="0002491C">
            <w:pPr>
              <w:widowControl w:val="0"/>
              <w:autoSpaceDE w:val="0"/>
              <w:autoSpaceDN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3. </w:t>
            </w:r>
            <w:hyperlink r:id="rId12" w:anchor="P406" w:history="1">
              <w:r w:rsidRPr="0002491C">
                <w:rPr>
                  <w:rFonts w:ascii="Times New Roman" w:eastAsia="Times New Roman" w:hAnsi="Times New Roman" w:cs="Times New Roman"/>
                  <w:sz w:val="24"/>
                  <w:szCs w:val="24"/>
                </w:rPr>
                <w:t>Повышение благоустройства жилищного фонда</w:t>
              </w:r>
            </w:hyperlink>
            <w:r w:rsidRPr="0002491C">
              <w:rPr>
                <w:rFonts w:ascii="Times New Roman" w:eastAsia="Times New Roman" w:hAnsi="Times New Roman" w:cs="Times New Roman"/>
                <w:sz w:val="24"/>
                <w:szCs w:val="24"/>
              </w:rPr>
              <w:t xml:space="preserve"> муниципального образования Алапаевское и создание благоприятной среды проживания граждан.</w:t>
            </w:r>
          </w:p>
          <w:p w:rsidR="0002491C" w:rsidRPr="0002491C" w:rsidRDefault="0002491C" w:rsidP="0002491C">
            <w:pPr>
              <w:widowControl w:val="0"/>
              <w:autoSpaceDE w:val="0"/>
              <w:autoSpaceDN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4. </w:t>
            </w:r>
            <w:hyperlink r:id="rId13" w:anchor="P507" w:history="1">
              <w:r w:rsidRPr="0002491C">
                <w:rPr>
                  <w:rFonts w:ascii="Times New Roman" w:eastAsia="Times New Roman" w:hAnsi="Times New Roman" w:cs="Times New Roman"/>
                  <w:sz w:val="24"/>
                  <w:szCs w:val="24"/>
                </w:rPr>
                <w:t>Энергосбережение и повышение энергетической эффективности</w:t>
              </w:r>
            </w:hyperlink>
            <w:r w:rsidRPr="0002491C">
              <w:rPr>
                <w:rFonts w:ascii="Times New Roman" w:eastAsia="Times New Roman" w:hAnsi="Times New Roman" w:cs="Times New Roman"/>
                <w:sz w:val="24"/>
                <w:szCs w:val="24"/>
              </w:rPr>
              <w:t xml:space="preserve"> муниципального образования Алапаевское.</w:t>
            </w:r>
          </w:p>
          <w:p w:rsidR="0002491C" w:rsidRPr="0002491C" w:rsidRDefault="0002491C" w:rsidP="0002491C">
            <w:pPr>
              <w:tabs>
                <w:tab w:val="left" w:pos="350"/>
              </w:tabs>
              <w:suppressAutoHyphens/>
              <w:autoSpaceDE w:val="0"/>
              <w:snapToGrid w:val="0"/>
              <w:spacing w:after="0" w:line="240" w:lineRule="auto"/>
              <w:rPr>
                <w:rFonts w:ascii="Arial" w:eastAsia="Times New Roman" w:hAnsi="Arial" w:cs="Arial"/>
                <w:sz w:val="24"/>
                <w:szCs w:val="24"/>
                <w:lang w:eastAsia="ar-SA"/>
              </w:rPr>
            </w:pPr>
            <w:r w:rsidRPr="0002491C">
              <w:rPr>
                <w:rFonts w:ascii="Times New Roman" w:eastAsia="Calibri" w:hAnsi="Times New Roman" w:cs="Times New Roman"/>
                <w:sz w:val="24"/>
                <w:szCs w:val="24"/>
                <w:lang w:eastAsia="en-US"/>
              </w:rPr>
              <w:t xml:space="preserve">5. </w:t>
            </w:r>
            <w:hyperlink r:id="rId14" w:anchor="P582" w:history="1">
              <w:r w:rsidRPr="0002491C">
                <w:rPr>
                  <w:rFonts w:ascii="Times New Roman" w:eastAsia="Calibri" w:hAnsi="Times New Roman" w:cs="Times New Roman"/>
                  <w:sz w:val="24"/>
                  <w:szCs w:val="24"/>
                  <w:lang w:eastAsia="en-US"/>
                </w:rPr>
                <w:t>Обеспечение реализации муниципальной программы</w:t>
              </w:r>
            </w:hyperlink>
            <w:r w:rsidR="00301B2D">
              <w:rPr>
                <w:rFonts w:ascii="Times New Roman" w:eastAsia="Calibri" w:hAnsi="Times New Roman" w:cs="Times New Roman"/>
                <w:sz w:val="24"/>
                <w:szCs w:val="24"/>
                <w:lang w:eastAsia="en-US"/>
              </w:rPr>
              <w:t xml:space="preserve"> «</w:t>
            </w:r>
            <w:r w:rsidRPr="0002491C">
              <w:rPr>
                <w:rFonts w:ascii="Times New Roman" w:eastAsia="Calibri" w:hAnsi="Times New Roman" w:cs="Times New Roman"/>
                <w:sz w:val="24"/>
                <w:szCs w:val="24"/>
                <w:lang w:eastAsia="en-US"/>
              </w:rPr>
              <w:t>Развитие жилищно-коммунального хозяйства и повышение энергетической эффективности в муниципальном образ</w:t>
            </w:r>
            <w:r w:rsidR="00301B2D">
              <w:rPr>
                <w:rFonts w:ascii="Times New Roman" w:eastAsia="Calibri" w:hAnsi="Times New Roman" w:cs="Times New Roman"/>
                <w:sz w:val="24"/>
                <w:szCs w:val="24"/>
                <w:lang w:eastAsia="en-US"/>
              </w:rPr>
              <w:t>овании Алапаевское до 2020 года»</w:t>
            </w:r>
            <w:r w:rsidR="00532D95">
              <w:rPr>
                <w:rFonts w:ascii="Times New Roman" w:eastAsia="Calibri" w:hAnsi="Times New Roman" w:cs="Times New Roman"/>
                <w:sz w:val="24"/>
                <w:szCs w:val="24"/>
                <w:lang w:eastAsia="en-US"/>
              </w:rPr>
              <w:t>.</w:t>
            </w:r>
          </w:p>
        </w:tc>
      </w:tr>
      <w:tr w:rsidR="0002491C" w:rsidRPr="0002491C" w:rsidTr="0002491C">
        <w:trPr>
          <w:trHeight w:val="274"/>
        </w:trPr>
        <w:tc>
          <w:tcPr>
            <w:tcW w:w="3403" w:type="dxa"/>
            <w:tcBorders>
              <w:top w:val="nil"/>
              <w:left w:val="single" w:sz="4" w:space="0" w:color="000000"/>
              <w:bottom w:val="single" w:sz="4" w:space="0" w:color="000000"/>
              <w:right w:val="nil"/>
            </w:tcBorders>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Перечень основных целевых показателей муниципальной программы        </w:t>
            </w:r>
          </w:p>
        </w:tc>
        <w:tc>
          <w:tcPr>
            <w:tcW w:w="6713" w:type="dxa"/>
            <w:tcBorders>
              <w:top w:val="nil"/>
              <w:left w:val="single" w:sz="4" w:space="0" w:color="000000"/>
              <w:bottom w:val="single" w:sz="4" w:space="0" w:color="000000"/>
              <w:right w:val="single" w:sz="4" w:space="0" w:color="000000"/>
            </w:tcBorders>
          </w:tcPr>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2491C" w:rsidRPr="0002491C">
              <w:rPr>
                <w:rFonts w:ascii="Times New Roman" w:eastAsia="Times New Roman" w:hAnsi="Times New Roman" w:cs="Times New Roman"/>
                <w:sz w:val="20"/>
                <w:szCs w:val="20"/>
              </w:rPr>
              <w:t xml:space="preserve"> </w:t>
            </w:r>
            <w:r w:rsidR="0002491C" w:rsidRPr="0002491C">
              <w:rPr>
                <w:rFonts w:ascii="Times New Roman" w:eastAsia="Times New Roman" w:hAnsi="Times New Roman" w:cs="Times New Roman"/>
                <w:sz w:val="24"/>
                <w:szCs w:val="24"/>
              </w:rPr>
              <w:t>Протяженность отремонтированных трубопроводов  водоснабжения</w:t>
            </w:r>
            <w:r>
              <w:rPr>
                <w:rFonts w:ascii="Times New Roman" w:eastAsia="Times New Roman" w:hAnsi="Times New Roman" w:cs="Times New Roman"/>
                <w:sz w:val="24"/>
                <w:szCs w:val="24"/>
              </w:rPr>
              <w:t>.</w:t>
            </w:r>
            <w:r w:rsidR="0002491C" w:rsidRPr="0002491C">
              <w:rPr>
                <w:rFonts w:ascii="Times New Roman" w:eastAsia="Times New Roman" w:hAnsi="Times New Roman" w:cs="Times New Roman"/>
                <w:sz w:val="24"/>
                <w:szCs w:val="24"/>
              </w:rPr>
              <w:t xml:space="preserve"> </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2491C" w:rsidRPr="0002491C">
              <w:rPr>
                <w:rFonts w:ascii="Times New Roman" w:eastAsia="Times New Roman" w:hAnsi="Times New Roman" w:cs="Times New Roman"/>
                <w:sz w:val="24"/>
                <w:szCs w:val="24"/>
              </w:rPr>
              <w:t xml:space="preserve"> Износ сетей водоснабжения</w:t>
            </w:r>
            <w:r>
              <w:rPr>
                <w:rFonts w:ascii="Times New Roman" w:eastAsia="Times New Roman" w:hAnsi="Times New Roman" w:cs="Times New Roman"/>
                <w:sz w:val="24"/>
                <w:szCs w:val="24"/>
              </w:rPr>
              <w:t>.</w:t>
            </w:r>
            <w:r w:rsidR="0002491C" w:rsidRPr="0002491C">
              <w:rPr>
                <w:rFonts w:ascii="Times New Roman" w:eastAsia="Times New Roman" w:hAnsi="Times New Roman" w:cs="Times New Roman"/>
                <w:sz w:val="24"/>
                <w:szCs w:val="24"/>
              </w:rPr>
              <w:t xml:space="preserve"> </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2491C" w:rsidRPr="0002491C">
              <w:rPr>
                <w:rFonts w:ascii="Times New Roman" w:eastAsia="Times New Roman" w:hAnsi="Times New Roman" w:cs="Times New Roman"/>
                <w:sz w:val="24"/>
                <w:szCs w:val="24"/>
              </w:rPr>
              <w:t xml:space="preserve"> Доля утечек и неучтенного расхода воды к общему количеству поданной в сеть воды</w:t>
            </w:r>
            <w:r>
              <w:rPr>
                <w:rFonts w:ascii="Times New Roman" w:eastAsia="Times New Roman" w:hAnsi="Times New Roman" w:cs="Times New Roman"/>
                <w:sz w:val="24"/>
                <w:szCs w:val="24"/>
              </w:rPr>
              <w:t>.</w:t>
            </w:r>
            <w:r w:rsidR="0002491C" w:rsidRPr="0002491C">
              <w:rPr>
                <w:rFonts w:ascii="Times New Roman" w:eastAsia="Times New Roman" w:hAnsi="Times New Roman" w:cs="Times New Roman"/>
                <w:sz w:val="24"/>
                <w:szCs w:val="24"/>
              </w:rPr>
              <w:t xml:space="preserve"> </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2491C" w:rsidRPr="0002491C">
              <w:rPr>
                <w:rFonts w:ascii="Times New Roman" w:eastAsia="Times New Roman" w:hAnsi="Times New Roman" w:cs="Times New Roman"/>
                <w:sz w:val="24"/>
                <w:szCs w:val="24"/>
              </w:rPr>
              <w:t xml:space="preserve"> Протяженность отремонтированных трубопроводов  канализации</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2491C" w:rsidRPr="0002491C">
              <w:rPr>
                <w:rFonts w:ascii="Times New Roman" w:eastAsia="Times New Roman" w:hAnsi="Times New Roman" w:cs="Times New Roman"/>
                <w:sz w:val="24"/>
                <w:szCs w:val="24"/>
              </w:rPr>
              <w:t xml:space="preserve"> Ввод в эксплуатацию водоочистных сооружений водозабора (очистка воды от тяжелых металлов и взвесей, приведение </w:t>
            </w:r>
            <w:r w:rsidR="0002491C" w:rsidRPr="0002491C">
              <w:rPr>
                <w:rFonts w:ascii="Times New Roman" w:eastAsia="Times New Roman" w:hAnsi="Times New Roman" w:cs="Times New Roman"/>
                <w:sz w:val="24"/>
                <w:szCs w:val="24"/>
              </w:rPr>
              <w:lastRenderedPageBreak/>
              <w:t xml:space="preserve">качества воды по стандартам </w:t>
            </w:r>
            <w:proofErr w:type="spellStart"/>
            <w:r w:rsidR="0002491C" w:rsidRPr="0002491C">
              <w:rPr>
                <w:rFonts w:ascii="Times New Roman" w:eastAsia="Times New Roman" w:hAnsi="Times New Roman" w:cs="Times New Roman"/>
                <w:sz w:val="24"/>
                <w:szCs w:val="24"/>
              </w:rPr>
              <w:t>СанПин</w:t>
            </w:r>
            <w:proofErr w:type="spellEnd"/>
            <w:r w:rsidR="0002491C" w:rsidRPr="0002491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2491C" w:rsidRPr="0002491C">
              <w:rPr>
                <w:rFonts w:ascii="Times New Roman" w:eastAsia="Times New Roman" w:hAnsi="Times New Roman" w:cs="Times New Roman"/>
                <w:sz w:val="24"/>
                <w:szCs w:val="24"/>
              </w:rPr>
              <w:t xml:space="preserve"> Доля населения, потребляющего пить</w:t>
            </w:r>
            <w:r>
              <w:rPr>
                <w:rFonts w:ascii="Times New Roman" w:eastAsia="Times New Roman" w:hAnsi="Times New Roman" w:cs="Times New Roman"/>
                <w:sz w:val="24"/>
                <w:szCs w:val="24"/>
              </w:rPr>
              <w:t>евую воду стандартного качества.</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2491C" w:rsidRPr="0002491C">
              <w:rPr>
                <w:rFonts w:ascii="Times New Roman" w:eastAsia="Times New Roman" w:hAnsi="Times New Roman" w:cs="Times New Roman"/>
                <w:sz w:val="24"/>
                <w:szCs w:val="24"/>
              </w:rPr>
              <w:t xml:space="preserve"> Ввод в эксплуатацию очистных сооружений канализации</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2491C" w:rsidRPr="0002491C">
              <w:rPr>
                <w:rFonts w:ascii="Times New Roman" w:eastAsia="Times New Roman" w:hAnsi="Times New Roman" w:cs="Times New Roman"/>
                <w:sz w:val="24"/>
                <w:szCs w:val="24"/>
              </w:rPr>
              <w:t xml:space="preserve"> Количество человек, улучшивших условия проживания за счет ввода в эксплуатацию очистных сооружений канализации</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2491C" w:rsidRPr="0002491C">
              <w:rPr>
                <w:rFonts w:ascii="Times New Roman" w:eastAsia="Times New Roman" w:hAnsi="Times New Roman" w:cs="Times New Roman"/>
                <w:sz w:val="24"/>
                <w:szCs w:val="24"/>
              </w:rPr>
              <w:t xml:space="preserve"> Ввод дополнительных мощностей газопроводов и газовых сетей на территориях населенных пунктов</w:t>
            </w:r>
            <w:r>
              <w:rPr>
                <w:rFonts w:ascii="Times New Roman" w:eastAsia="Times New Roman" w:hAnsi="Times New Roman" w:cs="Times New Roman"/>
                <w:sz w:val="24"/>
                <w:szCs w:val="24"/>
              </w:rPr>
              <w:t>.</w:t>
            </w:r>
            <w:r w:rsidR="0002491C" w:rsidRPr="0002491C">
              <w:rPr>
                <w:rFonts w:ascii="Times New Roman" w:eastAsia="Times New Roman" w:hAnsi="Times New Roman" w:cs="Times New Roman"/>
                <w:sz w:val="24"/>
                <w:szCs w:val="24"/>
              </w:rPr>
              <w:t xml:space="preserve"> </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2491C" w:rsidRPr="0002491C">
              <w:rPr>
                <w:rFonts w:ascii="Times New Roman" w:eastAsia="Times New Roman" w:hAnsi="Times New Roman" w:cs="Times New Roman"/>
                <w:sz w:val="24"/>
                <w:szCs w:val="24"/>
              </w:rPr>
              <w:t xml:space="preserve"> Количество жилых домов (квартир), газифицированных сетевым природным газом, в населенных пунктах городского типа</w:t>
            </w:r>
            <w:r>
              <w:rPr>
                <w:rFonts w:ascii="Times New Roman" w:eastAsia="Times New Roman" w:hAnsi="Times New Roman" w:cs="Times New Roman"/>
                <w:sz w:val="24"/>
                <w:szCs w:val="24"/>
              </w:rPr>
              <w:t>.</w:t>
            </w:r>
            <w:r w:rsidR="0002491C" w:rsidRPr="0002491C">
              <w:rPr>
                <w:rFonts w:ascii="Times New Roman" w:eastAsia="Times New Roman" w:hAnsi="Times New Roman" w:cs="Times New Roman"/>
                <w:sz w:val="24"/>
                <w:szCs w:val="24"/>
              </w:rPr>
              <w:t xml:space="preserve"> </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2491C" w:rsidRPr="0002491C">
              <w:rPr>
                <w:rFonts w:ascii="Times New Roman" w:eastAsia="Times New Roman" w:hAnsi="Times New Roman" w:cs="Times New Roman"/>
                <w:sz w:val="24"/>
                <w:szCs w:val="24"/>
              </w:rPr>
              <w:t xml:space="preserve"> Ввод дополнительных мощностей межпоселковых газопроводов</w:t>
            </w:r>
            <w:r>
              <w:rPr>
                <w:rFonts w:ascii="Times New Roman" w:eastAsia="Times New Roman" w:hAnsi="Times New Roman" w:cs="Times New Roman"/>
                <w:sz w:val="24"/>
                <w:szCs w:val="24"/>
              </w:rPr>
              <w:t>.</w:t>
            </w:r>
          </w:p>
          <w:p w:rsidR="0002491C" w:rsidRPr="0002491C" w:rsidRDefault="00301B2D"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2491C" w:rsidRPr="0002491C">
              <w:rPr>
                <w:rFonts w:ascii="Times New Roman" w:eastAsia="Times New Roman" w:hAnsi="Times New Roman" w:cs="Times New Roman"/>
                <w:color w:val="FF0000"/>
                <w:sz w:val="24"/>
                <w:szCs w:val="24"/>
              </w:rPr>
              <w:t xml:space="preserve"> </w:t>
            </w:r>
            <w:r w:rsidR="0002491C" w:rsidRPr="0002491C">
              <w:rPr>
                <w:rFonts w:ascii="Times New Roman" w:eastAsia="Times New Roman" w:hAnsi="Times New Roman" w:cs="Times New Roman"/>
                <w:sz w:val="24"/>
                <w:szCs w:val="24"/>
              </w:rPr>
              <w:t>Наличие паспортов готовности предприятий энергетического комплекса к работе в отопительный зимний период</w:t>
            </w:r>
            <w:r>
              <w:rPr>
                <w:rFonts w:ascii="Times New Roman" w:eastAsia="Times New Roman" w:hAnsi="Times New Roman" w:cs="Times New Roman"/>
                <w:sz w:val="24"/>
                <w:szCs w:val="24"/>
              </w:rPr>
              <w:t>.</w:t>
            </w:r>
            <w:r w:rsidR="0002491C" w:rsidRPr="0002491C">
              <w:rPr>
                <w:rFonts w:ascii="Times New Roman" w:eastAsia="Times New Roman" w:hAnsi="Times New Roman" w:cs="Times New Roman"/>
                <w:sz w:val="24"/>
                <w:szCs w:val="24"/>
              </w:rPr>
              <w:t xml:space="preserve"> </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2491C" w:rsidRPr="0002491C">
              <w:rPr>
                <w:rFonts w:ascii="Times New Roman" w:eastAsia="Times New Roman" w:hAnsi="Times New Roman" w:cs="Times New Roman"/>
                <w:sz w:val="24"/>
                <w:szCs w:val="24"/>
              </w:rPr>
              <w:t xml:space="preserve"> Доля граждан, проживающих в аварийном и ветхом жилищном фонде, по отношению к общей численности населения муницип</w:t>
            </w:r>
            <w:r w:rsidR="00532D95">
              <w:rPr>
                <w:rFonts w:ascii="Times New Roman" w:eastAsia="Times New Roman" w:hAnsi="Times New Roman" w:cs="Times New Roman"/>
                <w:sz w:val="24"/>
                <w:szCs w:val="24"/>
              </w:rPr>
              <w:t>ального образования Алапаевское.</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02491C" w:rsidRPr="0002491C">
              <w:rPr>
                <w:rFonts w:ascii="Times New Roman" w:eastAsia="Times New Roman" w:hAnsi="Times New Roman" w:cs="Times New Roman"/>
                <w:sz w:val="24"/>
                <w:szCs w:val="24"/>
              </w:rPr>
              <w:t xml:space="preserve"> Удельный вес площади жилых помещений, признанных непригодными для проживания, и (или) с высоким уровнем износа в общем объеме площади жилищного фонда.</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2491C" w:rsidRPr="0002491C">
              <w:rPr>
                <w:rFonts w:ascii="Times New Roman" w:eastAsia="Times New Roman" w:hAnsi="Times New Roman" w:cs="Times New Roman"/>
                <w:sz w:val="24"/>
                <w:szCs w:val="24"/>
              </w:rPr>
              <w:t xml:space="preserve"> Количество многоквартирных домов, в которых проведен капитальный ремонт общего имущества</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2491C" w:rsidRPr="0002491C">
              <w:rPr>
                <w:rFonts w:ascii="Times New Roman" w:eastAsia="Times New Roman" w:hAnsi="Times New Roman" w:cs="Times New Roman"/>
                <w:sz w:val="24"/>
                <w:szCs w:val="24"/>
              </w:rPr>
              <w:t xml:space="preserve"> Общая площадь многоквартирных домов, в которых проведен капитальный ремонт общего имущества</w:t>
            </w:r>
            <w:r>
              <w:rPr>
                <w:rFonts w:ascii="Times New Roman" w:eastAsia="Times New Roman" w:hAnsi="Times New Roman" w:cs="Times New Roman"/>
                <w:sz w:val="24"/>
                <w:szCs w:val="24"/>
              </w:rPr>
              <w:t>.</w:t>
            </w:r>
            <w:r w:rsidR="0002491C" w:rsidRPr="0002491C">
              <w:rPr>
                <w:rFonts w:ascii="Times New Roman" w:eastAsia="Times New Roman" w:hAnsi="Times New Roman" w:cs="Times New Roman"/>
                <w:sz w:val="24"/>
                <w:szCs w:val="24"/>
              </w:rPr>
              <w:t xml:space="preserve"> </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02491C" w:rsidRPr="0002491C">
              <w:rPr>
                <w:rFonts w:ascii="Times New Roman" w:eastAsia="Times New Roman" w:hAnsi="Times New Roman" w:cs="Times New Roman"/>
                <w:sz w:val="24"/>
                <w:szCs w:val="24"/>
              </w:rPr>
              <w:t xml:space="preserve"> Количество граждан, зарегистрированных в многоквартирных домах, которые улучшили условия проживания после проведения капитального ремонта общего имущества многоквартирных  домов</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02491C" w:rsidRPr="0002491C">
              <w:rPr>
                <w:rFonts w:ascii="Times New Roman" w:eastAsia="Times New Roman" w:hAnsi="Times New Roman" w:cs="Times New Roman"/>
                <w:sz w:val="24"/>
                <w:szCs w:val="24"/>
              </w:rPr>
              <w:t xml:space="preserve"> Доля дворовых территорий в населенных пунктах в муниципальном образовании Алапаевское, уровень благоустройства которых соответствует современным требованиям, по отношению к их общему количеству</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02491C" w:rsidRPr="0002491C">
              <w:rPr>
                <w:rFonts w:ascii="Times New Roman" w:eastAsia="Times New Roman" w:hAnsi="Times New Roman" w:cs="Times New Roman"/>
                <w:sz w:val="24"/>
                <w:szCs w:val="24"/>
              </w:rPr>
              <w:t xml:space="preserve"> Количество дворовых территорий в населенных пунктах в муниципальном образовании Алапаевское, уровень благоустройства которых соответствует современным требованиям</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2491C" w:rsidRPr="0002491C">
              <w:rPr>
                <w:rFonts w:ascii="Times New Roman" w:eastAsia="Times New Roman" w:hAnsi="Times New Roman" w:cs="Times New Roman"/>
                <w:sz w:val="24"/>
                <w:szCs w:val="24"/>
              </w:rPr>
              <w:t xml:space="preserve"> Количество исполнителей коммунальных услуг, которым возмещались затраты, связанные с предоставлением гражданам меры социальной поддержки</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2491C" w:rsidRPr="0002491C">
              <w:rPr>
                <w:rFonts w:ascii="Times New Roman" w:eastAsia="Times New Roman" w:hAnsi="Times New Roman" w:cs="Times New Roman"/>
                <w:sz w:val="24"/>
                <w:szCs w:val="24"/>
              </w:rPr>
              <w:t xml:space="preserve">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Алапаевское</w:t>
            </w:r>
            <w:r>
              <w:rPr>
                <w:rFonts w:ascii="Times New Roman" w:eastAsia="Times New Roman" w:hAnsi="Times New Roman" w:cs="Times New Roman"/>
                <w:sz w:val="24"/>
                <w:szCs w:val="24"/>
              </w:rPr>
              <w:t>.</w:t>
            </w:r>
            <w:r w:rsidR="0002491C" w:rsidRPr="0002491C">
              <w:rPr>
                <w:rFonts w:ascii="Times New Roman" w:eastAsia="Times New Roman" w:hAnsi="Times New Roman" w:cs="Times New Roman"/>
                <w:sz w:val="24"/>
                <w:szCs w:val="24"/>
              </w:rPr>
              <w:t xml:space="preserve">  </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2491C" w:rsidRPr="0002491C">
              <w:rPr>
                <w:rFonts w:ascii="Times New Roman" w:eastAsia="Times New Roman" w:hAnsi="Times New Roman" w:cs="Times New Roman"/>
                <w:sz w:val="24"/>
                <w:szCs w:val="24"/>
              </w:rPr>
              <w:t xml:space="preserve">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Алапаевское</w:t>
            </w:r>
            <w:r>
              <w:rPr>
                <w:rFonts w:ascii="Times New Roman" w:eastAsia="Times New Roman" w:hAnsi="Times New Roman" w:cs="Times New Roman"/>
                <w:sz w:val="24"/>
                <w:szCs w:val="24"/>
              </w:rPr>
              <w:t>.</w:t>
            </w:r>
            <w:r w:rsidR="0002491C" w:rsidRPr="0002491C">
              <w:rPr>
                <w:rFonts w:ascii="Times New Roman" w:eastAsia="Times New Roman" w:hAnsi="Times New Roman" w:cs="Times New Roman"/>
                <w:sz w:val="24"/>
                <w:szCs w:val="24"/>
              </w:rPr>
              <w:t xml:space="preserve">  </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02491C" w:rsidRPr="0002491C">
              <w:rPr>
                <w:rFonts w:ascii="Times New Roman" w:eastAsia="Times New Roman" w:hAnsi="Times New Roman" w:cs="Times New Roman"/>
                <w:sz w:val="24"/>
                <w:szCs w:val="24"/>
              </w:rPr>
              <w:t xml:space="preserve"> Доля объема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0002491C" w:rsidRPr="0002491C">
              <w:rPr>
                <w:rFonts w:ascii="Times New Roman" w:eastAsia="Times New Roman" w:hAnsi="Times New Roman" w:cs="Times New Roman"/>
                <w:sz w:val="24"/>
                <w:szCs w:val="24"/>
              </w:rPr>
              <w:lastRenderedPageBreak/>
              <w:t>образования Алапаевское</w:t>
            </w:r>
            <w:r>
              <w:rPr>
                <w:rFonts w:ascii="Times New Roman" w:eastAsia="Times New Roman" w:hAnsi="Times New Roman" w:cs="Times New Roman"/>
                <w:sz w:val="24"/>
                <w:szCs w:val="24"/>
              </w:rPr>
              <w:t>.</w:t>
            </w:r>
            <w:r w:rsidR="0002491C" w:rsidRPr="0002491C">
              <w:rPr>
                <w:rFonts w:ascii="Times New Roman" w:eastAsia="Times New Roman" w:hAnsi="Times New Roman" w:cs="Times New Roman"/>
                <w:sz w:val="24"/>
                <w:szCs w:val="24"/>
              </w:rPr>
              <w:t xml:space="preserve">  </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02491C" w:rsidRPr="0002491C">
              <w:rPr>
                <w:rFonts w:ascii="Times New Roman" w:eastAsia="Times New Roman" w:hAnsi="Times New Roman" w:cs="Times New Roman"/>
                <w:sz w:val="24"/>
                <w:szCs w:val="24"/>
              </w:rPr>
              <w:t xml:space="preserve">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Алапаевское</w:t>
            </w:r>
            <w:r>
              <w:rPr>
                <w:rFonts w:ascii="Times New Roman" w:eastAsia="Times New Roman" w:hAnsi="Times New Roman" w:cs="Times New Roman"/>
                <w:sz w:val="24"/>
                <w:szCs w:val="24"/>
              </w:rPr>
              <w:t>.</w:t>
            </w:r>
            <w:r w:rsidR="0002491C" w:rsidRPr="0002491C">
              <w:rPr>
                <w:rFonts w:ascii="Times New Roman" w:eastAsia="Times New Roman" w:hAnsi="Times New Roman" w:cs="Times New Roman"/>
                <w:sz w:val="24"/>
                <w:szCs w:val="24"/>
              </w:rPr>
              <w:t xml:space="preserve">  </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02491C" w:rsidRPr="0002491C">
              <w:rPr>
                <w:rFonts w:ascii="Times New Roman" w:eastAsia="Times New Roman" w:hAnsi="Times New Roman" w:cs="Times New Roman"/>
                <w:sz w:val="24"/>
                <w:szCs w:val="24"/>
              </w:rPr>
              <w:t xml:space="preserve"> Удельный расход электрической энергии на снабжение органов местного самоуправления и муниципальных учреждений (в расчете на 1 кв. метр общей площади)</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02491C" w:rsidRPr="0002491C">
              <w:rPr>
                <w:rFonts w:ascii="Times New Roman" w:eastAsia="Times New Roman" w:hAnsi="Times New Roman" w:cs="Times New Roman"/>
                <w:sz w:val="24"/>
                <w:szCs w:val="24"/>
              </w:rPr>
              <w:t xml:space="preserve"> Удельный расход тепловой энергии на снабжение органов местного самоуправления и муниципальных учреждений (в расчете на 1 кв. метр общей площади)</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02491C" w:rsidRPr="0002491C">
              <w:rPr>
                <w:rFonts w:ascii="Times New Roman" w:eastAsia="Times New Roman" w:hAnsi="Times New Roman" w:cs="Times New Roman"/>
                <w:sz w:val="24"/>
                <w:szCs w:val="24"/>
              </w:rPr>
              <w:t xml:space="preserve"> Удельный расход холодной воды на снабжение органов местного самоуправления и муниципальных учреждений (в расчете на 1 человека)</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02491C" w:rsidRPr="0002491C">
              <w:rPr>
                <w:rFonts w:ascii="Times New Roman" w:eastAsia="Times New Roman" w:hAnsi="Times New Roman" w:cs="Times New Roman"/>
                <w:sz w:val="24"/>
                <w:szCs w:val="24"/>
              </w:rPr>
              <w:t xml:space="preserve"> Удельный расход электрической энергии в многоквартирных домах (в расчете на 1 кв. метр общей площади)</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02491C" w:rsidRPr="0002491C">
              <w:rPr>
                <w:rFonts w:ascii="Times New Roman" w:eastAsia="Times New Roman" w:hAnsi="Times New Roman" w:cs="Times New Roman"/>
                <w:sz w:val="24"/>
                <w:szCs w:val="24"/>
              </w:rPr>
              <w:t xml:space="preserve"> Удельный расход тепловой энергии в многоквартирных домах (в расчете на 1 кв. метр общей площади)</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02491C" w:rsidRPr="0002491C">
              <w:rPr>
                <w:rFonts w:ascii="Times New Roman" w:eastAsia="Times New Roman" w:hAnsi="Times New Roman" w:cs="Times New Roman"/>
                <w:sz w:val="24"/>
                <w:szCs w:val="24"/>
              </w:rPr>
              <w:t xml:space="preserve"> Удельный расход холодной воды в многоквартирных домах (в расчете на 1 жителя)</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02491C" w:rsidRPr="0002491C">
              <w:rPr>
                <w:rFonts w:ascii="Times New Roman" w:eastAsia="Times New Roman" w:hAnsi="Times New Roman" w:cs="Times New Roman"/>
                <w:sz w:val="24"/>
                <w:szCs w:val="24"/>
              </w:rPr>
              <w:t>Удельный расход горячей воды в многоквартирных домах (в расчете на 1 жителя)</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02491C" w:rsidRPr="0002491C">
              <w:rPr>
                <w:rFonts w:ascii="Times New Roman" w:eastAsia="Times New Roman" w:hAnsi="Times New Roman" w:cs="Times New Roman"/>
                <w:sz w:val="24"/>
                <w:szCs w:val="24"/>
              </w:rPr>
              <w:t xml:space="preserve"> Удельный расход природного газа в многоквартирных домах (в расчете на 1 кв. метр общей площади)</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02491C" w:rsidRPr="0002491C">
              <w:rPr>
                <w:rFonts w:ascii="Times New Roman" w:eastAsia="Times New Roman" w:hAnsi="Times New Roman" w:cs="Times New Roman"/>
                <w:sz w:val="24"/>
                <w:szCs w:val="24"/>
              </w:rPr>
              <w:t xml:space="preserve"> Доля подготовленных ответов на обращения граждан в общем объеме поступивших на рассмотрение в МКУ «УЖКХ,</w:t>
            </w:r>
            <w:r>
              <w:rPr>
                <w:rFonts w:ascii="Times New Roman" w:eastAsia="Times New Roman" w:hAnsi="Times New Roman" w:cs="Times New Roman"/>
                <w:sz w:val="24"/>
                <w:szCs w:val="24"/>
              </w:rPr>
              <w:t xml:space="preserve"> </w:t>
            </w:r>
            <w:r w:rsidR="0002491C" w:rsidRPr="0002491C">
              <w:rPr>
                <w:rFonts w:ascii="Times New Roman" w:eastAsia="Times New Roman" w:hAnsi="Times New Roman" w:cs="Times New Roman"/>
                <w:sz w:val="24"/>
                <w:szCs w:val="24"/>
              </w:rPr>
              <w:t>С и ООМС»</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02491C" w:rsidRPr="0002491C">
              <w:rPr>
                <w:rFonts w:ascii="Times New Roman" w:eastAsia="Times New Roman" w:hAnsi="Times New Roman" w:cs="Times New Roman"/>
                <w:sz w:val="24"/>
                <w:szCs w:val="24"/>
              </w:rPr>
              <w:t xml:space="preserve"> Объем исполнения муниципальных услуг в сфере жилищно-коммунального хозяйства в общем объеме поданных заявок</w:t>
            </w:r>
            <w:r>
              <w:rPr>
                <w:rFonts w:ascii="Times New Roman" w:eastAsia="Times New Roman" w:hAnsi="Times New Roman" w:cs="Times New Roman"/>
                <w:sz w:val="24"/>
                <w:szCs w:val="24"/>
              </w:rPr>
              <w:t>.</w:t>
            </w:r>
          </w:p>
          <w:p w:rsidR="0002491C" w:rsidRPr="0002491C" w:rsidRDefault="00301B2D" w:rsidP="0002491C">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02491C" w:rsidRPr="0002491C">
              <w:rPr>
                <w:rFonts w:ascii="Times New Roman" w:eastAsia="Times New Roman" w:hAnsi="Times New Roman" w:cs="Times New Roman"/>
                <w:sz w:val="24"/>
                <w:szCs w:val="24"/>
              </w:rPr>
              <w:t xml:space="preserve"> Доля организаций жилищно-коммунального комплекса муниципального образования Алапаевское, в которых внедрена и ведется наполнение региональной информационно - аналитической  системы жилищно-коммунального хозяйства Свердловской области, от общего количества организаций</w:t>
            </w:r>
            <w:r>
              <w:rPr>
                <w:rFonts w:ascii="Times New Roman" w:eastAsia="Times New Roman" w:hAnsi="Times New Roman" w:cs="Times New Roman"/>
                <w:sz w:val="24"/>
                <w:szCs w:val="24"/>
              </w:rPr>
              <w:t>.</w:t>
            </w:r>
          </w:p>
          <w:p w:rsidR="0002491C" w:rsidRPr="0002491C" w:rsidRDefault="00301B2D" w:rsidP="00301B2D">
            <w:pPr>
              <w:tabs>
                <w:tab w:val="left" w:pos="350"/>
              </w:tabs>
              <w:suppressAutoHyphens/>
              <w:autoSpaceDN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02491C" w:rsidRPr="0002491C">
              <w:rPr>
                <w:rFonts w:ascii="Times New Roman" w:eastAsia="Times New Roman" w:hAnsi="Times New Roman" w:cs="Times New Roman"/>
                <w:sz w:val="24"/>
                <w:szCs w:val="24"/>
              </w:rPr>
              <w:t xml:space="preserve"> Количество рассмотренных инвестиционных проектов и производственных программ в сфере энергетики и жилищно-коммунального хозяйства в общем объеме, поступивших в МКУ «УЖКХ,</w:t>
            </w:r>
            <w:r>
              <w:rPr>
                <w:rFonts w:ascii="Times New Roman" w:eastAsia="Times New Roman" w:hAnsi="Times New Roman" w:cs="Times New Roman"/>
                <w:sz w:val="24"/>
                <w:szCs w:val="24"/>
              </w:rPr>
              <w:t xml:space="preserve"> С и ООМС».</w:t>
            </w:r>
          </w:p>
        </w:tc>
      </w:tr>
      <w:tr w:rsidR="0002491C" w:rsidRPr="0002491C" w:rsidTr="0002491C">
        <w:trPr>
          <w:trHeight w:val="1266"/>
        </w:trPr>
        <w:tc>
          <w:tcPr>
            <w:tcW w:w="3403" w:type="dxa"/>
            <w:tcBorders>
              <w:top w:val="nil"/>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lastRenderedPageBreak/>
              <w:t>Объемы финансирования муниципальной программы по годам реализации тыс. рублей</w:t>
            </w:r>
          </w:p>
        </w:tc>
        <w:tc>
          <w:tcPr>
            <w:tcW w:w="6713" w:type="dxa"/>
            <w:tcBorders>
              <w:top w:val="nil"/>
              <w:left w:val="single" w:sz="4" w:space="0" w:color="000000"/>
              <w:bottom w:val="single" w:sz="4" w:space="0" w:color="000000"/>
              <w:right w:val="single" w:sz="4" w:space="0" w:color="000000"/>
            </w:tcBorders>
            <w:hideMark/>
          </w:tcPr>
          <w:p w:rsidR="0002491C" w:rsidRPr="0002491C" w:rsidRDefault="00301B2D"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ВСЕГО: 1337185,1 тыс. </w:t>
            </w:r>
            <w:r w:rsidR="0002491C" w:rsidRPr="0002491C">
              <w:rPr>
                <w:rFonts w:ascii="Times New Roman" w:eastAsia="Times New Roman" w:hAnsi="Times New Roman" w:cs="Times New Roman"/>
                <w:sz w:val="24"/>
                <w:szCs w:val="24"/>
                <w:lang w:eastAsia="ar-SA"/>
              </w:rPr>
              <w:t>рублей</w:t>
            </w:r>
            <w:r>
              <w:rPr>
                <w:rFonts w:ascii="Times New Roman" w:eastAsia="Times New Roman" w:hAnsi="Times New Roman" w:cs="Times New Roman"/>
                <w:sz w:val="24"/>
                <w:szCs w:val="24"/>
                <w:lang w:eastAsia="ar-SA"/>
              </w:rPr>
              <w:t>,</w:t>
            </w:r>
            <w:r w:rsidR="0002491C" w:rsidRPr="0002491C">
              <w:rPr>
                <w:rFonts w:ascii="Times New Roman" w:eastAsia="Times New Roman" w:hAnsi="Times New Roman" w:cs="Times New Roman"/>
                <w:sz w:val="24"/>
                <w:szCs w:val="24"/>
                <w:lang w:eastAsia="ar-SA"/>
              </w:rPr>
              <w:t xml:space="preserve">                             </w:t>
            </w:r>
          </w:p>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 том числе: </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2015 год– 174332,0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2016 год – 389782,9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2017 год –</w:t>
            </w:r>
            <w:r w:rsidR="00532D95">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256331,7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2018 год –</w:t>
            </w:r>
            <w:r w:rsidR="00532D95">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185203,7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2019 год –</w:t>
            </w:r>
            <w:r w:rsidR="00532D95">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201756,4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2020 год –</w:t>
            </w:r>
            <w:r w:rsidR="00532D95">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129778,4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из них  федеральный бюджет 31164,2</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тыс. рублей</w:t>
            </w:r>
            <w:r w:rsidR="00301B2D">
              <w:rPr>
                <w:rFonts w:ascii="Times New Roman" w:eastAsia="Times New Roman" w:hAnsi="Times New Roman" w:cs="Times New Roman"/>
                <w:sz w:val="24"/>
                <w:szCs w:val="24"/>
                <w:lang w:eastAsia="ar-SA"/>
              </w:rPr>
              <w:t>,</w:t>
            </w:r>
          </w:p>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в том числе:</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2015 год – 1464,2 тыс. рублей</w:t>
            </w:r>
            <w:r w:rsidR="00301B2D">
              <w:rPr>
                <w:rFonts w:ascii="Times New Roman" w:eastAsia="Times New Roman" w:hAnsi="Times New Roman" w:cs="Times New Roman"/>
                <w:sz w:val="24"/>
                <w:szCs w:val="24"/>
                <w:lang w:eastAsia="ar-SA"/>
              </w:rPr>
              <w:t>;</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2017 год – 29700,0</w:t>
            </w:r>
            <w:r w:rsidRPr="0002491C">
              <w:rPr>
                <w:rFonts w:ascii="Times New Roman" w:eastAsia="Times New Roman" w:hAnsi="Times New Roman" w:cs="Times New Roman"/>
                <w:sz w:val="24"/>
                <w:szCs w:val="24"/>
              </w:rPr>
              <w:t xml:space="preserve"> </w:t>
            </w:r>
            <w:r w:rsidRPr="0002491C">
              <w:rPr>
                <w:rFonts w:ascii="Times New Roman" w:eastAsia="Times New Roman" w:hAnsi="Times New Roman" w:cs="Times New Roman"/>
                <w:sz w:val="24"/>
                <w:szCs w:val="24"/>
                <w:lang w:eastAsia="ar-SA"/>
              </w:rPr>
              <w:t>тыс. рублей</w:t>
            </w:r>
            <w:r w:rsidR="00301B2D">
              <w:rPr>
                <w:rFonts w:ascii="Times New Roman" w:eastAsia="Times New Roman" w:hAnsi="Times New Roman" w:cs="Times New Roman"/>
                <w:sz w:val="24"/>
                <w:szCs w:val="24"/>
                <w:lang w:eastAsia="ar-SA"/>
              </w:rPr>
              <w:t>.</w:t>
            </w:r>
          </w:p>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lastRenderedPageBreak/>
              <w:t>местный бюджет:  221113,4 тыс. рублей</w:t>
            </w:r>
            <w:r w:rsidR="00301B2D">
              <w:rPr>
                <w:rFonts w:ascii="Times New Roman" w:eastAsia="Times New Roman" w:hAnsi="Times New Roman" w:cs="Times New Roman"/>
                <w:sz w:val="24"/>
                <w:szCs w:val="24"/>
                <w:lang w:eastAsia="ar-SA"/>
              </w:rPr>
              <w:t>,</w:t>
            </w:r>
            <w:r w:rsidRPr="0002491C">
              <w:rPr>
                <w:rFonts w:ascii="Times New Roman" w:eastAsia="Times New Roman" w:hAnsi="Times New Roman" w:cs="Times New Roman"/>
                <w:sz w:val="24"/>
                <w:szCs w:val="24"/>
                <w:lang w:eastAsia="ar-SA"/>
              </w:rPr>
              <w:t xml:space="preserve">                     </w:t>
            </w:r>
          </w:p>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 том числе: </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2015 год – 47210,1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2016 год – 38504,4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2017 год – 34124,8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2018 год – 33386,3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2019 год – 34998,8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2020 год –32889,0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 1031556,9</w:t>
            </w:r>
            <w:r w:rsidR="00532D95">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тыс. рублей (</w:t>
            </w:r>
            <w:proofErr w:type="spellStart"/>
            <w:r w:rsidRPr="0002491C">
              <w:rPr>
                <w:rFonts w:ascii="Times New Roman" w:eastAsia="Times New Roman" w:hAnsi="Times New Roman" w:cs="Times New Roman"/>
                <w:sz w:val="24"/>
                <w:szCs w:val="24"/>
                <w:lang w:eastAsia="ar-SA"/>
              </w:rPr>
              <w:t>справочно</w:t>
            </w:r>
            <w:proofErr w:type="spellEnd"/>
            <w:r w:rsidRPr="0002491C">
              <w:rPr>
                <w:rFonts w:ascii="Times New Roman" w:eastAsia="Times New Roman" w:hAnsi="Times New Roman" w:cs="Times New Roman"/>
                <w:sz w:val="24"/>
                <w:szCs w:val="24"/>
                <w:lang w:eastAsia="ar-SA"/>
              </w:rPr>
              <w:t>)</w:t>
            </w:r>
            <w:r w:rsidR="00301B2D">
              <w:rPr>
                <w:rFonts w:ascii="Times New Roman" w:eastAsia="Times New Roman" w:hAnsi="Times New Roman" w:cs="Times New Roman"/>
                <w:sz w:val="24"/>
                <w:szCs w:val="24"/>
                <w:lang w:eastAsia="ar-SA"/>
              </w:rPr>
              <w:t>,</w:t>
            </w:r>
            <w:r w:rsidRPr="0002491C">
              <w:rPr>
                <w:rFonts w:ascii="Times New Roman" w:eastAsia="Times New Roman" w:hAnsi="Times New Roman" w:cs="Times New Roman"/>
                <w:sz w:val="24"/>
                <w:szCs w:val="24"/>
                <w:lang w:eastAsia="ar-SA"/>
              </w:rPr>
              <w:t xml:space="preserve">                      </w:t>
            </w:r>
          </w:p>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в том числе:</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2015 год – 111276,0</w:t>
            </w:r>
            <w:r w:rsidR="00532D95">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 (</w:t>
            </w:r>
            <w:proofErr w:type="spellStart"/>
            <w:r w:rsidRPr="0002491C">
              <w:rPr>
                <w:rFonts w:ascii="Times New Roman" w:eastAsia="Times New Roman" w:hAnsi="Times New Roman" w:cs="Times New Roman"/>
                <w:sz w:val="24"/>
                <w:szCs w:val="24"/>
                <w:lang w:eastAsia="ar-SA"/>
              </w:rPr>
              <w:t>справочно</w:t>
            </w:r>
            <w:proofErr w:type="spellEnd"/>
            <w:r w:rsidRPr="0002491C">
              <w:rPr>
                <w:rFonts w:ascii="Times New Roman" w:eastAsia="Times New Roman" w:hAnsi="Times New Roman" w:cs="Times New Roman"/>
                <w:sz w:val="24"/>
                <w:szCs w:val="24"/>
                <w:lang w:eastAsia="ar-SA"/>
              </w:rPr>
              <w:t>);</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2016 год – 340826,6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 (</w:t>
            </w:r>
            <w:proofErr w:type="spellStart"/>
            <w:r w:rsidRPr="0002491C">
              <w:rPr>
                <w:rFonts w:ascii="Times New Roman" w:eastAsia="Times New Roman" w:hAnsi="Times New Roman" w:cs="Times New Roman"/>
                <w:sz w:val="24"/>
                <w:szCs w:val="24"/>
                <w:lang w:eastAsia="ar-SA"/>
              </w:rPr>
              <w:t>справочно</w:t>
            </w:r>
            <w:proofErr w:type="spellEnd"/>
            <w:r w:rsidRPr="0002491C">
              <w:rPr>
                <w:rFonts w:ascii="Times New Roman" w:eastAsia="Times New Roman" w:hAnsi="Times New Roman" w:cs="Times New Roman"/>
                <w:sz w:val="24"/>
                <w:szCs w:val="24"/>
                <w:lang w:eastAsia="ar-SA"/>
              </w:rPr>
              <w:t>);</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2017 год – 182352,9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 (</w:t>
            </w:r>
            <w:proofErr w:type="spellStart"/>
            <w:r w:rsidRPr="0002491C">
              <w:rPr>
                <w:rFonts w:ascii="Times New Roman" w:eastAsia="Times New Roman" w:hAnsi="Times New Roman" w:cs="Times New Roman"/>
                <w:sz w:val="24"/>
                <w:szCs w:val="24"/>
                <w:lang w:eastAsia="ar-SA"/>
              </w:rPr>
              <w:t>справочно</w:t>
            </w:r>
            <w:proofErr w:type="spellEnd"/>
            <w:r w:rsidRPr="0002491C">
              <w:rPr>
                <w:rFonts w:ascii="Times New Roman" w:eastAsia="Times New Roman" w:hAnsi="Times New Roman" w:cs="Times New Roman"/>
                <w:sz w:val="24"/>
                <w:szCs w:val="24"/>
                <w:lang w:eastAsia="ar-SA"/>
              </w:rPr>
              <w:t>);</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2018 год – 145454,4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 (</w:t>
            </w:r>
            <w:proofErr w:type="spellStart"/>
            <w:r w:rsidRPr="0002491C">
              <w:rPr>
                <w:rFonts w:ascii="Times New Roman" w:eastAsia="Times New Roman" w:hAnsi="Times New Roman" w:cs="Times New Roman"/>
                <w:sz w:val="24"/>
                <w:szCs w:val="24"/>
                <w:lang w:eastAsia="ar-SA"/>
              </w:rPr>
              <w:t>справочно</w:t>
            </w:r>
            <w:proofErr w:type="spellEnd"/>
            <w:r w:rsidRPr="0002491C">
              <w:rPr>
                <w:rFonts w:ascii="Times New Roman" w:eastAsia="Times New Roman" w:hAnsi="Times New Roman" w:cs="Times New Roman"/>
                <w:sz w:val="24"/>
                <w:szCs w:val="24"/>
                <w:lang w:eastAsia="ar-SA"/>
              </w:rPr>
              <w:t>);</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2019 год – 160757,6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 (</w:t>
            </w:r>
            <w:proofErr w:type="spellStart"/>
            <w:r w:rsidRPr="0002491C">
              <w:rPr>
                <w:rFonts w:ascii="Times New Roman" w:eastAsia="Times New Roman" w:hAnsi="Times New Roman" w:cs="Times New Roman"/>
                <w:sz w:val="24"/>
                <w:szCs w:val="24"/>
                <w:lang w:eastAsia="ar-SA"/>
              </w:rPr>
              <w:t>справочно</w:t>
            </w:r>
            <w:proofErr w:type="spellEnd"/>
            <w:r w:rsidRPr="0002491C">
              <w:rPr>
                <w:rFonts w:ascii="Times New Roman" w:eastAsia="Times New Roman" w:hAnsi="Times New Roman" w:cs="Times New Roman"/>
                <w:sz w:val="24"/>
                <w:szCs w:val="24"/>
                <w:lang w:eastAsia="ar-SA"/>
              </w:rPr>
              <w:t>);</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2020 год – 90889,4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 (</w:t>
            </w:r>
            <w:proofErr w:type="spellStart"/>
            <w:r w:rsidRPr="0002491C">
              <w:rPr>
                <w:rFonts w:ascii="Times New Roman" w:eastAsia="Times New Roman" w:hAnsi="Times New Roman" w:cs="Times New Roman"/>
                <w:sz w:val="24"/>
                <w:szCs w:val="24"/>
                <w:lang w:eastAsia="ar-SA"/>
              </w:rPr>
              <w:t>справочно</w:t>
            </w:r>
            <w:proofErr w:type="spellEnd"/>
            <w:r w:rsidRPr="0002491C">
              <w:rPr>
                <w:rFonts w:ascii="Times New Roman" w:eastAsia="Times New Roman" w:hAnsi="Times New Roman" w:cs="Times New Roman"/>
                <w:sz w:val="24"/>
                <w:szCs w:val="24"/>
                <w:lang w:eastAsia="ar-SA"/>
              </w:rPr>
              <w:t>).</w:t>
            </w:r>
          </w:p>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внебюджетные источники: 53350,6 тыс.</w:t>
            </w:r>
            <w:r w:rsidR="00301B2D">
              <w:rPr>
                <w:rFonts w:ascii="Times New Roman" w:eastAsia="Times New Roman" w:hAnsi="Times New Roman" w:cs="Times New Roman"/>
                <w:sz w:val="24"/>
                <w:szCs w:val="24"/>
                <w:lang w:eastAsia="ar-SA"/>
              </w:rPr>
              <w:t xml:space="preserve"> рублей (</w:t>
            </w:r>
            <w:proofErr w:type="spellStart"/>
            <w:r w:rsidR="00301B2D">
              <w:rPr>
                <w:rFonts w:ascii="Times New Roman" w:eastAsia="Times New Roman" w:hAnsi="Times New Roman" w:cs="Times New Roman"/>
                <w:sz w:val="24"/>
                <w:szCs w:val="24"/>
                <w:lang w:eastAsia="ar-SA"/>
              </w:rPr>
              <w:t>справочно</w:t>
            </w:r>
            <w:proofErr w:type="spellEnd"/>
            <w:r w:rsidR="00301B2D">
              <w:rPr>
                <w:rFonts w:ascii="Times New Roman" w:eastAsia="Times New Roman" w:hAnsi="Times New Roman" w:cs="Times New Roman"/>
                <w:sz w:val="24"/>
                <w:szCs w:val="24"/>
                <w:lang w:eastAsia="ar-SA"/>
              </w:rPr>
              <w:t>),</w:t>
            </w:r>
          </w:p>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в том числе:</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2015 год –14381,7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2016 год – 10451,9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2017 год – 10154,0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2018 год – 6363,0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napToGrid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2019 год – 6000,0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p w:rsidR="0002491C" w:rsidRPr="0002491C" w:rsidRDefault="0002491C" w:rsidP="00301B2D">
            <w:pPr>
              <w:widowControl w:val="0"/>
              <w:suppressAutoHyphens/>
              <w:autoSpaceDE w:val="0"/>
              <w:spacing w:after="0" w:line="240" w:lineRule="auto"/>
              <w:ind w:firstLine="377"/>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2020 год – 6000,0 тыс.</w:t>
            </w:r>
            <w:r w:rsidR="00301B2D">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t>рублей.</w:t>
            </w:r>
          </w:p>
        </w:tc>
      </w:tr>
      <w:tr w:rsidR="0002491C" w:rsidRPr="0002491C" w:rsidTr="0002491C">
        <w:trPr>
          <w:trHeight w:val="400"/>
        </w:trPr>
        <w:tc>
          <w:tcPr>
            <w:tcW w:w="3403" w:type="dxa"/>
            <w:tcBorders>
              <w:top w:val="nil"/>
              <w:left w:val="single" w:sz="4" w:space="0" w:color="000000"/>
              <w:bottom w:val="single" w:sz="4" w:space="0" w:color="000000"/>
              <w:right w:val="nil"/>
            </w:tcBorders>
            <w:vAlign w:val="center"/>
            <w:hideMark/>
          </w:tcPr>
          <w:p w:rsidR="0002491C" w:rsidRPr="0002491C" w:rsidRDefault="0002491C" w:rsidP="0002491C">
            <w:pPr>
              <w:suppressAutoHyphens/>
              <w:autoSpaceDE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lastRenderedPageBreak/>
              <w:t>Адрес размещения муниципальной Программы в сети «Интернет»</w:t>
            </w:r>
          </w:p>
        </w:tc>
        <w:tc>
          <w:tcPr>
            <w:tcW w:w="6713" w:type="dxa"/>
            <w:tcBorders>
              <w:top w:val="nil"/>
              <w:left w:val="single" w:sz="4" w:space="0" w:color="000000"/>
              <w:bottom w:val="single" w:sz="4" w:space="0" w:color="000000"/>
              <w:right w:val="single" w:sz="4" w:space="0" w:color="000000"/>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val="en-US" w:eastAsia="ar-SA"/>
              </w:rPr>
            </w:pPr>
            <w:r w:rsidRPr="0002491C">
              <w:rPr>
                <w:rFonts w:ascii="Times New Roman" w:eastAsia="Times New Roman" w:hAnsi="Times New Roman" w:cs="Times New Roman"/>
                <w:sz w:val="24"/>
                <w:szCs w:val="24"/>
                <w:lang w:val="en-US" w:eastAsia="ar-SA"/>
              </w:rPr>
              <w:t>www</w:t>
            </w:r>
            <w:r w:rsidRPr="0002491C">
              <w:rPr>
                <w:rFonts w:ascii="Times New Roman" w:eastAsia="Times New Roman" w:hAnsi="Times New Roman" w:cs="Times New Roman"/>
                <w:sz w:val="24"/>
                <w:szCs w:val="24"/>
                <w:lang w:eastAsia="ar-SA"/>
              </w:rPr>
              <w:t>.</w:t>
            </w:r>
            <w:proofErr w:type="spellStart"/>
            <w:r w:rsidRPr="0002491C">
              <w:rPr>
                <w:rFonts w:ascii="Times New Roman" w:eastAsia="Times New Roman" w:hAnsi="Times New Roman" w:cs="Times New Roman"/>
                <w:sz w:val="24"/>
                <w:szCs w:val="24"/>
                <w:lang w:val="en-US" w:eastAsia="ar-SA"/>
              </w:rPr>
              <w:t>alapaevskoe</w:t>
            </w:r>
            <w:proofErr w:type="spellEnd"/>
            <w:r w:rsidRPr="0002491C">
              <w:rPr>
                <w:rFonts w:ascii="Times New Roman" w:eastAsia="Times New Roman" w:hAnsi="Times New Roman" w:cs="Times New Roman"/>
                <w:sz w:val="24"/>
                <w:szCs w:val="24"/>
                <w:lang w:eastAsia="ar-SA"/>
              </w:rPr>
              <w:t>.</w:t>
            </w:r>
            <w:proofErr w:type="spellStart"/>
            <w:r w:rsidRPr="0002491C">
              <w:rPr>
                <w:rFonts w:ascii="Times New Roman" w:eastAsia="Times New Roman" w:hAnsi="Times New Roman" w:cs="Times New Roman"/>
                <w:sz w:val="24"/>
                <w:szCs w:val="24"/>
                <w:lang w:val="en-US" w:eastAsia="ar-SA"/>
              </w:rPr>
              <w:t>ru</w:t>
            </w:r>
            <w:proofErr w:type="spellEnd"/>
          </w:p>
        </w:tc>
      </w:tr>
    </w:tbl>
    <w:p w:rsidR="0002491C" w:rsidRPr="0002491C" w:rsidRDefault="0002491C" w:rsidP="000249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C90125" w:rsidRPr="0002491C" w:rsidRDefault="00C90125" w:rsidP="0002491C">
      <w:pPr>
        <w:suppressAutoHyphens/>
        <w:spacing w:after="0" w:line="240" w:lineRule="auto"/>
        <w:jc w:val="both"/>
        <w:rPr>
          <w:rFonts w:ascii="Times New Roman" w:eastAsia="Calibri" w:hAnsi="Times New Roman" w:cs="Times New Roman"/>
          <w:sz w:val="28"/>
          <w:szCs w:val="28"/>
          <w:lang w:eastAsia="ar-SA"/>
        </w:rPr>
      </w:pPr>
    </w:p>
    <w:p w:rsidR="0002491C" w:rsidRP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02491C" w:rsidRDefault="0002491C" w:rsidP="0002491C">
      <w:pPr>
        <w:suppressAutoHyphens/>
        <w:spacing w:after="0" w:line="240" w:lineRule="auto"/>
        <w:jc w:val="both"/>
        <w:rPr>
          <w:rFonts w:ascii="Times New Roman" w:eastAsia="Calibri" w:hAnsi="Times New Roman" w:cs="Times New Roman"/>
          <w:sz w:val="28"/>
          <w:szCs w:val="28"/>
          <w:lang w:eastAsia="ar-SA"/>
        </w:rPr>
      </w:pPr>
    </w:p>
    <w:p w:rsidR="00C90125" w:rsidRPr="0002491C" w:rsidRDefault="00C90125" w:rsidP="0002491C">
      <w:pPr>
        <w:suppressAutoHyphens/>
        <w:spacing w:after="0" w:line="240" w:lineRule="auto"/>
        <w:jc w:val="both"/>
        <w:rPr>
          <w:rFonts w:ascii="Times New Roman" w:eastAsia="Calibri" w:hAnsi="Times New Roman" w:cs="Times New Roman"/>
          <w:sz w:val="28"/>
          <w:szCs w:val="28"/>
          <w:lang w:eastAsia="ar-SA"/>
        </w:rPr>
      </w:pPr>
    </w:p>
    <w:p w:rsidR="00C90125" w:rsidRDefault="00C90125" w:rsidP="0002491C">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ar-SA"/>
        </w:rPr>
      </w:pPr>
    </w:p>
    <w:p w:rsidR="0002491C" w:rsidRPr="00C90125" w:rsidRDefault="0002491C" w:rsidP="000249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90125">
        <w:rPr>
          <w:rFonts w:ascii="Times New Roman" w:eastAsia="Times New Roman" w:hAnsi="Times New Roman" w:cs="Times New Roman"/>
          <w:b/>
          <w:sz w:val="24"/>
          <w:szCs w:val="24"/>
        </w:rPr>
        <w:t>Раздел 1. ХАРАКТЕРИСТИКА И АНАЛИЗ ПРОБЛЕМ, НА РЕШЕНИЕ</w:t>
      </w:r>
    </w:p>
    <w:p w:rsidR="00301B2D" w:rsidRPr="00C90125" w:rsidRDefault="0002491C" w:rsidP="000249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90125">
        <w:rPr>
          <w:rFonts w:ascii="Times New Roman" w:eastAsia="Times New Roman" w:hAnsi="Times New Roman" w:cs="Times New Roman"/>
          <w:b/>
          <w:sz w:val="24"/>
          <w:szCs w:val="24"/>
        </w:rPr>
        <w:t>КОТОРЫХ НАПР</w:t>
      </w:r>
      <w:r w:rsidR="00301B2D" w:rsidRPr="00C90125">
        <w:rPr>
          <w:rFonts w:ascii="Times New Roman" w:eastAsia="Times New Roman" w:hAnsi="Times New Roman" w:cs="Times New Roman"/>
          <w:b/>
          <w:sz w:val="24"/>
          <w:szCs w:val="24"/>
        </w:rPr>
        <w:t>АВЛЕНА МУНИЦИПАЛЬНАЯ ПРОГРАММА «</w:t>
      </w:r>
      <w:r w:rsidRPr="00C90125">
        <w:rPr>
          <w:rFonts w:ascii="Times New Roman" w:eastAsia="Times New Roman" w:hAnsi="Times New Roman" w:cs="Times New Roman"/>
          <w:b/>
          <w:sz w:val="24"/>
          <w:szCs w:val="24"/>
        </w:rPr>
        <w:t>РАЗВИТИЕ</w:t>
      </w:r>
      <w:r w:rsidR="00301B2D" w:rsidRPr="00C90125">
        <w:rPr>
          <w:rFonts w:ascii="Times New Roman" w:eastAsia="Times New Roman" w:hAnsi="Times New Roman" w:cs="Times New Roman"/>
          <w:b/>
          <w:sz w:val="24"/>
          <w:szCs w:val="24"/>
        </w:rPr>
        <w:t xml:space="preserve"> </w:t>
      </w:r>
      <w:r w:rsidRPr="00C90125">
        <w:rPr>
          <w:rFonts w:ascii="Times New Roman" w:eastAsia="Times New Roman" w:hAnsi="Times New Roman" w:cs="Times New Roman"/>
          <w:b/>
          <w:sz w:val="24"/>
          <w:szCs w:val="24"/>
        </w:rPr>
        <w:t>ЖИЛИЩНО-КОММУНАЛЬНОГО ХОЗЯЙСТВА И ПОВЫШЕНИЕ ЭНЕРГЕТИЧЕСКОЙ</w:t>
      </w:r>
      <w:r w:rsidR="00301B2D" w:rsidRPr="00C90125">
        <w:rPr>
          <w:rFonts w:ascii="Times New Roman" w:eastAsia="Times New Roman" w:hAnsi="Times New Roman" w:cs="Times New Roman"/>
          <w:b/>
          <w:sz w:val="24"/>
          <w:szCs w:val="24"/>
        </w:rPr>
        <w:t xml:space="preserve"> </w:t>
      </w:r>
      <w:r w:rsidRPr="00C90125">
        <w:rPr>
          <w:rFonts w:ascii="Times New Roman" w:eastAsia="Times New Roman" w:hAnsi="Times New Roman" w:cs="Times New Roman"/>
          <w:b/>
          <w:sz w:val="24"/>
          <w:szCs w:val="24"/>
        </w:rPr>
        <w:t xml:space="preserve">ЭФФЕКТИВНОСТИ </w:t>
      </w:r>
    </w:p>
    <w:p w:rsidR="00301B2D" w:rsidRPr="00C90125" w:rsidRDefault="0002491C" w:rsidP="000249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90125">
        <w:rPr>
          <w:rFonts w:ascii="Times New Roman" w:eastAsia="Times New Roman" w:hAnsi="Times New Roman" w:cs="Times New Roman"/>
          <w:b/>
          <w:sz w:val="24"/>
          <w:szCs w:val="24"/>
        </w:rPr>
        <w:t>В МУНИЦИПАЛЬНОМ ОБРАЗ</w:t>
      </w:r>
      <w:r w:rsidR="00301B2D" w:rsidRPr="00C90125">
        <w:rPr>
          <w:rFonts w:ascii="Times New Roman" w:eastAsia="Times New Roman" w:hAnsi="Times New Roman" w:cs="Times New Roman"/>
          <w:b/>
          <w:sz w:val="24"/>
          <w:szCs w:val="24"/>
        </w:rPr>
        <w:t xml:space="preserve">ОВАНИИ АЛАПАЕВСКОЕ </w:t>
      </w:r>
    </w:p>
    <w:p w:rsidR="0002491C" w:rsidRPr="00C90125" w:rsidRDefault="00301B2D" w:rsidP="000249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90125">
        <w:rPr>
          <w:rFonts w:ascii="Times New Roman" w:eastAsia="Times New Roman" w:hAnsi="Times New Roman" w:cs="Times New Roman"/>
          <w:b/>
          <w:sz w:val="24"/>
          <w:szCs w:val="24"/>
        </w:rPr>
        <w:t>ДО 2020 ГОДА»</w:t>
      </w:r>
    </w:p>
    <w:p w:rsidR="0002491C" w:rsidRPr="00C90125" w:rsidRDefault="0002491C" w:rsidP="000249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В 2014 году жилищно-коммунальный комплекс муниципального образования Алапаевское насчитывал:</w:t>
      </w:r>
    </w:p>
    <w:p w:rsidR="0002491C" w:rsidRPr="00C90125" w:rsidRDefault="0002491C" w:rsidP="00301B2D">
      <w:pPr>
        <w:widowControl w:val="0"/>
        <w:numPr>
          <w:ilvl w:val="0"/>
          <w:numId w:val="13"/>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 77 теплоисточников, из которых  отопление осуществляется от  55 котельных, из этого числа теплоисточников 11 являются муниципальными, 1 котельная на балансе ОАО «</w:t>
      </w:r>
      <w:proofErr w:type="spellStart"/>
      <w:r w:rsidRPr="00C90125">
        <w:rPr>
          <w:rFonts w:ascii="Times New Roman" w:eastAsia="Times New Roman" w:hAnsi="Times New Roman" w:cs="Times New Roman"/>
          <w:sz w:val="24"/>
          <w:szCs w:val="24"/>
        </w:rPr>
        <w:t>Фанком</w:t>
      </w:r>
      <w:proofErr w:type="spellEnd"/>
      <w:r w:rsidRPr="00C90125">
        <w:rPr>
          <w:rFonts w:ascii="Times New Roman" w:eastAsia="Times New Roman" w:hAnsi="Times New Roman" w:cs="Times New Roman"/>
          <w:sz w:val="24"/>
          <w:szCs w:val="24"/>
        </w:rPr>
        <w:t>», 3 котельные на балансе ООО «Теплоэнергетика», 38 – ГУП СО «</w:t>
      </w:r>
      <w:proofErr w:type="spellStart"/>
      <w:r w:rsidRPr="00C90125">
        <w:rPr>
          <w:rFonts w:ascii="Times New Roman" w:eastAsia="Times New Roman" w:hAnsi="Times New Roman" w:cs="Times New Roman"/>
          <w:sz w:val="24"/>
          <w:szCs w:val="24"/>
        </w:rPr>
        <w:t>Облкоммунэнерго</w:t>
      </w:r>
      <w:proofErr w:type="spellEnd"/>
      <w:r w:rsidRPr="00C90125">
        <w:rPr>
          <w:rFonts w:ascii="Times New Roman" w:eastAsia="Times New Roman" w:hAnsi="Times New Roman" w:cs="Times New Roman"/>
          <w:sz w:val="24"/>
          <w:szCs w:val="24"/>
        </w:rPr>
        <w:t xml:space="preserve">», 1 котельная - ЗАО «Триумф», 1- ООО «Долина роз». Газовых котельных 12, угольных 7, </w:t>
      </w:r>
      <w:r w:rsidR="00301B2D" w:rsidRPr="00C90125">
        <w:rPr>
          <w:rFonts w:ascii="Times New Roman" w:eastAsia="Times New Roman" w:hAnsi="Times New Roman" w:cs="Times New Roman"/>
          <w:sz w:val="24"/>
          <w:szCs w:val="24"/>
        </w:rPr>
        <w:t xml:space="preserve">дровяных 9, </w:t>
      </w:r>
      <w:proofErr w:type="spellStart"/>
      <w:r w:rsidR="00301B2D" w:rsidRPr="00C90125">
        <w:rPr>
          <w:rFonts w:ascii="Times New Roman" w:eastAsia="Times New Roman" w:hAnsi="Times New Roman" w:cs="Times New Roman"/>
          <w:sz w:val="24"/>
          <w:szCs w:val="24"/>
        </w:rPr>
        <w:t>электрокотельных</w:t>
      </w:r>
      <w:proofErr w:type="spellEnd"/>
      <w:r w:rsidR="00301B2D" w:rsidRPr="00C90125">
        <w:rPr>
          <w:rFonts w:ascii="Times New Roman" w:eastAsia="Times New Roman" w:hAnsi="Times New Roman" w:cs="Times New Roman"/>
          <w:sz w:val="24"/>
          <w:szCs w:val="24"/>
        </w:rPr>
        <w:t xml:space="preserve"> 27.</w:t>
      </w:r>
    </w:p>
    <w:p w:rsidR="0002491C" w:rsidRPr="00C90125" w:rsidRDefault="0002491C" w:rsidP="00301B2D">
      <w:pPr>
        <w:widowControl w:val="0"/>
        <w:numPr>
          <w:ilvl w:val="0"/>
          <w:numId w:val="13"/>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44 водозабора, из них 2 поверх</w:t>
      </w:r>
      <w:r w:rsidR="00301B2D" w:rsidRPr="00C90125">
        <w:rPr>
          <w:rFonts w:ascii="Times New Roman" w:eastAsia="Times New Roman" w:hAnsi="Times New Roman" w:cs="Times New Roman"/>
          <w:sz w:val="24"/>
          <w:szCs w:val="24"/>
        </w:rPr>
        <w:t>ностных источника, 42 подземных.</w:t>
      </w:r>
    </w:p>
    <w:p w:rsidR="0002491C" w:rsidRPr="00C90125" w:rsidRDefault="0002491C" w:rsidP="00301B2D">
      <w:pPr>
        <w:widowControl w:val="0"/>
        <w:numPr>
          <w:ilvl w:val="0"/>
          <w:numId w:val="13"/>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48 насосных станций водопровода, 2 канализационных насосных станций, </w:t>
      </w:r>
      <w:r w:rsidR="00C90125">
        <w:rPr>
          <w:rFonts w:ascii="Times New Roman" w:eastAsia="Times New Roman" w:hAnsi="Times New Roman" w:cs="Times New Roman"/>
          <w:sz w:val="24"/>
          <w:szCs w:val="24"/>
        </w:rPr>
        <w:t xml:space="preserve">           </w:t>
      </w:r>
      <w:r w:rsidRPr="00C90125">
        <w:rPr>
          <w:rFonts w:ascii="Times New Roman" w:eastAsia="Times New Roman" w:hAnsi="Times New Roman" w:cs="Times New Roman"/>
          <w:sz w:val="24"/>
          <w:szCs w:val="24"/>
        </w:rPr>
        <w:t>2 единицы очистных сооружений водопровода (8,5</w:t>
      </w:r>
      <w:r w:rsidR="00532D95" w:rsidRPr="00C90125">
        <w:rPr>
          <w:rFonts w:ascii="Times New Roman" w:eastAsia="Times New Roman" w:hAnsi="Times New Roman" w:cs="Times New Roman"/>
          <w:sz w:val="24"/>
          <w:szCs w:val="24"/>
        </w:rPr>
        <w:t xml:space="preserve"> </w:t>
      </w:r>
      <w:proofErr w:type="spellStart"/>
      <w:r w:rsidRPr="00C90125">
        <w:rPr>
          <w:rFonts w:ascii="Times New Roman" w:eastAsia="Times New Roman" w:hAnsi="Times New Roman" w:cs="Times New Roman"/>
          <w:sz w:val="24"/>
          <w:szCs w:val="24"/>
        </w:rPr>
        <w:t>т.куб.м</w:t>
      </w:r>
      <w:proofErr w:type="spellEnd"/>
      <w:r w:rsidRPr="00C90125">
        <w:rPr>
          <w:rFonts w:ascii="Times New Roman" w:eastAsia="Times New Roman" w:hAnsi="Times New Roman" w:cs="Times New Roman"/>
          <w:sz w:val="24"/>
          <w:szCs w:val="24"/>
        </w:rPr>
        <w:t xml:space="preserve">/с), 1 единица очистных сооружений канализации (пропускная способность </w:t>
      </w:r>
      <w:r w:rsidR="00532D95" w:rsidRPr="00C90125">
        <w:rPr>
          <w:rFonts w:ascii="Times New Roman" w:eastAsia="Times New Roman" w:hAnsi="Times New Roman" w:cs="Times New Roman"/>
          <w:sz w:val="24"/>
          <w:szCs w:val="24"/>
        </w:rPr>
        <w:t xml:space="preserve"> </w:t>
      </w:r>
      <w:r w:rsidRPr="00C90125">
        <w:rPr>
          <w:rFonts w:ascii="Times New Roman" w:eastAsia="Times New Roman" w:hAnsi="Times New Roman" w:cs="Times New Roman"/>
          <w:sz w:val="24"/>
          <w:szCs w:val="24"/>
        </w:rPr>
        <w:t>5,8</w:t>
      </w:r>
      <w:r w:rsidR="00532D95" w:rsidRPr="00C90125">
        <w:rPr>
          <w:rFonts w:ascii="Times New Roman" w:eastAsia="Times New Roman" w:hAnsi="Times New Roman" w:cs="Times New Roman"/>
          <w:sz w:val="24"/>
          <w:szCs w:val="24"/>
        </w:rPr>
        <w:t xml:space="preserve"> </w:t>
      </w:r>
      <w:proofErr w:type="spellStart"/>
      <w:r w:rsidRPr="00C90125">
        <w:rPr>
          <w:rFonts w:ascii="Times New Roman" w:eastAsia="Times New Roman" w:hAnsi="Times New Roman" w:cs="Times New Roman"/>
          <w:sz w:val="24"/>
          <w:szCs w:val="24"/>
        </w:rPr>
        <w:t>т.куб.м</w:t>
      </w:r>
      <w:proofErr w:type="spellEnd"/>
      <w:r w:rsidRPr="00C90125">
        <w:rPr>
          <w:rFonts w:ascii="Times New Roman" w:eastAsia="Times New Roman" w:hAnsi="Times New Roman" w:cs="Times New Roman"/>
          <w:sz w:val="24"/>
          <w:szCs w:val="24"/>
        </w:rPr>
        <w:t>/с)</w:t>
      </w:r>
      <w:r w:rsidR="00301B2D" w:rsidRPr="00C90125">
        <w:rPr>
          <w:rFonts w:ascii="Times New Roman" w:eastAsia="Times New Roman" w:hAnsi="Times New Roman" w:cs="Times New Roman"/>
          <w:sz w:val="24"/>
          <w:szCs w:val="24"/>
        </w:rPr>
        <w:t>.</w:t>
      </w:r>
    </w:p>
    <w:p w:rsidR="0002491C" w:rsidRPr="00C90125" w:rsidRDefault="0002491C" w:rsidP="00301B2D">
      <w:pPr>
        <w:widowControl w:val="0"/>
        <w:numPr>
          <w:ilvl w:val="0"/>
          <w:numId w:val="13"/>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48,6 км тепловых сетей, 126 км водопроводных сетей, 21,1 км канализационных сетей, 98</w:t>
      </w:r>
      <w:r w:rsidR="00301B2D" w:rsidRPr="00C90125">
        <w:rPr>
          <w:rFonts w:ascii="Times New Roman" w:eastAsia="Times New Roman" w:hAnsi="Times New Roman" w:cs="Times New Roman"/>
          <w:sz w:val="24"/>
          <w:szCs w:val="24"/>
        </w:rPr>
        <w:t xml:space="preserve"> </w:t>
      </w:r>
      <w:r w:rsidRPr="00C90125">
        <w:rPr>
          <w:rFonts w:ascii="Times New Roman" w:eastAsia="Times New Roman" w:hAnsi="Times New Roman" w:cs="Times New Roman"/>
          <w:sz w:val="24"/>
          <w:szCs w:val="24"/>
        </w:rPr>
        <w:t>км газопроводов.</w:t>
      </w: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Жилищный фонд и объекты коммунальной инфраструктуры муниципального образования Алапаевское находятся в изношенном состоянии. </w:t>
      </w: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Из общей протяженности тепловых сетей 48,6 км, 6 км требуют ремонта (12,3 процента от общей протяженности); из общей протяженности водопроводных сетей 126 км, требуют ремонта 97 км. (76 процентов);  из 21 км канализационных сетей, требуют ремонта 16 км. (76 процентов). В результате износа сетей  потери коммунальных ресурсов составляют от 6 до 12 процентов.</w:t>
      </w: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90125">
        <w:rPr>
          <w:rFonts w:ascii="Times New Roman" w:eastAsia="Times New Roman" w:hAnsi="Times New Roman" w:cs="Times New Roman"/>
          <w:color w:val="000000"/>
          <w:sz w:val="24"/>
          <w:szCs w:val="24"/>
        </w:rPr>
        <w:t>В муниципальном образовании Алапаевское наблюдается дефицит мощности систем во</w:t>
      </w:r>
      <w:r w:rsidR="00532D95" w:rsidRPr="00C90125">
        <w:rPr>
          <w:rFonts w:ascii="Times New Roman" w:eastAsia="Times New Roman" w:hAnsi="Times New Roman" w:cs="Times New Roman"/>
          <w:color w:val="000000"/>
          <w:sz w:val="24"/>
          <w:szCs w:val="24"/>
        </w:rPr>
        <w:t>доснабжения в населенном пункте</w:t>
      </w:r>
      <w:r w:rsidRPr="00C90125">
        <w:rPr>
          <w:rFonts w:ascii="Times New Roman" w:eastAsia="Times New Roman" w:hAnsi="Times New Roman" w:cs="Times New Roman"/>
          <w:color w:val="000000"/>
          <w:sz w:val="24"/>
          <w:szCs w:val="24"/>
        </w:rPr>
        <w:t xml:space="preserve"> поселок Заря</w:t>
      </w:r>
      <w:r w:rsidR="00532D95" w:rsidRPr="00C90125">
        <w:rPr>
          <w:rFonts w:ascii="Times New Roman" w:eastAsia="Times New Roman" w:hAnsi="Times New Roman" w:cs="Times New Roman"/>
          <w:color w:val="000000"/>
          <w:sz w:val="24"/>
          <w:szCs w:val="24"/>
        </w:rPr>
        <w:t xml:space="preserve"> Алапаевского района Свердловской области</w:t>
      </w:r>
      <w:r w:rsidRPr="00C90125">
        <w:rPr>
          <w:rFonts w:ascii="Times New Roman" w:eastAsia="Times New Roman" w:hAnsi="Times New Roman" w:cs="Times New Roman"/>
          <w:color w:val="000000"/>
          <w:sz w:val="24"/>
          <w:szCs w:val="24"/>
        </w:rPr>
        <w:t>. Существует необходимость в установке водонапорных башен.</w:t>
      </w: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90125">
        <w:rPr>
          <w:rFonts w:ascii="Times New Roman" w:eastAsia="Times New Roman" w:hAnsi="Times New Roman" w:cs="Times New Roman"/>
          <w:color w:val="000000"/>
          <w:sz w:val="24"/>
          <w:szCs w:val="24"/>
        </w:rPr>
        <w:t>Необходимо строительство очистных сооружений биологической очистки хозяйственно бытовых сто</w:t>
      </w:r>
      <w:r w:rsidR="00301B2D" w:rsidRPr="00C90125">
        <w:rPr>
          <w:rFonts w:ascii="Times New Roman" w:eastAsia="Times New Roman" w:hAnsi="Times New Roman" w:cs="Times New Roman"/>
          <w:color w:val="000000"/>
          <w:sz w:val="24"/>
          <w:szCs w:val="24"/>
        </w:rPr>
        <w:t xml:space="preserve">чных вод в поселке Курорт </w:t>
      </w:r>
      <w:r w:rsidR="00532D95" w:rsidRPr="00C90125">
        <w:rPr>
          <w:rFonts w:ascii="Times New Roman" w:eastAsia="Times New Roman" w:hAnsi="Times New Roman" w:cs="Times New Roman"/>
          <w:color w:val="000000"/>
          <w:sz w:val="24"/>
          <w:szCs w:val="24"/>
        </w:rPr>
        <w:t>–</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Самоцвет</w:t>
      </w:r>
      <w:r w:rsidR="00532D95" w:rsidRPr="00C90125">
        <w:rPr>
          <w:rFonts w:ascii="Times New Roman" w:eastAsia="Times New Roman" w:hAnsi="Times New Roman" w:cs="Times New Roman"/>
          <w:color w:val="000000"/>
          <w:sz w:val="24"/>
          <w:szCs w:val="24"/>
        </w:rPr>
        <w:t xml:space="preserve"> Алапаевском районе Свердловской области</w:t>
      </w:r>
      <w:r w:rsidRPr="00C90125">
        <w:rPr>
          <w:rFonts w:ascii="Times New Roman" w:eastAsia="Times New Roman" w:hAnsi="Times New Roman" w:cs="Times New Roman"/>
          <w:color w:val="000000"/>
          <w:sz w:val="24"/>
          <w:szCs w:val="24"/>
        </w:rPr>
        <w:t>, в настоящее время очистные сооружения полностью разрушены.</w:t>
      </w: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90125">
        <w:rPr>
          <w:rFonts w:ascii="Times New Roman" w:eastAsia="Times New Roman" w:hAnsi="Times New Roman" w:cs="Times New Roman"/>
          <w:color w:val="000000"/>
          <w:sz w:val="24"/>
          <w:szCs w:val="24"/>
        </w:rPr>
        <w:t>Несвоевременная откачка жидких бытовых стоков из канализационного колодца общего сбора в п.</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 xml:space="preserve">Заря </w:t>
      </w:r>
      <w:r w:rsidR="00532D95" w:rsidRPr="00C90125">
        <w:rPr>
          <w:rFonts w:ascii="Times New Roman" w:eastAsia="Times New Roman" w:hAnsi="Times New Roman" w:cs="Times New Roman"/>
          <w:color w:val="000000"/>
          <w:sz w:val="24"/>
          <w:szCs w:val="24"/>
        </w:rPr>
        <w:t>Алапаевского района Свердловской области</w:t>
      </w:r>
      <w:r w:rsidRPr="00C90125">
        <w:rPr>
          <w:rFonts w:ascii="Times New Roman" w:eastAsia="Times New Roman" w:hAnsi="Times New Roman" w:cs="Times New Roman"/>
          <w:color w:val="000000"/>
          <w:sz w:val="24"/>
          <w:szCs w:val="24"/>
        </w:rPr>
        <w:t xml:space="preserve"> приводит к подтоплению жилых квартир первых этажей многоквартирных домов. Необходима прокладка магистральных канализационных сетей в п.</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Заря</w:t>
      </w:r>
      <w:r w:rsidR="00532D95" w:rsidRPr="00C90125">
        <w:rPr>
          <w:rFonts w:ascii="Times New Roman" w:eastAsia="Times New Roman" w:hAnsi="Times New Roman" w:cs="Times New Roman"/>
          <w:color w:val="000000"/>
          <w:sz w:val="24"/>
          <w:szCs w:val="24"/>
        </w:rPr>
        <w:t xml:space="preserve"> Алапаевского района Свердловской области</w:t>
      </w:r>
      <w:r w:rsidRPr="00C90125">
        <w:rPr>
          <w:rFonts w:ascii="Times New Roman" w:eastAsia="Times New Roman" w:hAnsi="Times New Roman" w:cs="Times New Roman"/>
          <w:color w:val="000000"/>
          <w:sz w:val="24"/>
          <w:szCs w:val="24"/>
        </w:rPr>
        <w:t>.</w:t>
      </w: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Канализационные колодцы в поселках </w:t>
      </w:r>
      <w:proofErr w:type="spellStart"/>
      <w:r w:rsidRPr="00C90125">
        <w:rPr>
          <w:rFonts w:ascii="Times New Roman" w:eastAsia="Times New Roman" w:hAnsi="Times New Roman" w:cs="Times New Roman"/>
          <w:sz w:val="24"/>
          <w:szCs w:val="24"/>
        </w:rPr>
        <w:t>Бубчиково</w:t>
      </w:r>
      <w:proofErr w:type="spellEnd"/>
      <w:r w:rsidRPr="00C90125">
        <w:rPr>
          <w:rFonts w:ascii="Times New Roman" w:eastAsia="Times New Roman" w:hAnsi="Times New Roman" w:cs="Times New Roman"/>
          <w:sz w:val="24"/>
          <w:szCs w:val="24"/>
        </w:rPr>
        <w:t>, Заря</w:t>
      </w:r>
      <w:r w:rsidR="00532D95" w:rsidRPr="00C90125">
        <w:rPr>
          <w:rFonts w:ascii="Times New Roman" w:eastAsia="Times New Roman" w:hAnsi="Times New Roman" w:cs="Times New Roman"/>
          <w:sz w:val="24"/>
          <w:szCs w:val="24"/>
        </w:rPr>
        <w:t xml:space="preserve"> Алапаевского района Свердловской области</w:t>
      </w:r>
      <w:r w:rsidRPr="00C90125">
        <w:rPr>
          <w:rFonts w:ascii="Times New Roman" w:eastAsia="Times New Roman" w:hAnsi="Times New Roman" w:cs="Times New Roman"/>
          <w:sz w:val="24"/>
          <w:szCs w:val="24"/>
        </w:rPr>
        <w:t xml:space="preserve"> в полуразрушенном состоянии.</w:t>
      </w: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90125">
        <w:rPr>
          <w:rFonts w:ascii="Times New Roman" w:eastAsia="Times New Roman" w:hAnsi="Times New Roman" w:cs="Times New Roman"/>
          <w:color w:val="000000"/>
          <w:sz w:val="24"/>
          <w:szCs w:val="24"/>
        </w:rPr>
        <w:t xml:space="preserve">Невелик уровень газификации жилищного фонда. Необходимо строительство газораспределительных сетей для частного сектора в </w:t>
      </w:r>
      <w:proofErr w:type="spellStart"/>
      <w:r w:rsidRPr="00C90125">
        <w:rPr>
          <w:rFonts w:ascii="Times New Roman" w:eastAsia="Times New Roman" w:hAnsi="Times New Roman" w:cs="Times New Roman"/>
          <w:color w:val="000000"/>
          <w:sz w:val="24"/>
          <w:szCs w:val="24"/>
        </w:rPr>
        <w:t>р.п</w:t>
      </w:r>
      <w:proofErr w:type="spellEnd"/>
      <w:r w:rsidRPr="00C90125">
        <w:rPr>
          <w:rFonts w:ascii="Times New Roman" w:eastAsia="Times New Roman" w:hAnsi="Times New Roman" w:cs="Times New Roman"/>
          <w:color w:val="000000"/>
          <w:sz w:val="24"/>
          <w:szCs w:val="24"/>
        </w:rPr>
        <w:t xml:space="preserve">. Верхняя Синячиха, в селах </w:t>
      </w:r>
      <w:proofErr w:type="spellStart"/>
      <w:r w:rsidRPr="00C90125">
        <w:rPr>
          <w:rFonts w:ascii="Times New Roman" w:eastAsia="Times New Roman" w:hAnsi="Times New Roman" w:cs="Times New Roman"/>
          <w:color w:val="000000"/>
          <w:sz w:val="24"/>
          <w:szCs w:val="24"/>
        </w:rPr>
        <w:t>Ялунинское</w:t>
      </w:r>
      <w:proofErr w:type="spellEnd"/>
      <w:r w:rsidRPr="00C90125">
        <w:rPr>
          <w:rFonts w:ascii="Times New Roman" w:eastAsia="Times New Roman" w:hAnsi="Times New Roman" w:cs="Times New Roman"/>
          <w:color w:val="000000"/>
          <w:sz w:val="24"/>
          <w:szCs w:val="24"/>
        </w:rPr>
        <w:t xml:space="preserve">, </w:t>
      </w:r>
      <w:proofErr w:type="spellStart"/>
      <w:r w:rsidRPr="00C90125">
        <w:rPr>
          <w:rFonts w:ascii="Times New Roman" w:eastAsia="Times New Roman" w:hAnsi="Times New Roman" w:cs="Times New Roman"/>
          <w:color w:val="000000"/>
          <w:sz w:val="24"/>
          <w:szCs w:val="24"/>
        </w:rPr>
        <w:t>Клевакино</w:t>
      </w:r>
      <w:proofErr w:type="spellEnd"/>
      <w:r w:rsidRPr="00C90125">
        <w:rPr>
          <w:rFonts w:ascii="Times New Roman" w:eastAsia="Times New Roman" w:hAnsi="Times New Roman" w:cs="Times New Roman"/>
          <w:color w:val="000000"/>
          <w:sz w:val="24"/>
          <w:szCs w:val="24"/>
        </w:rPr>
        <w:t>, Коптелово</w:t>
      </w:r>
      <w:r w:rsidR="00532D95" w:rsidRPr="00C90125">
        <w:rPr>
          <w:rFonts w:ascii="Times New Roman" w:eastAsia="Times New Roman" w:hAnsi="Times New Roman" w:cs="Times New Roman"/>
          <w:color w:val="000000"/>
          <w:sz w:val="24"/>
          <w:szCs w:val="24"/>
        </w:rPr>
        <w:t xml:space="preserve"> Алапаевского района Свердловской области</w:t>
      </w:r>
      <w:r w:rsidRPr="00C90125">
        <w:rPr>
          <w:rFonts w:ascii="Times New Roman" w:eastAsia="Times New Roman" w:hAnsi="Times New Roman" w:cs="Times New Roman"/>
          <w:color w:val="000000"/>
          <w:sz w:val="24"/>
          <w:szCs w:val="24"/>
        </w:rPr>
        <w:t>.</w:t>
      </w: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90125">
        <w:rPr>
          <w:rFonts w:ascii="Times New Roman" w:eastAsia="Times New Roman" w:hAnsi="Times New Roman" w:cs="Times New Roman"/>
          <w:color w:val="000000"/>
          <w:sz w:val="24"/>
          <w:szCs w:val="24"/>
        </w:rPr>
        <w:t>Старение жилищного фонда приводит к увеличению количества ветхого и аварийного жилья. Ветхий жилищный фонд составляет 96 единиц (12,1</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тыс.</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кв.</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м</w:t>
      </w:r>
      <w:r w:rsidR="00301B2D" w:rsidRPr="00C90125">
        <w:rPr>
          <w:rFonts w:ascii="Times New Roman" w:eastAsia="Times New Roman" w:hAnsi="Times New Roman" w:cs="Times New Roman"/>
          <w:color w:val="000000"/>
          <w:sz w:val="24"/>
          <w:szCs w:val="24"/>
        </w:rPr>
        <w:t>етр</w:t>
      </w:r>
      <w:r w:rsidR="00532D95" w:rsidRPr="00C90125">
        <w:rPr>
          <w:rFonts w:ascii="Times New Roman" w:eastAsia="Times New Roman" w:hAnsi="Times New Roman" w:cs="Times New Roman"/>
          <w:color w:val="000000"/>
          <w:sz w:val="24"/>
          <w:szCs w:val="24"/>
        </w:rPr>
        <w:t>ов</w:t>
      </w:r>
      <w:r w:rsidRPr="00C90125">
        <w:rPr>
          <w:rFonts w:ascii="Times New Roman" w:eastAsia="Times New Roman" w:hAnsi="Times New Roman" w:cs="Times New Roman"/>
          <w:color w:val="000000"/>
          <w:sz w:val="24"/>
          <w:szCs w:val="24"/>
        </w:rPr>
        <w:t>), из них 45 домов - многоквартирные (9,6</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тыс.</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кв.</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м</w:t>
      </w:r>
      <w:r w:rsidR="00301B2D" w:rsidRPr="00C90125">
        <w:rPr>
          <w:rFonts w:ascii="Times New Roman" w:eastAsia="Times New Roman" w:hAnsi="Times New Roman" w:cs="Times New Roman"/>
          <w:color w:val="000000"/>
          <w:sz w:val="24"/>
          <w:szCs w:val="24"/>
        </w:rPr>
        <w:t>етров</w:t>
      </w:r>
      <w:r w:rsidRPr="00C90125">
        <w:rPr>
          <w:rFonts w:ascii="Times New Roman" w:eastAsia="Times New Roman" w:hAnsi="Times New Roman" w:cs="Times New Roman"/>
          <w:color w:val="000000"/>
          <w:sz w:val="24"/>
          <w:szCs w:val="24"/>
        </w:rPr>
        <w:t>).  Аварийный жилищный фонд составляет 90 единиц (10,91</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тыс.</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кв.</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м</w:t>
      </w:r>
      <w:r w:rsidR="00301B2D" w:rsidRPr="00C90125">
        <w:rPr>
          <w:rFonts w:ascii="Times New Roman" w:eastAsia="Times New Roman" w:hAnsi="Times New Roman" w:cs="Times New Roman"/>
          <w:color w:val="000000"/>
          <w:sz w:val="24"/>
          <w:szCs w:val="24"/>
        </w:rPr>
        <w:t>ет</w:t>
      </w:r>
      <w:r w:rsidR="00532D95" w:rsidRPr="00C90125">
        <w:rPr>
          <w:rFonts w:ascii="Times New Roman" w:eastAsia="Times New Roman" w:hAnsi="Times New Roman" w:cs="Times New Roman"/>
          <w:color w:val="000000"/>
          <w:sz w:val="24"/>
          <w:szCs w:val="24"/>
        </w:rPr>
        <w:t>ров</w:t>
      </w:r>
      <w:r w:rsidRPr="00C90125">
        <w:rPr>
          <w:rFonts w:ascii="Times New Roman" w:eastAsia="Times New Roman" w:hAnsi="Times New Roman" w:cs="Times New Roman"/>
          <w:color w:val="000000"/>
          <w:sz w:val="24"/>
          <w:szCs w:val="24"/>
        </w:rPr>
        <w:t>), из них 57 домов - многоквартирные дома (9,7</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тыс.</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кв.</w:t>
      </w:r>
      <w:r w:rsidR="00301B2D"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м</w:t>
      </w:r>
      <w:r w:rsidR="00301B2D" w:rsidRPr="00C90125">
        <w:rPr>
          <w:rFonts w:ascii="Times New Roman" w:eastAsia="Times New Roman" w:hAnsi="Times New Roman" w:cs="Times New Roman"/>
          <w:color w:val="000000"/>
          <w:sz w:val="24"/>
          <w:szCs w:val="24"/>
        </w:rPr>
        <w:t>етр</w:t>
      </w:r>
      <w:r w:rsidR="00532D95" w:rsidRPr="00C90125">
        <w:rPr>
          <w:rFonts w:ascii="Times New Roman" w:eastAsia="Times New Roman" w:hAnsi="Times New Roman" w:cs="Times New Roman"/>
          <w:color w:val="000000"/>
          <w:sz w:val="24"/>
          <w:szCs w:val="24"/>
        </w:rPr>
        <w:t>ов</w:t>
      </w:r>
      <w:r w:rsidRPr="00C90125">
        <w:rPr>
          <w:rFonts w:ascii="Times New Roman" w:eastAsia="Times New Roman" w:hAnsi="Times New Roman" w:cs="Times New Roman"/>
          <w:color w:val="000000"/>
          <w:sz w:val="24"/>
          <w:szCs w:val="24"/>
        </w:rPr>
        <w:t>).</w:t>
      </w: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Существует проблема технического состояния многоквартирных домов, приведение их в соответствие с требованиями нормативных документов. Для этого необходимо проведение комплексного капитального ремонта общего имущества </w:t>
      </w:r>
      <w:r w:rsidRPr="00C90125">
        <w:rPr>
          <w:rFonts w:ascii="Times New Roman" w:eastAsia="Times New Roman" w:hAnsi="Times New Roman" w:cs="Times New Roman"/>
          <w:sz w:val="24"/>
          <w:szCs w:val="24"/>
        </w:rPr>
        <w:lastRenderedPageBreak/>
        <w:t>многоквартирных домов.</w:t>
      </w: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90125">
        <w:rPr>
          <w:rFonts w:ascii="Times New Roman" w:eastAsia="Times New Roman" w:hAnsi="Times New Roman" w:cs="Times New Roman"/>
          <w:sz w:val="24"/>
          <w:szCs w:val="24"/>
        </w:rPr>
        <w:t>Отсутствие бюджетных финансовых средств, невысокий уровень жизни населения в деревнях и селах не позволяют обеспечить высокий уровень благоустройства придомовых территорий жилищного фонда.</w:t>
      </w:r>
      <w:r w:rsidRPr="00C90125">
        <w:rPr>
          <w:rFonts w:ascii="Times New Roman" w:eastAsia="Times New Roman" w:hAnsi="Times New Roman" w:cs="Times New Roman"/>
          <w:color w:val="000000"/>
          <w:sz w:val="24"/>
          <w:szCs w:val="24"/>
        </w:rPr>
        <w:t xml:space="preserve"> Обеспеченность детскими игровыми площадками на </w:t>
      </w:r>
      <w:r w:rsidR="00301B2D" w:rsidRPr="00C90125">
        <w:rPr>
          <w:rFonts w:ascii="Times New Roman" w:eastAsia="Times New Roman" w:hAnsi="Times New Roman" w:cs="Times New Roman"/>
          <w:color w:val="000000"/>
          <w:sz w:val="24"/>
          <w:szCs w:val="24"/>
        </w:rPr>
        <w:t xml:space="preserve">01 января </w:t>
      </w:r>
      <w:r w:rsidRPr="00C90125">
        <w:rPr>
          <w:rFonts w:ascii="Times New Roman" w:eastAsia="Times New Roman" w:hAnsi="Times New Roman" w:cs="Times New Roman"/>
          <w:color w:val="000000"/>
          <w:sz w:val="24"/>
          <w:szCs w:val="24"/>
        </w:rPr>
        <w:t>2014 года составляет 9</w:t>
      </w:r>
      <w:r w:rsidR="00532D95"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sz w:val="24"/>
          <w:szCs w:val="24"/>
        </w:rPr>
        <w:t>от</w:t>
      </w:r>
      <w:r w:rsidRPr="00C90125">
        <w:rPr>
          <w:rFonts w:ascii="Times New Roman" w:eastAsia="Times New Roman" w:hAnsi="Times New Roman" w:cs="Times New Roman"/>
          <w:color w:val="000000"/>
          <w:sz w:val="24"/>
          <w:szCs w:val="24"/>
        </w:rPr>
        <w:t xml:space="preserve"> общего количества дворовых территорий.</w:t>
      </w:r>
    </w:p>
    <w:p w:rsidR="0002491C" w:rsidRPr="00C90125" w:rsidRDefault="0002491C" w:rsidP="00301B2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90125">
        <w:rPr>
          <w:rFonts w:ascii="Times New Roman" w:eastAsia="Times New Roman" w:hAnsi="Times New Roman" w:cs="Times New Roman"/>
          <w:sz w:val="24"/>
          <w:szCs w:val="24"/>
        </w:rPr>
        <w:t xml:space="preserve">В рамках реализации программы в части энергосбережения необходимы финансовые средства для установки общедомовых приборов учета энергетических ресурсов. </w:t>
      </w:r>
      <w:r w:rsidRPr="00C90125">
        <w:rPr>
          <w:rFonts w:ascii="Times New Roman" w:eastAsia="Times New Roman" w:hAnsi="Times New Roman" w:cs="Times New Roman"/>
          <w:color w:val="000000"/>
          <w:sz w:val="24"/>
          <w:szCs w:val="24"/>
        </w:rPr>
        <w:t xml:space="preserve">Уровень оснащенности жилищного фонда коллективными (общедомовыми) приборами учета используемых энергетических ресурсов на </w:t>
      </w:r>
      <w:r w:rsidR="00301B2D" w:rsidRPr="00C90125">
        <w:rPr>
          <w:rFonts w:ascii="Times New Roman" w:eastAsia="Times New Roman" w:hAnsi="Times New Roman" w:cs="Times New Roman"/>
          <w:color w:val="000000"/>
          <w:sz w:val="24"/>
          <w:szCs w:val="24"/>
        </w:rPr>
        <w:t xml:space="preserve">01 января </w:t>
      </w:r>
      <w:r w:rsidRPr="00C90125">
        <w:rPr>
          <w:rFonts w:ascii="Times New Roman" w:eastAsia="Times New Roman" w:hAnsi="Times New Roman" w:cs="Times New Roman"/>
          <w:color w:val="000000"/>
          <w:sz w:val="24"/>
          <w:szCs w:val="24"/>
        </w:rPr>
        <w:t>2014 года составляет в среднем 69</w:t>
      </w:r>
      <w:r w:rsidR="00532D95" w:rsidRPr="00C90125">
        <w:rPr>
          <w:rFonts w:ascii="Times New Roman" w:eastAsia="Times New Roman" w:hAnsi="Times New Roman" w:cs="Times New Roman"/>
          <w:color w:val="000000"/>
          <w:sz w:val="24"/>
          <w:szCs w:val="24"/>
        </w:rPr>
        <w:t xml:space="preserve"> </w:t>
      </w:r>
      <w:r w:rsidRPr="00C90125">
        <w:rPr>
          <w:rFonts w:ascii="Times New Roman" w:eastAsia="Times New Roman" w:hAnsi="Times New Roman" w:cs="Times New Roman"/>
          <w:color w:val="000000"/>
          <w:sz w:val="24"/>
          <w:szCs w:val="24"/>
        </w:rPr>
        <w:t>%.</w:t>
      </w:r>
    </w:p>
    <w:p w:rsidR="0002491C" w:rsidRPr="00C90125"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02491C" w:rsidRPr="00C90125" w:rsidRDefault="0002491C" w:rsidP="00301B2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90125">
        <w:rPr>
          <w:rFonts w:ascii="Times New Roman" w:eastAsia="Times New Roman" w:hAnsi="Times New Roman" w:cs="Times New Roman"/>
          <w:b/>
          <w:sz w:val="24"/>
          <w:szCs w:val="24"/>
        </w:rPr>
        <w:t>ПОДПРОГРАММА 1 «РАЗВИТИЕ ЖИЛИЩНО-КОММУНАЛЬНОГО ХОЗЯЙСТВА МУНИЦИПАЛЬНОГО ОБРАЗОВАНИЯ АЛАПАЕВСКОЕ» МУНИЦИПАЛЬНОЙ ПРОГРАММЫ «РАЗВИТИЕ ЖИЛИЩНО-КОММУНАЛЬНОГО ХОЗЯЙСТВА И ПОВЫШЕНИЕ ЭНЕРГЕТИЧЕСКОЙ ЭФФЕКТИВНОСТИ В МУНИЦИПАЛЬНОМ ОБРАЗОВАНИИ АЛАПАЕВСКОЕ ДО 2020 ГОДА»</w:t>
      </w:r>
    </w:p>
    <w:p w:rsidR="0002491C" w:rsidRPr="00C90125" w:rsidRDefault="0002491C" w:rsidP="0002491C">
      <w:pPr>
        <w:suppressAutoHyphens/>
        <w:autoSpaceDE w:val="0"/>
        <w:spacing w:after="0" w:line="240" w:lineRule="auto"/>
        <w:jc w:val="center"/>
        <w:rPr>
          <w:rFonts w:ascii="Times New Roman" w:eastAsia="Times New Roman" w:hAnsi="Times New Roman" w:cs="Times New Roman"/>
          <w:sz w:val="24"/>
          <w:szCs w:val="24"/>
          <w:lang w:eastAsia="ar-SA"/>
        </w:rPr>
      </w:pP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На сегодняшний день система жилищно-коммунального хозяйства является крайне неэффективной и затратной. Содержание этой системы в ее нынешнем виде непосильно ни для потребителей жилищно-коммунальных услуг, ни для бюджетной сферы, ни для организаций жилищно-коммунального комплекса.</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Износ основных фондов жилищно-коммунального хозяйства составляет более 70</w:t>
      </w:r>
      <w:r w:rsidR="00532D95" w:rsidRPr="00C90125">
        <w:rPr>
          <w:rFonts w:ascii="Times New Roman" w:eastAsia="Times New Roman" w:hAnsi="Times New Roman" w:cs="Times New Roman"/>
          <w:sz w:val="24"/>
          <w:szCs w:val="24"/>
        </w:rPr>
        <w:t xml:space="preserve"> </w:t>
      </w:r>
      <w:r w:rsidRPr="00C90125">
        <w:rPr>
          <w:rFonts w:ascii="Times New Roman" w:eastAsia="Times New Roman" w:hAnsi="Times New Roman" w:cs="Times New Roman"/>
          <w:sz w:val="24"/>
          <w:szCs w:val="24"/>
        </w:rPr>
        <w:t>% и продолжает увеличиваться, что снижает надежность и устойчивость систем инженерного оборудования.</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Из-за ветхости инженерных сетей значительно превышены нормативные потери энергоресурсов. </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Планово-предупредительный ремонт сетей и оборудования систем водоснабжения, коммуникаций энергетики почти полностью уступил место аварийно-восстановительным работам, единичные затраты на проведение которых в 2,5 - 3 раза выше, чем затраты на плановый ремонт таких же объектов. Это еще больше усугубляет нехватку ресурсов, ведет к </w:t>
      </w:r>
      <w:proofErr w:type="spellStart"/>
      <w:r w:rsidRPr="00C90125">
        <w:rPr>
          <w:rFonts w:ascii="Times New Roman" w:eastAsia="Times New Roman" w:hAnsi="Times New Roman" w:cs="Times New Roman"/>
          <w:sz w:val="24"/>
          <w:szCs w:val="24"/>
        </w:rPr>
        <w:t>лавино</w:t>
      </w:r>
      <w:proofErr w:type="spellEnd"/>
      <w:r w:rsidRPr="00C90125">
        <w:rPr>
          <w:rFonts w:ascii="Times New Roman" w:eastAsia="Times New Roman" w:hAnsi="Times New Roman" w:cs="Times New Roman"/>
          <w:sz w:val="24"/>
          <w:szCs w:val="24"/>
        </w:rPr>
        <w:t>-образному накапливанию «</w:t>
      </w:r>
      <w:proofErr w:type="spellStart"/>
      <w:r w:rsidRPr="00C90125">
        <w:rPr>
          <w:rFonts w:ascii="Times New Roman" w:eastAsia="Times New Roman" w:hAnsi="Times New Roman" w:cs="Times New Roman"/>
          <w:sz w:val="24"/>
          <w:szCs w:val="24"/>
        </w:rPr>
        <w:t>недоремонтов</w:t>
      </w:r>
      <w:proofErr w:type="spellEnd"/>
      <w:r w:rsidRPr="00C90125">
        <w:rPr>
          <w:rFonts w:ascii="Times New Roman" w:eastAsia="Times New Roman" w:hAnsi="Times New Roman" w:cs="Times New Roman"/>
          <w:sz w:val="24"/>
          <w:szCs w:val="24"/>
        </w:rPr>
        <w:t>» и падению надежности инженерных сетей.</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Протяженность инженерных сетей, нуждающихся в замене, в 2013 году составила 114 километров, или 58,3 процента от общей протяженности, в том числе сетей теплоснабжения – 6 километров, сетей водоснабжения – 92 километра, сетей водоотведения – 16 километров.</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Из-за высокого износа трубопроводов утечки и неучтенные расходы воды в 2013 году составили 65 тысяч кубических метров, или 6,1 процента от общего объема поданной в сеть воды.</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Удельный вес населения, обеспеченного доброкачественной питьевой водой, в 2013 году составлял 73 процента от общего числа жителей. </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Ветхость тепловых сетей и тепловой изоляции приводит к потере тепловой энергии в сетях теплоснабжения, так в 2013 году потери составили 20,66 тысяч Гкал, 11,7 процентов.</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Использование устаревших материалов, технологий и оборудования приводит к повышенным потерям тепловой энергии, снижению температурного режима в жилых помещениях, повышению объемов водопотребления, загрязнению водных источников недостаточно очищенными сточными водами, снижению качества коммунальных услуг теплоснабжения, водоснабжения и водоотведения.</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Еще одной проблемой является несанкционированные свалки. Свалки несут </w:t>
      </w:r>
      <w:r w:rsidRPr="00C90125">
        <w:rPr>
          <w:rFonts w:ascii="Times New Roman" w:eastAsia="Times New Roman" w:hAnsi="Times New Roman" w:cs="Times New Roman"/>
          <w:sz w:val="24"/>
          <w:szCs w:val="24"/>
        </w:rPr>
        <w:lastRenderedPageBreak/>
        <w:t xml:space="preserve">вредоносное воздействие на санитарное и экологическое состояние территорий населенных пунктов, насыщая воздух опасными газами, загрязняя грунтовые воды и почвы тяжелыми металлами, токсичными веществами, опасными бактериями и вирусами. </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Строительство нового полигона для захоронения твердых бытовых отходов с внедрением технологий переработки и сортировки сможет разрешить проблему несанкционированных свалок. </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Поэтому назрела необходимость создания данной Подпрограммы, где предусматривается масштабная целенаправленная работа по развитию и модернизации жилищно-коммунального комплекса в муниципальном образовании Алапаевское.</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Принятие Подпрограммы 1 «Развитие и модернизация систем коммунальной инфраструктуры теплоснабжения, водоснабжения и водоотведения, а также объектов, используемых для утилизации, обезвреживания и захоронения твердых бытовых отходов» будет способствовать улучшению социально-экономических условий жизни населения, созданию условий для развития экономики муниципального образования</w:t>
      </w:r>
      <w:r w:rsidR="00532D95" w:rsidRPr="00C90125">
        <w:rPr>
          <w:rFonts w:ascii="Times New Roman" w:eastAsia="Times New Roman" w:hAnsi="Times New Roman" w:cs="Times New Roman"/>
          <w:sz w:val="24"/>
          <w:szCs w:val="24"/>
        </w:rPr>
        <w:t xml:space="preserve"> Алапаевское</w:t>
      </w:r>
      <w:r w:rsidRPr="00C90125">
        <w:rPr>
          <w:rFonts w:ascii="Times New Roman" w:eastAsia="Times New Roman" w:hAnsi="Times New Roman" w:cs="Times New Roman"/>
          <w:sz w:val="24"/>
          <w:szCs w:val="24"/>
        </w:rPr>
        <w:t>, повышению надежности работы инженерных систем жизнеобеспечения, повышению комфортности и безопасности условий проживания.</w:t>
      </w:r>
    </w:p>
    <w:p w:rsidR="0002491C" w:rsidRPr="00C90125" w:rsidRDefault="0002491C" w:rsidP="00301B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Подпрограмма  включает в себя комплекс мероприятий, направленных на создание благоприятных условий для дальнейшего развития качества жилищно-коммунального обслуживания, усовершенствования экономических и организационных механизмов снижения стоимости жилищно-коммунальных услуг при сохранении и повышении их качества, обеспечения устойчивой работы жилищно-комму</w:t>
      </w:r>
      <w:r w:rsidR="00532D95" w:rsidRPr="00C90125">
        <w:rPr>
          <w:rFonts w:ascii="Times New Roman" w:eastAsia="Times New Roman" w:hAnsi="Times New Roman" w:cs="Times New Roman"/>
          <w:sz w:val="24"/>
          <w:szCs w:val="24"/>
        </w:rPr>
        <w:t>нального комплекса на территории</w:t>
      </w:r>
      <w:r w:rsidRPr="00C90125">
        <w:rPr>
          <w:rFonts w:ascii="Times New Roman" w:eastAsia="Times New Roman" w:hAnsi="Times New Roman" w:cs="Times New Roman"/>
          <w:sz w:val="24"/>
          <w:szCs w:val="24"/>
        </w:rPr>
        <w:t xml:space="preserve"> муниципального образования Алапаевское.</w:t>
      </w:r>
    </w:p>
    <w:p w:rsidR="0002491C" w:rsidRPr="00C90125" w:rsidRDefault="0002491C" w:rsidP="0002491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2491C" w:rsidRPr="00C90125" w:rsidRDefault="0002491C" w:rsidP="00ED6A2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90125">
        <w:rPr>
          <w:rFonts w:ascii="Times New Roman" w:eastAsia="Times New Roman" w:hAnsi="Times New Roman" w:cs="Times New Roman"/>
          <w:b/>
          <w:sz w:val="24"/>
          <w:szCs w:val="24"/>
        </w:rPr>
        <w:t>ПОДПРОГРАММА 2 «РАЗВИТИЕ ТОПЛИВНО-ЭНЕРГЕТИЧЕСКОГО КОМПЛЕКСА МУНИЦИПАЛЬНОГО ОБРАЗОВАНИЯ АЛАПАЕВСКОЕ» МУНИЦИПАЛЬНОЙ ПРОГРАММЫ «РАЗВИТИЕ ЖИЛИЩНО-КОММУНАЛЬНОГО ХОЗЯЙСТВА И ПОВЫШЕНИЕ ЭНЕРГЕТИЧЕСКОЙ ЭФФЕКТИВНОСТИ В МУНИЦИПАЛЬНОМ ОБРАЗОВАНИИ АЛАПАЕВСКОЕ ДО 2020 ГОДА»</w:t>
      </w:r>
    </w:p>
    <w:p w:rsidR="0002491C" w:rsidRPr="00C90125" w:rsidRDefault="0002491C" w:rsidP="000249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ED6A2A" w:rsidRPr="00C90125" w:rsidRDefault="0002491C" w:rsidP="00ED6A2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Развитие газификации</w:t>
      </w:r>
      <w:r w:rsidR="00ED6A2A" w:rsidRPr="00C90125">
        <w:rPr>
          <w:rFonts w:ascii="Times New Roman" w:eastAsia="Times New Roman" w:hAnsi="Times New Roman" w:cs="Times New Roman"/>
          <w:sz w:val="24"/>
          <w:szCs w:val="24"/>
          <w:lang w:eastAsia="ar-SA"/>
        </w:rPr>
        <w:t>.</w:t>
      </w:r>
    </w:p>
    <w:p w:rsidR="0002491C" w:rsidRPr="00C90125" w:rsidRDefault="0002491C" w:rsidP="00ED6A2A">
      <w:pPr>
        <w:suppressAutoHyphens/>
        <w:autoSpaceDE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Существующее состояние газификации сетевым природным газом населенных пунктов муниципального образования Алапаевское не в полной мере отвечает ее потребностям.</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Протяженность межпоселковых газопроводов составляет 98,0 километров, подводящих газопроводов 1,9 километров. Сетевой природный газ подведен к населенным пунктам </w:t>
      </w:r>
      <w:proofErr w:type="spellStart"/>
      <w:r w:rsidRPr="00C90125">
        <w:rPr>
          <w:rFonts w:ascii="Times New Roman" w:eastAsia="Times New Roman" w:hAnsi="Times New Roman" w:cs="Times New Roman"/>
          <w:sz w:val="24"/>
          <w:szCs w:val="24"/>
        </w:rPr>
        <w:t>р.п</w:t>
      </w:r>
      <w:proofErr w:type="spellEnd"/>
      <w:r w:rsidRPr="00C90125">
        <w:rPr>
          <w:rFonts w:ascii="Times New Roman" w:eastAsia="Times New Roman" w:hAnsi="Times New Roman" w:cs="Times New Roman"/>
          <w:sz w:val="24"/>
          <w:szCs w:val="24"/>
        </w:rPr>
        <w:t>. Верхняя Синячиха, п. Заря, п.</w:t>
      </w:r>
      <w:r w:rsidR="00532D95" w:rsidRPr="00C90125">
        <w:rPr>
          <w:rFonts w:ascii="Times New Roman" w:eastAsia="Times New Roman" w:hAnsi="Times New Roman" w:cs="Times New Roman"/>
          <w:sz w:val="24"/>
          <w:szCs w:val="24"/>
        </w:rPr>
        <w:t xml:space="preserve"> Курорт - </w:t>
      </w:r>
      <w:r w:rsidRPr="00C90125">
        <w:rPr>
          <w:rFonts w:ascii="Times New Roman" w:eastAsia="Times New Roman" w:hAnsi="Times New Roman" w:cs="Times New Roman"/>
          <w:sz w:val="24"/>
          <w:szCs w:val="24"/>
        </w:rPr>
        <w:t xml:space="preserve">Самоцвет, с. </w:t>
      </w:r>
      <w:proofErr w:type="spellStart"/>
      <w:r w:rsidRPr="00C90125">
        <w:rPr>
          <w:rFonts w:ascii="Times New Roman" w:eastAsia="Times New Roman" w:hAnsi="Times New Roman" w:cs="Times New Roman"/>
          <w:sz w:val="24"/>
          <w:szCs w:val="24"/>
        </w:rPr>
        <w:t>Арамашево</w:t>
      </w:r>
      <w:proofErr w:type="spellEnd"/>
      <w:r w:rsidRPr="00C90125">
        <w:rPr>
          <w:rFonts w:ascii="Times New Roman" w:eastAsia="Times New Roman" w:hAnsi="Times New Roman" w:cs="Times New Roman"/>
          <w:sz w:val="24"/>
          <w:szCs w:val="24"/>
        </w:rPr>
        <w:t xml:space="preserve">, с. Костино, </w:t>
      </w:r>
      <w:proofErr w:type="spellStart"/>
      <w:r w:rsidRPr="00C90125">
        <w:rPr>
          <w:rFonts w:ascii="Times New Roman" w:eastAsia="Times New Roman" w:hAnsi="Times New Roman" w:cs="Times New Roman"/>
          <w:sz w:val="24"/>
          <w:szCs w:val="24"/>
        </w:rPr>
        <w:t>с.Коптелово</w:t>
      </w:r>
      <w:proofErr w:type="spellEnd"/>
      <w:r w:rsidRPr="00C90125">
        <w:rPr>
          <w:rFonts w:ascii="Times New Roman" w:eastAsia="Times New Roman" w:hAnsi="Times New Roman" w:cs="Times New Roman"/>
          <w:sz w:val="24"/>
          <w:szCs w:val="24"/>
        </w:rPr>
        <w:t xml:space="preserve">, </w:t>
      </w:r>
      <w:proofErr w:type="spellStart"/>
      <w:r w:rsidRPr="00C90125">
        <w:rPr>
          <w:rFonts w:ascii="Times New Roman" w:eastAsia="Times New Roman" w:hAnsi="Times New Roman" w:cs="Times New Roman"/>
          <w:sz w:val="24"/>
          <w:szCs w:val="24"/>
        </w:rPr>
        <w:t>с.Бубчи</w:t>
      </w:r>
      <w:r w:rsidR="00532D95" w:rsidRPr="00C90125">
        <w:rPr>
          <w:rFonts w:ascii="Times New Roman" w:eastAsia="Times New Roman" w:hAnsi="Times New Roman" w:cs="Times New Roman"/>
          <w:sz w:val="24"/>
          <w:szCs w:val="24"/>
        </w:rPr>
        <w:t>ково</w:t>
      </w:r>
      <w:proofErr w:type="spellEnd"/>
      <w:r w:rsidR="00532D95" w:rsidRPr="00C90125">
        <w:rPr>
          <w:rFonts w:ascii="Times New Roman" w:eastAsia="Times New Roman" w:hAnsi="Times New Roman" w:cs="Times New Roman"/>
          <w:sz w:val="24"/>
          <w:szCs w:val="24"/>
        </w:rPr>
        <w:t xml:space="preserve">, </w:t>
      </w:r>
      <w:proofErr w:type="spellStart"/>
      <w:r w:rsidR="00532D95" w:rsidRPr="00C90125">
        <w:rPr>
          <w:rFonts w:ascii="Times New Roman" w:eastAsia="Times New Roman" w:hAnsi="Times New Roman" w:cs="Times New Roman"/>
          <w:sz w:val="24"/>
          <w:szCs w:val="24"/>
        </w:rPr>
        <w:t>с.Клевакино</w:t>
      </w:r>
      <w:proofErr w:type="spellEnd"/>
      <w:r w:rsidR="00532D95" w:rsidRPr="00C90125">
        <w:rPr>
          <w:rFonts w:ascii="Times New Roman" w:eastAsia="Times New Roman" w:hAnsi="Times New Roman" w:cs="Times New Roman"/>
          <w:sz w:val="24"/>
          <w:szCs w:val="24"/>
        </w:rPr>
        <w:t xml:space="preserve">, д. </w:t>
      </w:r>
      <w:proofErr w:type="spellStart"/>
      <w:r w:rsidR="00532D95" w:rsidRPr="00C90125">
        <w:rPr>
          <w:rFonts w:ascii="Times New Roman" w:eastAsia="Times New Roman" w:hAnsi="Times New Roman" w:cs="Times New Roman"/>
          <w:sz w:val="24"/>
          <w:szCs w:val="24"/>
        </w:rPr>
        <w:t>Сохарева</w:t>
      </w:r>
      <w:proofErr w:type="spellEnd"/>
      <w:r w:rsidR="00532D95" w:rsidRPr="00C90125">
        <w:rPr>
          <w:rFonts w:ascii="Times New Roman" w:eastAsia="Times New Roman" w:hAnsi="Times New Roman" w:cs="Times New Roman"/>
          <w:sz w:val="24"/>
          <w:szCs w:val="24"/>
        </w:rPr>
        <w:t xml:space="preserve"> Алапаевского района Свердловской области.</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На 01 января 2014 года общая протяженность распределительных газопроводов внутри населенных пунктов, обслуживаемых газораспределительными организациями ГУП СО «Газовые сети» и ОАО «Уральские газовые сети», составила 36,8 километров. </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На использование природным газом переведено 360 квартир, 322 квартиры частных домовладений, общая площадь газифицирован</w:t>
      </w:r>
      <w:r w:rsidR="00532D95" w:rsidRPr="00C90125">
        <w:rPr>
          <w:rFonts w:ascii="Times New Roman" w:eastAsia="Times New Roman" w:hAnsi="Times New Roman" w:cs="Times New Roman"/>
          <w:sz w:val="24"/>
          <w:szCs w:val="24"/>
        </w:rPr>
        <w:t>ного жилищного фонда составляет</w:t>
      </w:r>
      <w:r w:rsidRPr="00C90125">
        <w:rPr>
          <w:rFonts w:ascii="Times New Roman" w:eastAsia="Times New Roman" w:hAnsi="Times New Roman" w:cs="Times New Roman"/>
          <w:sz w:val="24"/>
          <w:szCs w:val="24"/>
        </w:rPr>
        <w:t xml:space="preserve"> 174,3 тыс. кв. </w:t>
      </w:r>
      <w:r w:rsidR="00532D95" w:rsidRPr="00C90125">
        <w:rPr>
          <w:rFonts w:ascii="Times New Roman" w:eastAsia="Times New Roman" w:hAnsi="Times New Roman" w:cs="Times New Roman"/>
          <w:sz w:val="24"/>
          <w:szCs w:val="24"/>
        </w:rPr>
        <w:t>метров.</w:t>
      </w:r>
      <w:r w:rsidR="00ED6A2A" w:rsidRPr="00C90125">
        <w:rPr>
          <w:rFonts w:ascii="Times New Roman" w:eastAsia="Times New Roman" w:hAnsi="Times New Roman" w:cs="Times New Roman"/>
          <w:sz w:val="24"/>
          <w:szCs w:val="24"/>
        </w:rPr>
        <w:t xml:space="preserve"> Переведены на природный газ,</w:t>
      </w:r>
      <w:r w:rsidRPr="00C90125">
        <w:rPr>
          <w:rFonts w:ascii="Times New Roman" w:eastAsia="Times New Roman" w:hAnsi="Times New Roman" w:cs="Times New Roman"/>
          <w:sz w:val="24"/>
          <w:szCs w:val="24"/>
        </w:rPr>
        <w:t xml:space="preserve"> как  на основной вид топлива 12 котельных, из них 2 котельных обеспечивают теплоснабжение предприятий различной мощности и  назначения, 10 обеспечивают теплоснабжение жилищного фонда и объектов социально-культурного значения.</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Недостаток развития газораспределительной сети внутри населенных пунктов отражается на уровне газификации жилого фонда и объектов коммунальной сферы в муниципальном образовании Алапаевское.</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Уровень газификации природным газом в муниципальном образовании </w:t>
      </w:r>
      <w:r w:rsidR="0081738E" w:rsidRPr="00C90125">
        <w:rPr>
          <w:rFonts w:ascii="Times New Roman" w:eastAsia="Times New Roman" w:hAnsi="Times New Roman" w:cs="Times New Roman"/>
          <w:sz w:val="24"/>
          <w:szCs w:val="24"/>
        </w:rPr>
        <w:lastRenderedPageBreak/>
        <w:t xml:space="preserve">Алапаевское </w:t>
      </w:r>
      <w:r w:rsidRPr="00C90125">
        <w:rPr>
          <w:rFonts w:ascii="Times New Roman" w:eastAsia="Times New Roman" w:hAnsi="Times New Roman" w:cs="Times New Roman"/>
          <w:sz w:val="24"/>
          <w:szCs w:val="24"/>
        </w:rPr>
        <w:t>на 01 января 2014 года составил 9,6 процентов.</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В свою очередь уровень газификации природным газом влияет на комфортность проживания и качество жизни населения.</w:t>
      </w:r>
    </w:p>
    <w:p w:rsidR="0002491C" w:rsidRPr="00C90125" w:rsidRDefault="0002491C" w:rsidP="00ED6A2A">
      <w:pPr>
        <w:suppressAutoHyphens/>
        <w:spacing w:after="0" w:line="240" w:lineRule="auto"/>
        <w:ind w:firstLine="709"/>
        <w:jc w:val="both"/>
        <w:rPr>
          <w:rFonts w:ascii="Times New Roman" w:eastAsia="Calibri" w:hAnsi="Times New Roman" w:cs="Times New Roman"/>
          <w:sz w:val="24"/>
          <w:szCs w:val="24"/>
          <w:lang w:eastAsia="ar-SA"/>
        </w:rPr>
      </w:pPr>
      <w:r w:rsidRPr="00C90125">
        <w:rPr>
          <w:rFonts w:ascii="Times New Roman" w:eastAsia="Calibri" w:hAnsi="Times New Roman" w:cs="Times New Roman"/>
          <w:sz w:val="24"/>
          <w:szCs w:val="24"/>
          <w:lang w:eastAsia="ar-SA"/>
        </w:rPr>
        <w:t>Анализ текущей ситуации газификации территории муниципального образования Алапаевское выявил ряд проблем:</w:t>
      </w:r>
    </w:p>
    <w:p w:rsidR="0002491C" w:rsidRPr="00C90125" w:rsidRDefault="0002491C" w:rsidP="00ED6A2A">
      <w:pPr>
        <w:suppressAutoHyphens/>
        <w:spacing w:after="0" w:line="240" w:lineRule="auto"/>
        <w:ind w:firstLine="709"/>
        <w:jc w:val="both"/>
        <w:rPr>
          <w:rFonts w:ascii="Times New Roman" w:eastAsia="Calibri" w:hAnsi="Times New Roman" w:cs="Times New Roman"/>
          <w:sz w:val="24"/>
          <w:szCs w:val="24"/>
          <w:lang w:eastAsia="ar-SA"/>
        </w:rPr>
      </w:pPr>
      <w:r w:rsidRPr="00C90125">
        <w:rPr>
          <w:rFonts w:ascii="Times New Roman" w:eastAsia="Calibri" w:hAnsi="Times New Roman" w:cs="Times New Roman"/>
          <w:sz w:val="24"/>
          <w:szCs w:val="24"/>
          <w:lang w:eastAsia="ar-SA"/>
        </w:rPr>
        <w:t xml:space="preserve">отсутствие  схем газификации населенных пунктов, необходимых для перспективного развития  инфраструктуры в  его границах; </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низкое развитие газификации потребителей района  от существующих источников газоснабжения;</w:t>
      </w:r>
    </w:p>
    <w:p w:rsidR="0002491C" w:rsidRPr="00C90125" w:rsidRDefault="0002491C" w:rsidP="00ED6A2A">
      <w:pPr>
        <w:suppressAutoHyphens/>
        <w:spacing w:after="0" w:line="240" w:lineRule="auto"/>
        <w:ind w:firstLine="709"/>
        <w:jc w:val="both"/>
        <w:rPr>
          <w:rFonts w:ascii="Times New Roman" w:eastAsia="Calibri" w:hAnsi="Times New Roman" w:cs="Times New Roman"/>
          <w:sz w:val="24"/>
          <w:szCs w:val="24"/>
          <w:lang w:eastAsia="ar-SA"/>
        </w:rPr>
      </w:pPr>
      <w:r w:rsidRPr="00C90125">
        <w:rPr>
          <w:rFonts w:ascii="Times New Roman" w:eastAsia="Calibri" w:hAnsi="Times New Roman" w:cs="Times New Roman"/>
          <w:sz w:val="24"/>
          <w:szCs w:val="24"/>
          <w:lang w:eastAsia="ar-SA"/>
        </w:rPr>
        <w:t xml:space="preserve">недостаток собственных финансовых средств у граждан </w:t>
      </w:r>
      <w:r w:rsidRPr="00C90125">
        <w:rPr>
          <w:rFonts w:ascii="Calibri" w:eastAsia="Calibri" w:hAnsi="Calibri" w:cs="Calibri"/>
          <w:sz w:val="24"/>
          <w:szCs w:val="24"/>
          <w:lang w:eastAsia="ar-SA"/>
        </w:rPr>
        <w:t xml:space="preserve"> </w:t>
      </w:r>
      <w:r w:rsidRPr="00C90125">
        <w:rPr>
          <w:rFonts w:ascii="Times New Roman" w:eastAsia="Calibri" w:hAnsi="Times New Roman" w:cs="Times New Roman"/>
          <w:sz w:val="24"/>
          <w:szCs w:val="24"/>
          <w:lang w:eastAsia="ar-SA"/>
        </w:rPr>
        <w:t>на оплату оборудования и подключение к уличным газопроводам;</w:t>
      </w:r>
    </w:p>
    <w:p w:rsidR="0002491C" w:rsidRPr="00C90125" w:rsidRDefault="0002491C" w:rsidP="00ED6A2A">
      <w:pPr>
        <w:suppressAutoHyphens/>
        <w:spacing w:after="0" w:line="240" w:lineRule="auto"/>
        <w:ind w:firstLine="709"/>
        <w:jc w:val="both"/>
        <w:rPr>
          <w:rFonts w:ascii="Times New Roman" w:eastAsia="Calibri" w:hAnsi="Times New Roman" w:cs="Times New Roman"/>
          <w:sz w:val="24"/>
          <w:szCs w:val="24"/>
          <w:lang w:eastAsia="ar-SA"/>
        </w:rPr>
      </w:pPr>
      <w:r w:rsidRPr="00C90125">
        <w:rPr>
          <w:rFonts w:ascii="Times New Roman" w:eastAsia="Calibri" w:hAnsi="Times New Roman" w:cs="Times New Roman"/>
          <w:sz w:val="24"/>
          <w:szCs w:val="24"/>
          <w:lang w:eastAsia="ar-SA"/>
        </w:rPr>
        <w:t xml:space="preserve">невозможность подключения новых потребителей к системе газоснабжения без строительства  межпоселковых, подводящих и уличных   сетей газоснабжения. </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Дефицитность бюджета муниципального образования </w:t>
      </w:r>
      <w:r w:rsidR="0081738E" w:rsidRPr="00C90125">
        <w:rPr>
          <w:rFonts w:ascii="Times New Roman" w:eastAsia="Times New Roman" w:hAnsi="Times New Roman" w:cs="Times New Roman"/>
          <w:sz w:val="24"/>
          <w:szCs w:val="24"/>
        </w:rPr>
        <w:t xml:space="preserve">Алапаевское </w:t>
      </w:r>
      <w:r w:rsidRPr="00C90125">
        <w:rPr>
          <w:rFonts w:ascii="Times New Roman" w:eastAsia="Times New Roman" w:hAnsi="Times New Roman" w:cs="Times New Roman"/>
          <w:sz w:val="24"/>
          <w:szCs w:val="24"/>
        </w:rPr>
        <w:t>требует многоканального финансирования с привлечением средств областного бюджета, инвестиций газораспределительных организаций  и иных источников. Для дальнейшей газификации муниципального образования</w:t>
      </w:r>
      <w:r w:rsidR="0081738E" w:rsidRPr="00C90125">
        <w:rPr>
          <w:rFonts w:ascii="Times New Roman" w:eastAsia="Times New Roman" w:hAnsi="Times New Roman" w:cs="Times New Roman"/>
          <w:sz w:val="24"/>
          <w:szCs w:val="24"/>
        </w:rPr>
        <w:t xml:space="preserve"> Алапаевское</w:t>
      </w:r>
      <w:r w:rsidRPr="00C90125">
        <w:rPr>
          <w:rFonts w:ascii="Times New Roman" w:eastAsia="Times New Roman" w:hAnsi="Times New Roman" w:cs="Times New Roman"/>
          <w:sz w:val="24"/>
          <w:szCs w:val="24"/>
        </w:rPr>
        <w:t xml:space="preserve"> целесообразно использовать программно-целевой метод с целью решения указанных проблем, поскольку они:</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входят в число приоритетов для формирования муниципальной  программы, а их решение позволит обеспечить возможность для улучшения жилищных условий и качества жизни населения;</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не могут быть решены в пределах одного финансового года и требуют бюджетных расходов капитального характера в течение длительного времени;</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носят комплексный характер и их решение окажет значительный эффект на общее экономическое развитие муниципального образования Алапаевское.</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Принятие подпрограммы 2 «Развитие топливно-энергетического комплекса муниципального образования Алапаевское» муниципальной программы «Развитие жилищно-коммунального хозяйства и повышение энергетической эффективности в муниципальном образовании Алапаевское до 2020 года» будет способствовать улучшению социально-экономических условий жизни населения, созданию условий для развития экономики муниципального образования Алапаевское  с учетом энергетической и экологической безопасности.</w:t>
      </w:r>
    </w:p>
    <w:p w:rsidR="0002491C" w:rsidRPr="00C90125" w:rsidRDefault="0002491C" w:rsidP="0002491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02491C" w:rsidRPr="00C90125"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90125">
        <w:rPr>
          <w:rFonts w:ascii="Times New Roman" w:eastAsia="Times New Roman" w:hAnsi="Times New Roman" w:cs="Times New Roman"/>
          <w:b/>
          <w:sz w:val="24"/>
          <w:szCs w:val="24"/>
        </w:rPr>
        <w:t>ПОДПРОГРАММА 3 «</w:t>
      </w:r>
      <w:hyperlink r:id="rId15" w:anchor="P406" w:history="1">
        <w:r w:rsidRPr="00C90125">
          <w:rPr>
            <w:rFonts w:ascii="Times New Roman" w:eastAsia="Times New Roman" w:hAnsi="Times New Roman" w:cs="Times New Roman"/>
            <w:b/>
            <w:color w:val="000000"/>
            <w:sz w:val="24"/>
            <w:szCs w:val="24"/>
          </w:rPr>
          <w:t>ПОВЫШЕНИЕ БЛАГОУСТРОЙСТВА ЖИЛИЩНОГО ФОНДА</w:t>
        </w:r>
      </w:hyperlink>
      <w:r w:rsidRPr="00C90125">
        <w:rPr>
          <w:rFonts w:ascii="Times New Roman" w:eastAsia="Times New Roman" w:hAnsi="Times New Roman" w:cs="Times New Roman"/>
          <w:b/>
          <w:color w:val="000000"/>
          <w:sz w:val="24"/>
          <w:szCs w:val="24"/>
        </w:rPr>
        <w:t xml:space="preserve"> </w:t>
      </w:r>
      <w:r w:rsidRPr="00C90125">
        <w:rPr>
          <w:rFonts w:ascii="Times New Roman" w:eastAsia="Times New Roman" w:hAnsi="Times New Roman" w:cs="Times New Roman"/>
          <w:b/>
          <w:sz w:val="24"/>
          <w:szCs w:val="24"/>
        </w:rPr>
        <w:t>МУНИЦИПАЛЬНОГО ОБРАЗОВАНИЯ АЛАПАЕВСКОЕ</w:t>
      </w:r>
      <w:r w:rsidRPr="00C90125">
        <w:rPr>
          <w:rFonts w:ascii="Times New Roman" w:eastAsia="Times New Roman" w:hAnsi="Times New Roman" w:cs="Times New Roman"/>
          <w:sz w:val="24"/>
          <w:szCs w:val="24"/>
        </w:rPr>
        <w:t xml:space="preserve"> </w:t>
      </w:r>
      <w:r w:rsidRPr="00C90125">
        <w:rPr>
          <w:rFonts w:ascii="Times New Roman" w:eastAsia="Times New Roman" w:hAnsi="Times New Roman" w:cs="Times New Roman"/>
          <w:b/>
          <w:sz w:val="24"/>
          <w:szCs w:val="24"/>
        </w:rPr>
        <w:t>И СОЗДАНИЕ БЛАГОПРИ</w:t>
      </w:r>
      <w:r w:rsidR="00ED6A2A" w:rsidRPr="00C90125">
        <w:rPr>
          <w:rFonts w:ascii="Times New Roman" w:eastAsia="Times New Roman" w:hAnsi="Times New Roman" w:cs="Times New Roman"/>
          <w:b/>
          <w:sz w:val="24"/>
          <w:szCs w:val="24"/>
        </w:rPr>
        <w:t xml:space="preserve">ЯТНОЙ СРЕДЫ ПРОЖИВАНИЯ ГРАЖДАН»  </w:t>
      </w:r>
      <w:r w:rsidRPr="00C90125">
        <w:rPr>
          <w:rFonts w:ascii="Times New Roman" w:eastAsia="Times New Roman" w:hAnsi="Times New Roman" w:cs="Times New Roman"/>
          <w:b/>
          <w:sz w:val="24"/>
          <w:szCs w:val="24"/>
        </w:rPr>
        <w:t>МУНИЦИПАЛЬНОЙ ПРОГРАММЫ  «РАЗВИТИЕ ЖИЛИЩНО-КОММУНАЛЬНОГО ХОЗЯЙСТВА И ПОВЫШЕНИЕ ЭНЕРГЕТИЧЕСКОЙ ЭФФЕКТИВНОСТИ В МУНИЦИПАЛЬНОМ ОБРАЗОВАНИИ АЛАПАЕВСКОЕ</w:t>
      </w:r>
    </w:p>
    <w:p w:rsidR="0002491C" w:rsidRPr="00C90125" w:rsidRDefault="0002491C" w:rsidP="0002491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C90125">
        <w:rPr>
          <w:rFonts w:ascii="Times New Roman" w:eastAsia="Times New Roman" w:hAnsi="Times New Roman" w:cs="Times New Roman"/>
          <w:b/>
          <w:sz w:val="24"/>
          <w:szCs w:val="24"/>
          <w:lang w:eastAsia="ar-SA"/>
        </w:rPr>
        <w:t>ДО 2020 ГОДА»</w:t>
      </w:r>
    </w:p>
    <w:p w:rsidR="0002491C" w:rsidRPr="00C90125" w:rsidRDefault="0002491C" w:rsidP="0002491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02491C" w:rsidRPr="00C90125" w:rsidRDefault="0002491C" w:rsidP="00ED6A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На 01 января 2014 года площадь жилищного фонда муниципального образования Алапаевское составляет 606,4 тыс. квадратных метров. Состояние жилищного фонда в целом характеризуется высоким процентом износа, что в свою очередь приводит к увеличению затрат на содержание жилищного фонда.</w:t>
      </w:r>
    </w:p>
    <w:p w:rsidR="0002491C" w:rsidRPr="00C90125" w:rsidRDefault="0002491C" w:rsidP="00ED6A2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 xml:space="preserve">Большая часть многоквартирных домов по своему фактическому техническому состоянию нуждается в проведении тех или иных видов работ капитального ремонта. Проблема изношенного жилищного фонда может быть решена путем его капитального ремонта. Для приведения жилого фонда к нормативному техническому состоянию необходимо проведение комплексного капитального ремонта общего имущества многоквартирных домов с использованием современных строительных материалов и технологий, </w:t>
      </w:r>
      <w:proofErr w:type="spellStart"/>
      <w:r w:rsidRPr="00C90125">
        <w:rPr>
          <w:rFonts w:ascii="Times New Roman" w:eastAsia="Times New Roman" w:hAnsi="Times New Roman" w:cs="Times New Roman"/>
          <w:sz w:val="24"/>
          <w:szCs w:val="24"/>
          <w:lang w:eastAsia="ar-SA"/>
        </w:rPr>
        <w:t>энергоэффективных</w:t>
      </w:r>
      <w:proofErr w:type="spellEnd"/>
      <w:r w:rsidRPr="00C90125">
        <w:rPr>
          <w:rFonts w:ascii="Times New Roman" w:eastAsia="Times New Roman" w:hAnsi="Times New Roman" w:cs="Times New Roman"/>
          <w:sz w:val="24"/>
          <w:szCs w:val="24"/>
          <w:lang w:eastAsia="ar-SA"/>
        </w:rPr>
        <w:t xml:space="preserve"> решений, которые обеспечат максимальный уровень </w:t>
      </w:r>
      <w:r w:rsidRPr="00C90125">
        <w:rPr>
          <w:rFonts w:ascii="Times New Roman" w:eastAsia="Times New Roman" w:hAnsi="Times New Roman" w:cs="Times New Roman"/>
          <w:sz w:val="24"/>
          <w:szCs w:val="24"/>
          <w:lang w:eastAsia="ar-SA"/>
        </w:rPr>
        <w:lastRenderedPageBreak/>
        <w:t>благоустройства и качественное повышение условий проживания населения муниципального образования Алапаевское.</w:t>
      </w:r>
    </w:p>
    <w:p w:rsidR="0002491C" w:rsidRPr="00C90125" w:rsidRDefault="0002491C" w:rsidP="00ED6A2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 xml:space="preserve">Другая актуальная проблема в жилищной сфере – это наличие аварийного жилого фонда. По данным отдела сводных </w:t>
      </w:r>
      <w:r w:rsidR="0081738E" w:rsidRPr="00C90125">
        <w:rPr>
          <w:rFonts w:ascii="Times New Roman" w:eastAsia="Times New Roman" w:hAnsi="Times New Roman" w:cs="Times New Roman"/>
          <w:sz w:val="24"/>
          <w:szCs w:val="24"/>
          <w:lang w:eastAsia="ar-SA"/>
        </w:rPr>
        <w:t xml:space="preserve">статистических работ </w:t>
      </w:r>
      <w:r w:rsidRPr="00C90125">
        <w:rPr>
          <w:rFonts w:ascii="Times New Roman" w:eastAsia="Times New Roman" w:hAnsi="Times New Roman" w:cs="Times New Roman"/>
          <w:sz w:val="24"/>
          <w:szCs w:val="24"/>
          <w:lang w:eastAsia="ar-SA"/>
        </w:rPr>
        <w:t xml:space="preserve">в муниципальном образовании Алапаевское на </w:t>
      </w:r>
      <w:r w:rsidR="00ED6A2A" w:rsidRPr="00C90125">
        <w:rPr>
          <w:rFonts w:ascii="Times New Roman" w:eastAsia="Times New Roman" w:hAnsi="Times New Roman" w:cs="Times New Roman"/>
          <w:sz w:val="24"/>
          <w:szCs w:val="24"/>
          <w:lang w:eastAsia="ar-SA"/>
        </w:rPr>
        <w:t>0</w:t>
      </w:r>
      <w:r w:rsidRPr="00C90125">
        <w:rPr>
          <w:rFonts w:ascii="Times New Roman" w:eastAsia="Times New Roman" w:hAnsi="Times New Roman" w:cs="Times New Roman"/>
          <w:sz w:val="24"/>
          <w:szCs w:val="24"/>
          <w:lang w:eastAsia="ar-SA"/>
        </w:rPr>
        <w:t xml:space="preserve">1 января 2014 года ветхий и аварийный жилищный фонд составляет  23,0 тыс. квадратных метров или 3,8 процентов от общей площади жилищного фонда. </w:t>
      </w:r>
    </w:p>
    <w:p w:rsidR="0002491C" w:rsidRPr="00C90125" w:rsidRDefault="0002491C" w:rsidP="00ED6A2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В сельских населенных пунктах муниципального образования Алапаевское  насчитывается 45 ветхих и 57 аварийных многоквартирных жилых домов. Наибольшую долю ветхого и аварийного жилищного фонда составляет малоэтажное (до трех этажей) жилье, занимаемое на условиях найма и являющееся муниципальной собственностью.</w:t>
      </w:r>
    </w:p>
    <w:p w:rsidR="0002491C" w:rsidRPr="00C90125" w:rsidRDefault="0002491C" w:rsidP="00ED6A2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Решение проблемы переселения граждан из аварийного жилищного фонда, поддержание нормативного состояния многоквартирных домов путем проведения необходимых работ по капитальному ремонту общего имущества многоквартирных домов, воспитание ответственного отношения собственников жилых помещений к своей собственности, в настоящее время относятся к основным приоритетным направлениям государственной политики Российской Федерации.</w:t>
      </w:r>
    </w:p>
    <w:p w:rsidR="0002491C" w:rsidRPr="00C90125" w:rsidRDefault="0002491C" w:rsidP="00ED6A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Мероприятия, реализуемые в рамках  подпрограммы, позволят снизить количество граждан, проживающих в ветхом и аварийном жилищном фонде, сократить количество ветхих и аварийных жилых домов. В составе работ подпрограммы планируется осуществить мероприятия по строительству жилых домов для переселения граждан из аварийного жилья.</w:t>
      </w:r>
    </w:p>
    <w:p w:rsidR="0002491C" w:rsidRPr="00C90125" w:rsidRDefault="0002491C" w:rsidP="00ED6A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Целесообразность использования программно-целевого метода для решения проблемы сокращения объема ветхого и аварийного жилищного фонда определяется тем, что:</w:t>
      </w:r>
    </w:p>
    <w:p w:rsidR="0002491C" w:rsidRPr="00C90125" w:rsidRDefault="00ED6A2A" w:rsidP="00ED6A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1.</w:t>
      </w:r>
      <w:r w:rsidR="0002491C" w:rsidRPr="00C90125">
        <w:rPr>
          <w:rFonts w:ascii="Times New Roman" w:eastAsia="Times New Roman" w:hAnsi="Times New Roman" w:cs="Times New Roman"/>
          <w:sz w:val="24"/>
          <w:szCs w:val="24"/>
          <w:lang w:eastAsia="ar-SA"/>
        </w:rPr>
        <w:t xml:space="preserve"> </w:t>
      </w:r>
      <w:r w:rsidRPr="00C90125">
        <w:rPr>
          <w:rFonts w:ascii="Times New Roman" w:eastAsia="Times New Roman" w:hAnsi="Times New Roman" w:cs="Times New Roman"/>
          <w:sz w:val="24"/>
          <w:szCs w:val="24"/>
          <w:lang w:eastAsia="ar-SA"/>
        </w:rPr>
        <w:t>М</w:t>
      </w:r>
      <w:r w:rsidR="0002491C" w:rsidRPr="00C90125">
        <w:rPr>
          <w:rFonts w:ascii="Times New Roman" w:eastAsia="Times New Roman" w:hAnsi="Times New Roman" w:cs="Times New Roman"/>
          <w:sz w:val="24"/>
          <w:szCs w:val="24"/>
          <w:lang w:eastAsia="ar-SA"/>
        </w:rPr>
        <w:t>ероприятия подпрограммы являются приоритетными при формировании федеральных, государственных программ, позволяют обеспечить возможность улучшения жилищных условий и качества жизни населения</w:t>
      </w:r>
      <w:r w:rsidR="0081738E" w:rsidRPr="00C90125">
        <w:rPr>
          <w:rFonts w:ascii="Times New Roman" w:eastAsia="Times New Roman" w:hAnsi="Times New Roman" w:cs="Times New Roman"/>
          <w:sz w:val="24"/>
          <w:szCs w:val="24"/>
          <w:lang w:eastAsia="ar-SA"/>
        </w:rPr>
        <w:t xml:space="preserve"> муниципального образования Алапаевское</w:t>
      </w:r>
      <w:r w:rsidR="0002491C" w:rsidRPr="00C90125">
        <w:rPr>
          <w:rFonts w:ascii="Times New Roman" w:eastAsia="Times New Roman" w:hAnsi="Times New Roman" w:cs="Times New Roman"/>
          <w:sz w:val="24"/>
          <w:szCs w:val="24"/>
          <w:lang w:eastAsia="ar-SA"/>
        </w:rPr>
        <w:t>, предотвратить чрезвычайные ситуации, связанные с неудовлетворительным техническим состоянием жилых домов, а также создать условия для приведения жилищного фонда в соотв</w:t>
      </w:r>
      <w:r w:rsidRPr="00C90125">
        <w:rPr>
          <w:rFonts w:ascii="Times New Roman" w:eastAsia="Times New Roman" w:hAnsi="Times New Roman" w:cs="Times New Roman"/>
          <w:sz w:val="24"/>
          <w:szCs w:val="24"/>
          <w:lang w:eastAsia="ar-SA"/>
        </w:rPr>
        <w:t>етствие со стандартами качества.</w:t>
      </w:r>
    </w:p>
    <w:p w:rsidR="0002491C" w:rsidRPr="00C90125" w:rsidRDefault="00ED6A2A" w:rsidP="00ED6A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2. Н</w:t>
      </w:r>
      <w:r w:rsidR="0002491C" w:rsidRPr="00C90125">
        <w:rPr>
          <w:rFonts w:ascii="Times New Roman" w:eastAsia="Times New Roman" w:hAnsi="Times New Roman" w:cs="Times New Roman"/>
          <w:sz w:val="24"/>
          <w:szCs w:val="24"/>
          <w:lang w:eastAsia="ar-SA"/>
        </w:rPr>
        <w:t>еобходимые капитальные вложения требуют значительных расходо</w:t>
      </w:r>
      <w:r w:rsidRPr="00C90125">
        <w:rPr>
          <w:rFonts w:ascii="Times New Roman" w:eastAsia="Times New Roman" w:hAnsi="Times New Roman" w:cs="Times New Roman"/>
          <w:sz w:val="24"/>
          <w:szCs w:val="24"/>
          <w:lang w:eastAsia="ar-SA"/>
        </w:rPr>
        <w:t>в.</w:t>
      </w:r>
    </w:p>
    <w:p w:rsidR="0002491C" w:rsidRPr="00C90125" w:rsidRDefault="00ED6A2A" w:rsidP="00ED6A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3. Р</w:t>
      </w:r>
      <w:r w:rsidR="0002491C" w:rsidRPr="00C90125">
        <w:rPr>
          <w:rFonts w:ascii="Times New Roman" w:eastAsia="Times New Roman" w:hAnsi="Times New Roman" w:cs="Times New Roman"/>
          <w:sz w:val="24"/>
          <w:szCs w:val="24"/>
          <w:lang w:eastAsia="ar-SA"/>
        </w:rPr>
        <w:t>ешение проблем окажет положительное влияние на социальное благополучие общества.</w:t>
      </w:r>
    </w:p>
    <w:p w:rsidR="0002491C" w:rsidRPr="00C90125" w:rsidRDefault="0002491C" w:rsidP="00ED6A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В случае отсутствия программно-целевого решения проблемы,  могут возникнуть риски, связанные с недостаточным ресурсным обеспечением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 Это приведет к увеличению объемов аварийного и ветхого жилищного фонда в муниципальном образовании и не позволит гражданам реализовать установленное законодательством Российской Федерации право на внеочередное получение жилья, взамен аварийного.</w:t>
      </w:r>
    </w:p>
    <w:p w:rsidR="0002491C" w:rsidRPr="00C90125" w:rsidRDefault="0002491C" w:rsidP="0002491C">
      <w:pPr>
        <w:suppressAutoHyphens/>
        <w:autoSpaceDE w:val="0"/>
        <w:spacing w:after="0" w:line="240" w:lineRule="auto"/>
        <w:jc w:val="center"/>
        <w:rPr>
          <w:rFonts w:ascii="Times New Roman" w:eastAsia="Times New Roman" w:hAnsi="Times New Roman" w:cs="Times New Roman"/>
          <w:b/>
          <w:sz w:val="24"/>
          <w:szCs w:val="24"/>
          <w:lang w:eastAsia="ar-SA"/>
        </w:rPr>
      </w:pPr>
    </w:p>
    <w:p w:rsidR="0002491C" w:rsidRPr="00C90125"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90125">
        <w:rPr>
          <w:rFonts w:ascii="Times New Roman" w:eastAsia="Times New Roman" w:hAnsi="Times New Roman" w:cs="Times New Roman"/>
          <w:b/>
          <w:sz w:val="24"/>
          <w:szCs w:val="24"/>
        </w:rPr>
        <w:t>ПОДПРОГРАММА 4 «ЭНЕРГОСБЕРЕЖЕНИЕ И ПОВЫШЕНИЕ ЭНЕРГЕТИЧЕСКОЙ ЭФФЕКТИВНОСТИ МУНИЦИПАЛЬНОГО ОБРАЗОВАНИЯ АЛАПАЕВСКОЕ» МУНИЦИПАЛЬНОЙ ПРОГРАММЫ  «РАЗВИТИЕ ЖИЛИЩНО-КОММУНАЛЬНОГО ХОЗЯЙСТВА И ПОВЫШЕНИЕ ЭНЕРГЕТИЧЕСКОЙ ЭФФЕКТИВНОСТИ В МУНИЦИПАЛЬНОМ ОБРАЗОВАНИИ АЛАПАЕВСКОЕ ДО 2020 ГОДА»</w:t>
      </w:r>
    </w:p>
    <w:p w:rsidR="0002491C" w:rsidRPr="00C90125" w:rsidRDefault="0002491C" w:rsidP="0002491C">
      <w:pPr>
        <w:suppressAutoHyphens/>
        <w:autoSpaceDE w:val="0"/>
        <w:spacing w:after="0" w:line="240" w:lineRule="auto"/>
        <w:jc w:val="center"/>
        <w:rPr>
          <w:rFonts w:ascii="Times New Roman" w:eastAsia="Times New Roman" w:hAnsi="Times New Roman" w:cs="Times New Roman"/>
          <w:sz w:val="24"/>
          <w:szCs w:val="24"/>
          <w:lang w:eastAsia="ar-SA"/>
        </w:rPr>
      </w:pPr>
    </w:p>
    <w:p w:rsidR="0002491C" w:rsidRPr="00C90125" w:rsidRDefault="0002491C" w:rsidP="00ED6A2A">
      <w:pPr>
        <w:suppressAutoHyphens/>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 xml:space="preserve">В условиях роста тарифов на энергоносители актуальность проблемы экономного использования энергоресурсов в социальной и жилищной сферах, а также других сферах поселкового и сельского хозяйства, непрерывно повышается. </w:t>
      </w:r>
    </w:p>
    <w:p w:rsidR="0002491C" w:rsidRPr="00C90125" w:rsidRDefault="00ED6A2A" w:rsidP="00ED6A2A">
      <w:pPr>
        <w:suppressAutoHyphens/>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lastRenderedPageBreak/>
        <w:t xml:space="preserve">По состоянию на 01 января </w:t>
      </w:r>
      <w:r w:rsidR="0002491C" w:rsidRPr="00C90125">
        <w:rPr>
          <w:rFonts w:ascii="Times New Roman" w:eastAsia="Times New Roman" w:hAnsi="Times New Roman" w:cs="Times New Roman"/>
          <w:sz w:val="24"/>
          <w:szCs w:val="24"/>
          <w:lang w:eastAsia="ar-SA"/>
        </w:rPr>
        <w:t xml:space="preserve">2014 года оснащенность приборами учета учреждений бюджетной сферы составила 92%, оснащенность приборами учета жилищного фонда 69 %. Высокий процент оснащенности приборами учета в учреждениях бюджетной сферы достигнут благодаря предоставлению субсидий из областного бюджета в 2012 году. Низкий процент оснащенности в жилищном фонде объясняется нежеланием собственников жилых помещений, за счет собственных средств, производить установку приборов учета энергоресурсов. </w:t>
      </w:r>
    </w:p>
    <w:p w:rsidR="0002491C" w:rsidRPr="00C90125" w:rsidRDefault="0081738E" w:rsidP="00ED6A2A">
      <w:pPr>
        <w:suppressAutoHyphens/>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Соблюдается Федеральный з</w:t>
      </w:r>
      <w:r w:rsidR="0002491C" w:rsidRPr="00C90125">
        <w:rPr>
          <w:rFonts w:ascii="Times New Roman" w:eastAsia="Times New Roman" w:hAnsi="Times New Roman" w:cs="Times New Roman"/>
          <w:sz w:val="24"/>
          <w:szCs w:val="24"/>
          <w:lang w:eastAsia="ar-SA"/>
        </w:rPr>
        <w:t xml:space="preserve">акон 261-ФЗ в части проведения энергетических обследований. Так в 2013 году во всех бюджетных учреждениях культуры и образования проведен  </w:t>
      </w:r>
      <w:proofErr w:type="spellStart"/>
      <w:r w:rsidR="0002491C" w:rsidRPr="00C90125">
        <w:rPr>
          <w:rFonts w:ascii="Times New Roman" w:eastAsia="Times New Roman" w:hAnsi="Times New Roman" w:cs="Times New Roman"/>
          <w:sz w:val="24"/>
          <w:szCs w:val="24"/>
          <w:lang w:eastAsia="ar-SA"/>
        </w:rPr>
        <w:t>энергоаудит</w:t>
      </w:r>
      <w:proofErr w:type="spellEnd"/>
      <w:r w:rsidR="0002491C" w:rsidRPr="00C90125">
        <w:rPr>
          <w:rFonts w:ascii="Times New Roman" w:eastAsia="Times New Roman" w:hAnsi="Times New Roman" w:cs="Times New Roman"/>
          <w:sz w:val="24"/>
          <w:szCs w:val="24"/>
          <w:lang w:eastAsia="ar-SA"/>
        </w:rPr>
        <w:t xml:space="preserve"> зданий, по результатам составлены энергетические паспорта.</w:t>
      </w:r>
    </w:p>
    <w:p w:rsidR="0002491C" w:rsidRPr="00C90125" w:rsidRDefault="0002491C" w:rsidP="00ED6A2A">
      <w:pPr>
        <w:suppressAutoHyphens/>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Система энергоснабжения и энергопотребления на территории муниципального образования Алапаевское имеет раздробленную структуру. Собственность источников энергоснабжения, передаточных устройств и собственность потребителей раздроблена между собственниками, что при проведении работ по технической реконструкции и оптимизации системы энергоснабжения приводит к столкновению экономических интересов различных предприятий, учреждений и организаций.</w:t>
      </w:r>
    </w:p>
    <w:p w:rsidR="0002491C" w:rsidRPr="00C90125" w:rsidRDefault="0002491C" w:rsidP="00ED6A2A">
      <w:pPr>
        <w:suppressAutoHyphens/>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Программа энергосбережения должна обеспечить снижение потребление топливно-энергетических ресурсов и воды за счет внедрения предлагаемых данной программой решений и мероприятий и соответственно перехода на экономичное и рациональное расходование этих ресурсов, при полном удовлетворении потребностей в количестве и качестве энергетических ресурсов жилищно-коммунального хозяйства, превратить энергосбережение в решающий фактор функционирования хозяйства.</w:t>
      </w:r>
    </w:p>
    <w:p w:rsidR="0002491C" w:rsidRPr="00C90125" w:rsidRDefault="0002491C" w:rsidP="00ED6A2A">
      <w:pPr>
        <w:suppressAutoHyphens/>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 xml:space="preserve">Реализация политики энергосбережения на территории муниципального образования Алапаевское основана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мероприятий по использованию </w:t>
      </w:r>
      <w:proofErr w:type="spellStart"/>
      <w:r w:rsidRPr="00C90125">
        <w:rPr>
          <w:rFonts w:ascii="Times New Roman" w:eastAsia="Times New Roman" w:hAnsi="Times New Roman" w:cs="Times New Roman"/>
          <w:sz w:val="24"/>
          <w:szCs w:val="24"/>
          <w:lang w:eastAsia="ar-SA"/>
        </w:rPr>
        <w:t>энергоэффективных</w:t>
      </w:r>
      <w:proofErr w:type="spellEnd"/>
      <w:r w:rsidRPr="00C90125">
        <w:rPr>
          <w:rFonts w:ascii="Times New Roman" w:eastAsia="Times New Roman" w:hAnsi="Times New Roman" w:cs="Times New Roman"/>
          <w:sz w:val="24"/>
          <w:szCs w:val="24"/>
          <w:lang w:eastAsia="ar-SA"/>
        </w:rPr>
        <w:t xml:space="preserve"> технологий и приборов учета расхода энергетических ресурсов и контроля за их использованием. Обусловлена необходимостью экономии топливно-энергетических ресурсов и сокращения затрат бюджетных средств и средств населения.</w:t>
      </w:r>
    </w:p>
    <w:p w:rsidR="0002491C" w:rsidRPr="00C90125" w:rsidRDefault="0002491C" w:rsidP="00ED6A2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 xml:space="preserve">Основной задачей энергосбережения и формирования эффективной энергетики является создание условий для развития территории муниципального образования Алапаевское. Решить вопрос повышения </w:t>
      </w:r>
      <w:proofErr w:type="spellStart"/>
      <w:r w:rsidRPr="00C90125">
        <w:rPr>
          <w:rFonts w:ascii="Times New Roman" w:eastAsia="Times New Roman" w:hAnsi="Times New Roman" w:cs="Times New Roman"/>
          <w:sz w:val="24"/>
          <w:szCs w:val="24"/>
          <w:lang w:eastAsia="ar-SA"/>
        </w:rPr>
        <w:t>энергоэффективности</w:t>
      </w:r>
      <w:proofErr w:type="spellEnd"/>
      <w:r w:rsidRPr="00C90125">
        <w:rPr>
          <w:rFonts w:ascii="Times New Roman" w:eastAsia="Times New Roman" w:hAnsi="Times New Roman" w:cs="Times New Roman"/>
          <w:sz w:val="24"/>
          <w:szCs w:val="24"/>
          <w:lang w:eastAsia="ar-SA"/>
        </w:rPr>
        <w:t xml:space="preserve"> экономики возможно путем применения комплексного подхода, позволяющего охватить процессом энергосбережения все сферы экономики, объединив усилия органов государственной власти, органов местного самоуправления, предприятий, организаций и населения, с привлечением средств внебюджетных источников.</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Поэтому назрела необходимость создания данной Подпрограммы, где предусматривается масштабная целенаправленная работа по энергосбережению и повышению </w:t>
      </w:r>
      <w:proofErr w:type="spellStart"/>
      <w:r w:rsidRPr="00C90125">
        <w:rPr>
          <w:rFonts w:ascii="Times New Roman" w:eastAsia="Times New Roman" w:hAnsi="Times New Roman" w:cs="Times New Roman"/>
          <w:sz w:val="24"/>
          <w:szCs w:val="24"/>
        </w:rPr>
        <w:t>энергоэффективности</w:t>
      </w:r>
      <w:proofErr w:type="spellEnd"/>
      <w:r w:rsidRPr="00C90125">
        <w:rPr>
          <w:rFonts w:ascii="Times New Roman" w:eastAsia="Times New Roman" w:hAnsi="Times New Roman" w:cs="Times New Roman"/>
          <w:sz w:val="24"/>
          <w:szCs w:val="24"/>
        </w:rPr>
        <w:t xml:space="preserve"> в муниципальном образовании Алапаевское.</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Реализация мероприятий Подпрограммы «Энергосбережение и повышение энергетической эффективности муниципального образования Алапаевское» (далее – Подпрограмма) будет способствовать улучшению социально-экономических условий жизни населения, созданию условий для развития экономики муниципального образования</w:t>
      </w:r>
      <w:r w:rsidR="0081738E" w:rsidRPr="00C90125">
        <w:rPr>
          <w:rFonts w:ascii="Times New Roman" w:eastAsia="Times New Roman" w:hAnsi="Times New Roman" w:cs="Times New Roman"/>
          <w:sz w:val="24"/>
          <w:szCs w:val="24"/>
        </w:rPr>
        <w:t xml:space="preserve"> Алапаевское</w:t>
      </w:r>
      <w:r w:rsidRPr="00C90125">
        <w:rPr>
          <w:rFonts w:ascii="Times New Roman" w:eastAsia="Times New Roman" w:hAnsi="Times New Roman" w:cs="Times New Roman"/>
          <w:sz w:val="24"/>
          <w:szCs w:val="24"/>
        </w:rPr>
        <w:t>, повышению надежности работы инженерных систем жизнеобеспечения, повышению комфортности и безопасности условий проживания.</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Подпрограмма  включает в себя комплекс мероприятий, направленных на создание благоприятных условий для дальнейшего развития, улучшения качества жилищно-коммунального обслуживания, усовершенствования экономических и организационных механизмов снижения стоимости жилищно-коммунальных услуг при сохранении и повышении их качества, на обновление основных производственных фондов с применением новых </w:t>
      </w:r>
      <w:proofErr w:type="spellStart"/>
      <w:r w:rsidRPr="00C90125">
        <w:rPr>
          <w:rFonts w:ascii="Times New Roman" w:eastAsia="Times New Roman" w:hAnsi="Times New Roman" w:cs="Times New Roman"/>
          <w:sz w:val="24"/>
          <w:szCs w:val="24"/>
        </w:rPr>
        <w:t>энерго</w:t>
      </w:r>
      <w:proofErr w:type="spellEnd"/>
      <w:r w:rsidRPr="00C90125">
        <w:rPr>
          <w:rFonts w:ascii="Times New Roman" w:eastAsia="Times New Roman" w:hAnsi="Times New Roman" w:cs="Times New Roman"/>
          <w:sz w:val="24"/>
          <w:szCs w:val="24"/>
        </w:rPr>
        <w:t xml:space="preserve">- и ресурсосберегающих технологий и оборудования, на </w:t>
      </w:r>
      <w:r w:rsidRPr="00C90125">
        <w:rPr>
          <w:rFonts w:ascii="Times New Roman" w:eastAsia="Times New Roman" w:hAnsi="Times New Roman" w:cs="Times New Roman"/>
          <w:sz w:val="24"/>
          <w:szCs w:val="24"/>
        </w:rPr>
        <w:lastRenderedPageBreak/>
        <w:t>комплексное оснащение средствами учета, контроля и автоматического регулирования потребления энергоносителей на производстве и в быту, на сокращение бюджетных расходов на оплату коммунальных услуг в учреждениях бюджетной сферы на территори</w:t>
      </w:r>
      <w:r w:rsidR="0081738E" w:rsidRPr="00C90125">
        <w:rPr>
          <w:rFonts w:ascii="Times New Roman" w:eastAsia="Times New Roman" w:hAnsi="Times New Roman" w:cs="Times New Roman"/>
          <w:sz w:val="24"/>
          <w:szCs w:val="24"/>
        </w:rPr>
        <w:t>и</w:t>
      </w:r>
      <w:r w:rsidRPr="00C90125">
        <w:rPr>
          <w:rFonts w:ascii="Times New Roman" w:eastAsia="Times New Roman" w:hAnsi="Times New Roman" w:cs="Times New Roman"/>
          <w:sz w:val="24"/>
          <w:szCs w:val="24"/>
        </w:rPr>
        <w:t xml:space="preserve"> муниципального образования Алапаевское.</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Благоустройство жилых территорий является комплексной многоаспектной задачей. Пон</w:t>
      </w:r>
      <w:r w:rsidR="0081738E" w:rsidRPr="00C90125">
        <w:rPr>
          <w:rFonts w:ascii="Times New Roman" w:eastAsia="Times New Roman" w:hAnsi="Times New Roman" w:cs="Times New Roman"/>
          <w:sz w:val="24"/>
          <w:szCs w:val="24"/>
        </w:rPr>
        <w:t>ятие «благоустройство»</w:t>
      </w:r>
      <w:r w:rsidRPr="00C90125">
        <w:rPr>
          <w:rFonts w:ascii="Times New Roman" w:eastAsia="Times New Roman" w:hAnsi="Times New Roman" w:cs="Times New Roman"/>
          <w:sz w:val="24"/>
          <w:szCs w:val="24"/>
        </w:rPr>
        <w:t xml:space="preserve"> включает комплекс мероприятий: по инженерному благоустройству (инженерной подготовки и инженерному оборудованию, искусственному освещению), внешнему благоустройству (озеленению, организации движения транспорта и пешеходов, оснащению территорий малыми архитектурными формами и элементами благоустройства). В комплекс мероприятий по благоустройству входят также работы, связанные с оздоровлением окружающей среды, улучшением санитарно-гигиенических условий, обеспечивающих экологическое благоустройство территории</w:t>
      </w:r>
      <w:r w:rsidR="00AD1C8B" w:rsidRPr="00C90125">
        <w:rPr>
          <w:rFonts w:ascii="Times New Roman" w:eastAsia="Times New Roman" w:hAnsi="Times New Roman" w:cs="Times New Roman"/>
          <w:sz w:val="24"/>
          <w:szCs w:val="24"/>
        </w:rPr>
        <w:t xml:space="preserve"> муниципального </w:t>
      </w:r>
      <w:proofErr w:type="spellStart"/>
      <w:r w:rsidR="00AD1C8B" w:rsidRPr="00C90125">
        <w:rPr>
          <w:rFonts w:ascii="Times New Roman" w:eastAsia="Times New Roman" w:hAnsi="Times New Roman" w:cs="Times New Roman"/>
          <w:sz w:val="24"/>
          <w:szCs w:val="24"/>
        </w:rPr>
        <w:t>образовнаия</w:t>
      </w:r>
      <w:proofErr w:type="spellEnd"/>
      <w:r w:rsidR="00AD1C8B" w:rsidRPr="00C90125">
        <w:rPr>
          <w:rFonts w:ascii="Times New Roman" w:eastAsia="Times New Roman" w:hAnsi="Times New Roman" w:cs="Times New Roman"/>
          <w:sz w:val="24"/>
          <w:szCs w:val="24"/>
        </w:rPr>
        <w:t xml:space="preserve"> Алапаевское</w:t>
      </w:r>
      <w:r w:rsidRPr="00C90125">
        <w:rPr>
          <w:rFonts w:ascii="Times New Roman" w:eastAsia="Times New Roman" w:hAnsi="Times New Roman" w:cs="Times New Roman"/>
          <w:sz w:val="24"/>
          <w:szCs w:val="24"/>
        </w:rPr>
        <w:t>.</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Благоустройство территорий занимает важное место в формировании комфортных условий проживания населения. Уютный, красивый, обустроенный двор немаловажно влияет на повышение качества жизни населения.</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Благоустройство дворовых территорий является системным элементом благоустройства и реконструкции улиц, микрорайонов, поселков,  сел и деревень в целом, которое может сформировать комфорт, эстетическую и функциональную привлекательность, качество и удобство жизни населения. </w:t>
      </w:r>
    </w:p>
    <w:p w:rsidR="0002491C" w:rsidRPr="00C90125" w:rsidRDefault="00ED6A2A"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На 01 января </w:t>
      </w:r>
      <w:r w:rsidR="0002491C" w:rsidRPr="00C90125">
        <w:rPr>
          <w:rFonts w:ascii="Times New Roman" w:eastAsia="Times New Roman" w:hAnsi="Times New Roman" w:cs="Times New Roman"/>
          <w:sz w:val="24"/>
          <w:szCs w:val="24"/>
        </w:rPr>
        <w:t>2014 год</w:t>
      </w:r>
      <w:r w:rsidR="00AD1C8B" w:rsidRPr="00C90125">
        <w:rPr>
          <w:rFonts w:ascii="Times New Roman" w:eastAsia="Times New Roman" w:hAnsi="Times New Roman" w:cs="Times New Roman"/>
          <w:sz w:val="24"/>
          <w:szCs w:val="24"/>
        </w:rPr>
        <w:t>а</w:t>
      </w:r>
      <w:r w:rsidR="0002491C" w:rsidRPr="00C90125">
        <w:rPr>
          <w:rFonts w:ascii="Times New Roman" w:eastAsia="Times New Roman" w:hAnsi="Times New Roman" w:cs="Times New Roman"/>
          <w:sz w:val="24"/>
          <w:szCs w:val="24"/>
        </w:rPr>
        <w:t xml:space="preserve"> население муниципального образования </w:t>
      </w:r>
      <w:r w:rsidR="00AD1C8B" w:rsidRPr="00C90125">
        <w:rPr>
          <w:rFonts w:ascii="Times New Roman" w:eastAsia="Times New Roman" w:hAnsi="Times New Roman" w:cs="Times New Roman"/>
          <w:sz w:val="24"/>
          <w:szCs w:val="24"/>
        </w:rPr>
        <w:t xml:space="preserve">Алапаевское </w:t>
      </w:r>
      <w:r w:rsidR="0002491C" w:rsidRPr="00C90125">
        <w:rPr>
          <w:rFonts w:ascii="Times New Roman" w:eastAsia="Times New Roman" w:hAnsi="Times New Roman" w:cs="Times New Roman"/>
          <w:sz w:val="24"/>
          <w:szCs w:val="24"/>
        </w:rPr>
        <w:t xml:space="preserve">составляет 25,46 тысяч человек. На территории муниципального образования </w:t>
      </w:r>
      <w:r w:rsidR="00AD1C8B" w:rsidRPr="00C90125">
        <w:rPr>
          <w:rFonts w:ascii="Times New Roman" w:eastAsia="Times New Roman" w:hAnsi="Times New Roman" w:cs="Times New Roman"/>
          <w:sz w:val="24"/>
          <w:szCs w:val="24"/>
        </w:rPr>
        <w:t>Алапаевское насчитывается</w:t>
      </w:r>
      <w:r w:rsidR="0002491C" w:rsidRPr="00C90125">
        <w:rPr>
          <w:rFonts w:ascii="Times New Roman" w:eastAsia="Times New Roman" w:hAnsi="Times New Roman" w:cs="Times New Roman"/>
          <w:sz w:val="24"/>
          <w:szCs w:val="24"/>
        </w:rPr>
        <w:t xml:space="preserve"> 224 многоквартирных жилых домов (более 2 квартир), 52 дворовых территорий. Так, на сегодняшний день из них, к сожалению, только 7 надлежащего качества, что составляет 13,4  процента от общего количества. За период 2012-2013 годов проведено комплексное благоустройство в соответствии с современными требованиями 4 дворовых территорий в населенных пунктах </w:t>
      </w:r>
      <w:proofErr w:type="spellStart"/>
      <w:r w:rsidR="0002491C" w:rsidRPr="00C90125">
        <w:rPr>
          <w:rFonts w:ascii="Times New Roman" w:eastAsia="Times New Roman" w:hAnsi="Times New Roman" w:cs="Times New Roman"/>
          <w:sz w:val="24"/>
          <w:szCs w:val="24"/>
        </w:rPr>
        <w:t>р.п</w:t>
      </w:r>
      <w:proofErr w:type="spellEnd"/>
      <w:r w:rsidR="0002491C" w:rsidRPr="00C90125">
        <w:rPr>
          <w:rFonts w:ascii="Times New Roman" w:eastAsia="Times New Roman" w:hAnsi="Times New Roman" w:cs="Times New Roman"/>
          <w:sz w:val="24"/>
          <w:szCs w:val="24"/>
        </w:rPr>
        <w:t>.</w:t>
      </w:r>
      <w:r w:rsidRPr="00C90125">
        <w:rPr>
          <w:rFonts w:ascii="Times New Roman" w:eastAsia="Times New Roman" w:hAnsi="Times New Roman" w:cs="Times New Roman"/>
          <w:sz w:val="24"/>
          <w:szCs w:val="24"/>
        </w:rPr>
        <w:t xml:space="preserve"> </w:t>
      </w:r>
      <w:r w:rsidR="0002491C" w:rsidRPr="00C90125">
        <w:rPr>
          <w:rFonts w:ascii="Times New Roman" w:eastAsia="Times New Roman" w:hAnsi="Times New Roman" w:cs="Times New Roman"/>
          <w:sz w:val="24"/>
          <w:szCs w:val="24"/>
        </w:rPr>
        <w:t>Верхняя Синячиха, с.</w:t>
      </w:r>
      <w:r w:rsidRPr="00C90125">
        <w:rPr>
          <w:rFonts w:ascii="Times New Roman" w:eastAsia="Times New Roman" w:hAnsi="Times New Roman" w:cs="Times New Roman"/>
          <w:sz w:val="24"/>
          <w:szCs w:val="24"/>
        </w:rPr>
        <w:t xml:space="preserve"> </w:t>
      </w:r>
      <w:r w:rsidR="0002491C" w:rsidRPr="00C90125">
        <w:rPr>
          <w:rFonts w:ascii="Times New Roman" w:eastAsia="Times New Roman" w:hAnsi="Times New Roman" w:cs="Times New Roman"/>
          <w:sz w:val="24"/>
          <w:szCs w:val="24"/>
        </w:rPr>
        <w:t xml:space="preserve">Коптелово, </w:t>
      </w:r>
      <w:r w:rsidR="00AD1C8B" w:rsidRPr="00C90125">
        <w:rPr>
          <w:rFonts w:ascii="Times New Roman" w:eastAsia="Times New Roman" w:hAnsi="Times New Roman" w:cs="Times New Roman"/>
          <w:sz w:val="24"/>
          <w:szCs w:val="24"/>
        </w:rPr>
        <w:t xml:space="preserve">                </w:t>
      </w:r>
      <w:r w:rsidR="0002491C" w:rsidRPr="00C90125">
        <w:rPr>
          <w:rFonts w:ascii="Times New Roman" w:eastAsia="Times New Roman" w:hAnsi="Times New Roman" w:cs="Times New Roman"/>
          <w:sz w:val="24"/>
          <w:szCs w:val="24"/>
        </w:rPr>
        <w:t>п.</w:t>
      </w:r>
      <w:r w:rsidRPr="00C90125">
        <w:rPr>
          <w:rFonts w:ascii="Times New Roman" w:eastAsia="Times New Roman" w:hAnsi="Times New Roman" w:cs="Times New Roman"/>
          <w:sz w:val="24"/>
          <w:szCs w:val="24"/>
        </w:rPr>
        <w:t xml:space="preserve"> </w:t>
      </w:r>
      <w:r w:rsidR="0002491C" w:rsidRPr="00C90125">
        <w:rPr>
          <w:rFonts w:ascii="Times New Roman" w:eastAsia="Times New Roman" w:hAnsi="Times New Roman" w:cs="Times New Roman"/>
          <w:sz w:val="24"/>
          <w:szCs w:val="24"/>
        </w:rPr>
        <w:t xml:space="preserve">Курорт </w:t>
      </w:r>
      <w:r w:rsidR="00AD1C8B" w:rsidRPr="00C90125">
        <w:rPr>
          <w:rFonts w:ascii="Times New Roman" w:eastAsia="Times New Roman" w:hAnsi="Times New Roman" w:cs="Times New Roman"/>
          <w:sz w:val="24"/>
          <w:szCs w:val="24"/>
        </w:rPr>
        <w:t>–</w:t>
      </w:r>
      <w:r w:rsidRPr="00C90125">
        <w:rPr>
          <w:rFonts w:ascii="Times New Roman" w:eastAsia="Times New Roman" w:hAnsi="Times New Roman" w:cs="Times New Roman"/>
          <w:sz w:val="24"/>
          <w:szCs w:val="24"/>
        </w:rPr>
        <w:t xml:space="preserve"> </w:t>
      </w:r>
      <w:r w:rsidR="0002491C" w:rsidRPr="00C90125">
        <w:rPr>
          <w:rFonts w:ascii="Times New Roman" w:eastAsia="Times New Roman" w:hAnsi="Times New Roman" w:cs="Times New Roman"/>
          <w:sz w:val="24"/>
          <w:szCs w:val="24"/>
        </w:rPr>
        <w:t>Самоцвет</w:t>
      </w:r>
      <w:r w:rsidR="00AD1C8B" w:rsidRPr="00C90125">
        <w:rPr>
          <w:rFonts w:ascii="Times New Roman" w:eastAsia="Times New Roman" w:hAnsi="Times New Roman" w:cs="Times New Roman"/>
          <w:sz w:val="24"/>
          <w:szCs w:val="24"/>
        </w:rPr>
        <w:t xml:space="preserve"> Алапаевского района Свердловской области</w:t>
      </w:r>
      <w:r w:rsidR="0002491C" w:rsidRPr="00C90125">
        <w:rPr>
          <w:rFonts w:ascii="Times New Roman" w:eastAsia="Times New Roman" w:hAnsi="Times New Roman" w:cs="Times New Roman"/>
          <w:sz w:val="24"/>
          <w:szCs w:val="24"/>
        </w:rPr>
        <w:t>.</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Придомовые территории имеют высокий уровень износа, детские игровые площадки не имеют современного оснащения. Обустройство дворовых зон должно предусматривать установку современных малых архитектурных форм. Оборудование детских площадок должно создать для детей мир воображения, развивать умственные, физические способности детей. Для населения среднего и старшего возраста зоны отдыха должны создавать атмосферу покоя, душевного комфорта, эстетического наслаждения через дендрологическое оформление. Двор должен иметь игровые и спортивные площадки.</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Анализ обеспеченности дворов элементами внешнего благоустройства показывает, что уровень их комфортности не отвечает современным требованиям жителей сельских населенных пунктов</w:t>
      </w:r>
      <w:r w:rsidR="00AD1C8B" w:rsidRPr="00C90125">
        <w:rPr>
          <w:rFonts w:ascii="Times New Roman" w:eastAsia="Times New Roman" w:hAnsi="Times New Roman" w:cs="Times New Roman"/>
          <w:sz w:val="24"/>
          <w:szCs w:val="24"/>
        </w:rPr>
        <w:t xml:space="preserve"> муниципального образования Алапаевское</w:t>
      </w:r>
      <w:r w:rsidRPr="00C90125">
        <w:rPr>
          <w:rFonts w:ascii="Times New Roman" w:eastAsia="Times New Roman" w:hAnsi="Times New Roman" w:cs="Times New Roman"/>
          <w:sz w:val="24"/>
          <w:szCs w:val="24"/>
        </w:rPr>
        <w:t>.</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Мероприятия в рамках подпрограммы «Восстановление и развитие объектов внешнего благоустройства» позволят повысить комфортность условий жизни и отдыха населения.</w:t>
      </w:r>
    </w:p>
    <w:p w:rsidR="0002491C" w:rsidRPr="00C90125" w:rsidRDefault="0002491C" w:rsidP="00ED6A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 xml:space="preserve">Целесообразность использования программно-целевого метода для развития и модернизации объектов внешнего благоустройства муниципального образования </w:t>
      </w:r>
      <w:r w:rsidR="00AD1C8B" w:rsidRPr="00C90125">
        <w:rPr>
          <w:rFonts w:ascii="Times New Roman" w:eastAsia="Times New Roman" w:hAnsi="Times New Roman" w:cs="Times New Roman"/>
          <w:sz w:val="24"/>
          <w:szCs w:val="24"/>
          <w:lang w:eastAsia="ar-SA"/>
        </w:rPr>
        <w:t xml:space="preserve">Алапаевское </w:t>
      </w:r>
      <w:r w:rsidRPr="00C90125">
        <w:rPr>
          <w:rFonts w:ascii="Times New Roman" w:eastAsia="Times New Roman" w:hAnsi="Times New Roman" w:cs="Times New Roman"/>
          <w:sz w:val="24"/>
          <w:szCs w:val="24"/>
          <w:lang w:eastAsia="ar-SA"/>
        </w:rPr>
        <w:t>определяется тем, что:</w:t>
      </w:r>
    </w:p>
    <w:p w:rsidR="0002491C" w:rsidRPr="00C90125" w:rsidRDefault="00ED6A2A" w:rsidP="00ED6A2A">
      <w:pPr>
        <w:widowControl w:val="0"/>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Н</w:t>
      </w:r>
      <w:r w:rsidR="0002491C" w:rsidRPr="00C90125">
        <w:rPr>
          <w:rFonts w:ascii="Times New Roman" w:eastAsia="Times New Roman" w:hAnsi="Times New Roman" w:cs="Times New Roman"/>
          <w:sz w:val="24"/>
          <w:szCs w:val="24"/>
          <w:lang w:eastAsia="ar-SA"/>
        </w:rPr>
        <w:t>еобходимые капитальные вложения требуют значительных р</w:t>
      </w:r>
      <w:r w:rsidRPr="00C90125">
        <w:rPr>
          <w:rFonts w:ascii="Times New Roman" w:eastAsia="Times New Roman" w:hAnsi="Times New Roman" w:cs="Times New Roman"/>
          <w:sz w:val="24"/>
          <w:szCs w:val="24"/>
          <w:lang w:eastAsia="ar-SA"/>
        </w:rPr>
        <w:t>асходов.</w:t>
      </w:r>
    </w:p>
    <w:p w:rsidR="0002491C" w:rsidRPr="00C90125" w:rsidRDefault="00ED6A2A" w:rsidP="00ED6A2A">
      <w:pPr>
        <w:widowControl w:val="0"/>
        <w:numPr>
          <w:ilvl w:val="0"/>
          <w:numId w:val="15"/>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Р</w:t>
      </w:r>
      <w:r w:rsidR="0002491C" w:rsidRPr="00C90125">
        <w:rPr>
          <w:rFonts w:ascii="Times New Roman" w:eastAsia="Times New Roman" w:hAnsi="Times New Roman" w:cs="Times New Roman"/>
          <w:sz w:val="24"/>
          <w:szCs w:val="24"/>
          <w:lang w:eastAsia="ar-SA"/>
        </w:rPr>
        <w:t>ешение проблем окажет положительное влияние на социальное благополучие общества.</w:t>
      </w:r>
    </w:p>
    <w:p w:rsidR="0002491C" w:rsidRDefault="0002491C" w:rsidP="0002491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C90125" w:rsidRDefault="00C90125" w:rsidP="0002491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C90125" w:rsidRPr="00C90125" w:rsidRDefault="00C90125" w:rsidP="0002491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ED6A2A" w:rsidRPr="00C90125" w:rsidRDefault="00ED6A2A"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02491C" w:rsidRPr="00C90125"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0125">
        <w:rPr>
          <w:rFonts w:ascii="Times New Roman" w:eastAsia="Times New Roman" w:hAnsi="Times New Roman" w:cs="Times New Roman"/>
          <w:b/>
          <w:sz w:val="24"/>
          <w:szCs w:val="24"/>
        </w:rPr>
        <w:lastRenderedPageBreak/>
        <w:t>ПОДПРОГРАММА 5 «ОБЕСПЕЧЕНИЕ РЕАЛИЗАЦИИ МУНИЦИПАЛЬНОЙ ПРОГРАММЫ «РАЗВИТИЕ ЖИЛИЩНО-КОММУНАЛЬНОГО ХОЗЯЙСТВА И ПОВЫШЕНИЕ ЭНЕРГЕТИЧЕСКОЙ ЭФФЕКТИВНОСТИ В МУНИЦИПАЛЬНОМ ОБРАЗОВАНИИ АЛАПАЕВСКОЕ ДО 2020 ГОДА»</w:t>
      </w:r>
      <w:r w:rsidRPr="00C90125">
        <w:rPr>
          <w:rFonts w:ascii="Times New Roman" w:eastAsia="Times New Roman" w:hAnsi="Times New Roman" w:cs="Times New Roman"/>
          <w:sz w:val="24"/>
          <w:szCs w:val="24"/>
        </w:rPr>
        <w:t xml:space="preserve"> </w:t>
      </w:r>
    </w:p>
    <w:p w:rsidR="0002491C" w:rsidRPr="00C90125"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2491C" w:rsidRPr="00C90125" w:rsidRDefault="0002491C" w:rsidP="00ED6A2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В соот</w:t>
      </w:r>
      <w:r w:rsidR="00AD1C8B" w:rsidRPr="00C90125">
        <w:rPr>
          <w:rFonts w:ascii="Times New Roman" w:eastAsia="Times New Roman" w:hAnsi="Times New Roman" w:cs="Times New Roman"/>
          <w:sz w:val="24"/>
          <w:szCs w:val="24"/>
        </w:rPr>
        <w:t>ветствии с Уставом муниципального казенного учреждения</w:t>
      </w:r>
      <w:r w:rsidRPr="00C90125">
        <w:rPr>
          <w:rFonts w:ascii="Times New Roman" w:eastAsia="Times New Roman" w:hAnsi="Times New Roman" w:cs="Times New Roman"/>
          <w:sz w:val="24"/>
          <w:szCs w:val="24"/>
        </w:rPr>
        <w:t xml:space="preserve"> «Управление жилищно-коммунального хозяйства, строительства и обслуживания органов местного самоуправления» является некоммерческой организацией, созданной муниципальным образованием Алапаевское в целях обеспечения реализации предусмотренных законодательством Российской Федерации и Свердловской области полномочий Администрации муниципального образования Алапаевское в сфере жилищно-коммунального хозяйства, строительства.</w:t>
      </w:r>
    </w:p>
    <w:p w:rsidR="0002491C" w:rsidRPr="00C90125" w:rsidRDefault="0002491C" w:rsidP="00ED6A2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Муниципальное казенное учреждение «Управление жилищно-коммунального хозяйства, строительства и обслуживания органов местного самоуправления» осуществляет функции:</w:t>
      </w:r>
    </w:p>
    <w:p w:rsidR="0002491C" w:rsidRPr="00C90125" w:rsidRDefault="0002491C" w:rsidP="00ED6A2A">
      <w:pPr>
        <w:widowControl w:val="0"/>
        <w:numPr>
          <w:ilvl w:val="0"/>
          <w:numId w:val="17"/>
        </w:numPr>
        <w:tabs>
          <w:tab w:val="left" w:pos="993"/>
        </w:tabs>
        <w:suppressAutoHyphens/>
        <w:autoSpaceDE w:val="0"/>
        <w:autoSpaceDN w:val="0"/>
        <w:adjustRightInd w:val="0"/>
        <w:spacing w:after="0" w:line="240" w:lineRule="auto"/>
        <w:ind w:left="0" w:firstLine="709"/>
        <w:jc w:val="both"/>
        <w:rPr>
          <w:rFonts w:ascii="Times New Roman" w:eastAsia="Calibri" w:hAnsi="Times New Roman" w:cs="Times New Roman"/>
          <w:sz w:val="24"/>
          <w:szCs w:val="24"/>
          <w:lang w:eastAsia="ar-SA"/>
        </w:rPr>
      </w:pPr>
      <w:r w:rsidRPr="00C90125">
        <w:rPr>
          <w:rFonts w:ascii="Times New Roman" w:eastAsia="Calibri" w:hAnsi="Times New Roman" w:cs="Times New Roman"/>
          <w:sz w:val="24"/>
          <w:szCs w:val="24"/>
          <w:lang w:eastAsia="ar-SA"/>
        </w:rPr>
        <w:t xml:space="preserve">Обеспечивает осуществление полномочий Администрации муниципального образования Алапаевское по организации в границах муниципального образования </w:t>
      </w:r>
      <w:r w:rsidR="00AD1C8B" w:rsidRPr="00C90125">
        <w:rPr>
          <w:rFonts w:ascii="Times New Roman" w:eastAsia="Calibri" w:hAnsi="Times New Roman" w:cs="Times New Roman"/>
          <w:sz w:val="24"/>
          <w:szCs w:val="24"/>
          <w:lang w:eastAsia="ar-SA"/>
        </w:rPr>
        <w:t xml:space="preserve">Алапаевское </w:t>
      </w:r>
      <w:r w:rsidRPr="00C90125">
        <w:rPr>
          <w:rFonts w:ascii="Times New Roman" w:eastAsia="Calibri" w:hAnsi="Times New Roman" w:cs="Times New Roman"/>
          <w:sz w:val="24"/>
          <w:szCs w:val="24"/>
          <w:lang w:eastAsia="ar-SA"/>
        </w:rPr>
        <w:t>электро-, тепло-, газо- и водоснабжения населения, водоотведени</w:t>
      </w:r>
      <w:r w:rsidR="00ED6A2A" w:rsidRPr="00C90125">
        <w:rPr>
          <w:rFonts w:ascii="Times New Roman" w:eastAsia="Calibri" w:hAnsi="Times New Roman" w:cs="Times New Roman"/>
          <w:sz w:val="24"/>
          <w:szCs w:val="24"/>
          <w:lang w:eastAsia="ar-SA"/>
        </w:rPr>
        <w:t>я, снабжения населения топливом.</w:t>
      </w:r>
    </w:p>
    <w:p w:rsidR="0002491C" w:rsidRPr="00C90125" w:rsidRDefault="0002491C" w:rsidP="00ED6A2A">
      <w:pPr>
        <w:widowControl w:val="0"/>
        <w:numPr>
          <w:ilvl w:val="0"/>
          <w:numId w:val="17"/>
        </w:numPr>
        <w:tabs>
          <w:tab w:val="left" w:pos="993"/>
        </w:tabs>
        <w:suppressAutoHyphens/>
        <w:autoSpaceDE w:val="0"/>
        <w:autoSpaceDN w:val="0"/>
        <w:adjustRightInd w:val="0"/>
        <w:spacing w:after="0" w:line="240" w:lineRule="auto"/>
        <w:ind w:left="0" w:firstLine="709"/>
        <w:jc w:val="both"/>
        <w:rPr>
          <w:rFonts w:ascii="Times New Roman" w:eastAsia="Calibri" w:hAnsi="Times New Roman" w:cs="Times New Roman"/>
          <w:sz w:val="24"/>
          <w:szCs w:val="24"/>
          <w:lang w:eastAsia="ar-SA"/>
        </w:rPr>
      </w:pPr>
      <w:r w:rsidRPr="00C90125">
        <w:rPr>
          <w:rFonts w:ascii="Times New Roman" w:eastAsia="Calibri" w:hAnsi="Times New Roman" w:cs="Times New Roman"/>
          <w:sz w:val="24"/>
          <w:szCs w:val="24"/>
          <w:lang w:eastAsia="ar-SA"/>
        </w:rPr>
        <w:t>Обеспечивает осуществление полномочий Администрации муниципального образования Алапаевское в сфере жи</w:t>
      </w:r>
      <w:r w:rsidR="00ED6A2A" w:rsidRPr="00C90125">
        <w:rPr>
          <w:rFonts w:ascii="Times New Roman" w:eastAsia="Calibri" w:hAnsi="Times New Roman" w:cs="Times New Roman"/>
          <w:sz w:val="24"/>
          <w:szCs w:val="24"/>
          <w:lang w:eastAsia="ar-SA"/>
        </w:rPr>
        <w:t>лищно-коммунального хозяйства.</w:t>
      </w:r>
    </w:p>
    <w:p w:rsidR="0002491C" w:rsidRPr="00C90125" w:rsidRDefault="0002491C" w:rsidP="00ED6A2A">
      <w:pPr>
        <w:widowControl w:val="0"/>
        <w:numPr>
          <w:ilvl w:val="0"/>
          <w:numId w:val="17"/>
        </w:numPr>
        <w:tabs>
          <w:tab w:val="left" w:pos="993"/>
        </w:tabs>
        <w:suppressAutoHyphens/>
        <w:autoSpaceDE w:val="0"/>
        <w:autoSpaceDN w:val="0"/>
        <w:adjustRightInd w:val="0"/>
        <w:spacing w:after="0" w:line="240" w:lineRule="auto"/>
        <w:ind w:left="0" w:firstLine="709"/>
        <w:jc w:val="both"/>
        <w:rPr>
          <w:rFonts w:ascii="Times New Roman" w:eastAsia="Calibri" w:hAnsi="Times New Roman" w:cs="Times New Roman"/>
          <w:sz w:val="24"/>
          <w:szCs w:val="24"/>
          <w:lang w:eastAsia="ar-SA"/>
        </w:rPr>
      </w:pPr>
      <w:r w:rsidRPr="00C90125">
        <w:rPr>
          <w:rFonts w:ascii="Times New Roman" w:eastAsia="Calibri" w:hAnsi="Times New Roman" w:cs="Times New Roman"/>
          <w:sz w:val="24"/>
          <w:szCs w:val="24"/>
          <w:lang w:eastAsia="ar-SA"/>
        </w:rPr>
        <w:t>Обеспечивает осуществление полномочий Администрации муниципального образования Алапаевское в сфере жилищного законодательства.</w:t>
      </w:r>
    </w:p>
    <w:p w:rsidR="0002491C" w:rsidRPr="00C90125" w:rsidRDefault="0002491C" w:rsidP="0002491C">
      <w:pPr>
        <w:suppressAutoHyphens/>
        <w:autoSpaceDE w:val="0"/>
        <w:spacing w:after="0" w:line="240" w:lineRule="auto"/>
        <w:jc w:val="center"/>
        <w:rPr>
          <w:rFonts w:ascii="Times New Roman" w:eastAsia="Times New Roman" w:hAnsi="Times New Roman" w:cs="Times New Roman"/>
          <w:b/>
          <w:sz w:val="24"/>
          <w:szCs w:val="24"/>
          <w:lang w:eastAsia="ar-SA"/>
        </w:rPr>
      </w:pPr>
    </w:p>
    <w:p w:rsidR="0002491C" w:rsidRPr="00C90125" w:rsidRDefault="00CE6D9B"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90125">
        <w:rPr>
          <w:rFonts w:ascii="Times New Roman" w:eastAsia="Times New Roman" w:hAnsi="Times New Roman" w:cs="Times New Roman"/>
          <w:b/>
          <w:sz w:val="24"/>
          <w:szCs w:val="24"/>
        </w:rPr>
        <w:t>РАЗДЕЛ 2. ЦЕЛИ</w:t>
      </w:r>
      <w:r w:rsidR="0002491C" w:rsidRPr="00C90125">
        <w:rPr>
          <w:rFonts w:ascii="Times New Roman" w:eastAsia="Times New Roman" w:hAnsi="Times New Roman" w:cs="Times New Roman"/>
          <w:b/>
          <w:sz w:val="24"/>
          <w:szCs w:val="24"/>
        </w:rPr>
        <w:t>, ЗАДАЧИ И ЦЕЛЕВЫЕ ПОКАЗАТЕЛИ РЕАЛИЗАЦИИ МУНИЦИПАЛЬНОЙ ПРОГРАММЫ  «РАЗВИТИЕ ЖИЛИЩНО-КОММУНАЛЬНОГО ХОЗЯЙСТВА И ПОВЫШЕНИЕ ЭНЕРГЕТИЧЕСКОЙ ЭФФЕКТИВНОСТИ В МУНИЦИПАЛЬНОМ ОБРАЗОВАНИИ АЛАПАЕВСКОЕ ДО 2020 ГОДА»</w:t>
      </w:r>
    </w:p>
    <w:p w:rsidR="0002491C" w:rsidRPr="00C90125" w:rsidRDefault="0002491C" w:rsidP="0002491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2491C" w:rsidRPr="00C90125" w:rsidRDefault="0002491C" w:rsidP="00ED6A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1. Цели, задачи и значения целевых показателей Программы приведены  в </w:t>
      </w:r>
      <w:hyperlink r:id="rId16" w:anchor="P680" w:history="1">
        <w:r w:rsidR="00ED6A2A" w:rsidRPr="00C90125">
          <w:rPr>
            <w:rFonts w:ascii="Times New Roman" w:eastAsia="Times New Roman" w:hAnsi="Times New Roman" w:cs="Times New Roman"/>
            <w:sz w:val="24"/>
            <w:szCs w:val="24"/>
          </w:rPr>
          <w:t>приложении №</w:t>
        </w:r>
        <w:r w:rsidRPr="00C90125">
          <w:rPr>
            <w:rFonts w:ascii="Times New Roman" w:eastAsia="Times New Roman" w:hAnsi="Times New Roman" w:cs="Times New Roman"/>
            <w:sz w:val="24"/>
            <w:szCs w:val="24"/>
          </w:rPr>
          <w:t xml:space="preserve"> 1</w:t>
        </w:r>
      </w:hyperlink>
      <w:r w:rsidRPr="00C90125">
        <w:rPr>
          <w:rFonts w:ascii="Times New Roman" w:eastAsia="Times New Roman" w:hAnsi="Times New Roman" w:cs="Times New Roman"/>
          <w:sz w:val="24"/>
          <w:szCs w:val="24"/>
        </w:rPr>
        <w:t xml:space="preserve"> к муниципальной программе «Развитие жилищно-коммунального хозяйства и повышение энергетической эффективности в муниципальном образовании Алапаевское до 2020 года». </w:t>
      </w:r>
    </w:p>
    <w:p w:rsidR="0002491C" w:rsidRPr="00C90125" w:rsidRDefault="0002491C" w:rsidP="0002491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ED6A2A" w:rsidRPr="00C90125" w:rsidRDefault="00ED6A2A" w:rsidP="0002491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2491C" w:rsidRPr="00C90125" w:rsidRDefault="0002491C" w:rsidP="0002491C">
      <w:pPr>
        <w:suppressAutoHyphens/>
        <w:autoSpaceDE w:val="0"/>
        <w:spacing w:after="0" w:line="240" w:lineRule="auto"/>
        <w:jc w:val="center"/>
        <w:rPr>
          <w:rFonts w:ascii="Times New Roman" w:eastAsia="Times New Roman" w:hAnsi="Times New Roman" w:cs="Times New Roman"/>
          <w:b/>
          <w:sz w:val="24"/>
          <w:szCs w:val="24"/>
          <w:lang w:eastAsia="ar-SA"/>
        </w:rPr>
      </w:pPr>
      <w:r w:rsidRPr="00C90125">
        <w:rPr>
          <w:rFonts w:ascii="Times New Roman" w:eastAsia="Times New Roman" w:hAnsi="Times New Roman" w:cs="Times New Roman"/>
          <w:b/>
          <w:sz w:val="24"/>
          <w:szCs w:val="24"/>
          <w:lang w:eastAsia="ar-SA"/>
        </w:rPr>
        <w:t>РАЗДЕЛ 3. ПЛАН МЕРОПРИЯТИЙ ПО ВЫПОЛНЕНИЮ МУНИЦИПАЛЬНОЙ ПРОГРАММЫ  «РАЗВИТИЕ ЖИЛИЩНО-КОММУНАЛЬНОГО ХОЗЯЙСТВА И ПОВЫШЕНИЕ ЭНЕРГЕТИЧЕСКОЙ ЭФФЕКТИВНОСТИ В МУНИЦИПАЛЬНОМ ОБРАЗОВАНИИ АЛАПАЕВСКОЕ ДО 2020 ГОДА»</w:t>
      </w:r>
    </w:p>
    <w:p w:rsidR="00ED6A2A" w:rsidRPr="00C90125" w:rsidRDefault="00ED6A2A" w:rsidP="0002491C">
      <w:pPr>
        <w:suppressAutoHyphens/>
        <w:autoSpaceDE w:val="0"/>
        <w:spacing w:after="0" w:line="240" w:lineRule="auto"/>
        <w:jc w:val="center"/>
        <w:rPr>
          <w:rFonts w:ascii="Times New Roman" w:eastAsia="Times New Roman" w:hAnsi="Times New Roman" w:cs="Times New Roman"/>
          <w:b/>
          <w:sz w:val="24"/>
          <w:szCs w:val="24"/>
          <w:lang w:eastAsia="ar-SA"/>
        </w:rPr>
      </w:pPr>
    </w:p>
    <w:p w:rsidR="0002491C" w:rsidRPr="00C90125" w:rsidRDefault="0002491C" w:rsidP="00ED6A2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90125">
        <w:rPr>
          <w:rFonts w:ascii="Times New Roman" w:eastAsia="Times New Roman" w:hAnsi="Times New Roman" w:cs="Times New Roman"/>
          <w:sz w:val="24"/>
          <w:szCs w:val="24"/>
          <w:lang w:eastAsia="ar-SA"/>
        </w:rPr>
        <w:t xml:space="preserve">Программа реализуется путем  проведения мероприятий в соответствии с основными направлениями. </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Для достижения целей Программы и выполнения поставленных задач разработан план мероприятий и перечень объектов капитального строительства для бюджетных инвестиций, которые приведены в приложении №</w:t>
      </w:r>
      <w:r w:rsidR="00ED6A2A" w:rsidRPr="00C90125">
        <w:rPr>
          <w:rFonts w:ascii="Times New Roman" w:eastAsia="Times New Roman" w:hAnsi="Times New Roman" w:cs="Times New Roman"/>
          <w:sz w:val="24"/>
          <w:szCs w:val="24"/>
        </w:rPr>
        <w:t xml:space="preserve"> 2</w:t>
      </w:r>
      <w:r w:rsidRPr="00C90125">
        <w:rPr>
          <w:rFonts w:ascii="Times New Roman" w:eastAsia="Times New Roman" w:hAnsi="Times New Roman" w:cs="Times New Roman"/>
          <w:sz w:val="24"/>
          <w:szCs w:val="24"/>
        </w:rPr>
        <w:t xml:space="preserve"> и </w:t>
      </w:r>
      <w:r w:rsidR="00B416D6" w:rsidRPr="00C90125">
        <w:rPr>
          <w:rFonts w:ascii="Times New Roman" w:eastAsia="Times New Roman" w:hAnsi="Times New Roman" w:cs="Times New Roman"/>
          <w:sz w:val="24"/>
          <w:szCs w:val="24"/>
        </w:rPr>
        <w:t xml:space="preserve">№ </w:t>
      </w:r>
      <w:r w:rsidRPr="00C90125">
        <w:rPr>
          <w:rFonts w:ascii="Times New Roman" w:eastAsia="Times New Roman" w:hAnsi="Times New Roman" w:cs="Times New Roman"/>
          <w:sz w:val="24"/>
          <w:szCs w:val="24"/>
        </w:rPr>
        <w:t>3 к муниципальной программе «Развитие жилищно-коммунального хозяйства и повышение энергетической эффективности в муниципальном образовании Алапаевское до 2020 года».</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Ответственным исполнителем программы является муниципальное казенное учреждение «Управление жилищно-коммунального хозяйства, строительства и обслуживания органов местного самоуправления». Исполнитель несет ответственность  за своевременное и полное выполнение программных мероприятий, обеспечивает </w:t>
      </w:r>
      <w:r w:rsidRPr="00C90125">
        <w:rPr>
          <w:rFonts w:ascii="Times New Roman" w:eastAsia="Times New Roman" w:hAnsi="Times New Roman" w:cs="Times New Roman"/>
          <w:sz w:val="24"/>
          <w:szCs w:val="24"/>
        </w:rPr>
        <w:lastRenderedPageBreak/>
        <w:t>эффективное использование средств, выделяемых на ее реализацию.</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Главным распорядителем средств бюджета муниципального образования Алапаевское является Администрация муниципального образования Алапаевское.</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 xml:space="preserve">В бюджете Администрации муниципального образования Алапаевское  на очередной  финансовый год предусматривается  сумма  расходов на выполнение мероприятий  данной подпрограммы. </w:t>
      </w:r>
    </w:p>
    <w:p w:rsidR="0002491C" w:rsidRPr="00C90125" w:rsidRDefault="00ED6A2A"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Финансирование мероприятий</w:t>
      </w:r>
      <w:r w:rsidR="0002491C" w:rsidRPr="00C90125">
        <w:rPr>
          <w:rFonts w:ascii="Times New Roman" w:eastAsia="Times New Roman" w:hAnsi="Times New Roman" w:cs="Times New Roman"/>
          <w:sz w:val="24"/>
          <w:szCs w:val="24"/>
        </w:rPr>
        <w:t xml:space="preserve"> из областного бюджета будет осуществляться в порядке, определяемом соглашением, заключаемым Министерством энергетики и жилищно-коммунального хозяйства Свердловской области на </w:t>
      </w:r>
      <w:proofErr w:type="spellStart"/>
      <w:r w:rsidR="0002491C" w:rsidRPr="00C90125">
        <w:rPr>
          <w:rFonts w:ascii="Times New Roman" w:eastAsia="Times New Roman" w:hAnsi="Times New Roman" w:cs="Times New Roman"/>
          <w:sz w:val="24"/>
          <w:szCs w:val="24"/>
        </w:rPr>
        <w:t>софинансирование</w:t>
      </w:r>
      <w:proofErr w:type="spellEnd"/>
      <w:r w:rsidR="0002491C" w:rsidRPr="00C90125">
        <w:rPr>
          <w:rFonts w:ascii="Times New Roman" w:eastAsia="Times New Roman" w:hAnsi="Times New Roman" w:cs="Times New Roman"/>
          <w:sz w:val="24"/>
          <w:szCs w:val="24"/>
        </w:rPr>
        <w:t xml:space="preserve"> муниципальной программы. </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Настоящая Программа направлена на консолидацию финансовых ресурсов для развития  жилищно-коммунального хозяйства и повышение энергетической эффективности в муниципальном образовании Алапаевское.</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Реализация Программы заключается в выполнении ее мероприятий. Муниципальное казенное учреждение «Управление жилищно-коммунального хозяйства, строительства и обслуживания органов местного самоуправления» ежегодно уточняет целевые показатели Программы, затраты по программным мероприятиям, а также механизм реализации Программы с учетом выделяемых финансовых средств.</w:t>
      </w:r>
    </w:p>
    <w:p w:rsidR="0002491C" w:rsidRPr="00C90125" w:rsidRDefault="0002491C" w:rsidP="00ED6A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125">
        <w:rPr>
          <w:rFonts w:ascii="Times New Roman" w:eastAsia="Times New Roman" w:hAnsi="Times New Roman" w:cs="Times New Roman"/>
          <w:sz w:val="24"/>
          <w:szCs w:val="24"/>
        </w:rPr>
        <w:t>Решение о внесении изменений в Программу, об итогах ее выполнения или  о прекращении ее реализации принимается на основании постано</w:t>
      </w:r>
      <w:r w:rsidR="00ED6A2A" w:rsidRPr="00C90125">
        <w:rPr>
          <w:rFonts w:ascii="Times New Roman" w:eastAsia="Times New Roman" w:hAnsi="Times New Roman" w:cs="Times New Roman"/>
          <w:sz w:val="24"/>
          <w:szCs w:val="24"/>
        </w:rPr>
        <w:t xml:space="preserve">вления Администрации </w:t>
      </w:r>
      <w:r w:rsidRPr="00C90125">
        <w:rPr>
          <w:rFonts w:ascii="Times New Roman" w:eastAsia="Times New Roman" w:hAnsi="Times New Roman" w:cs="Times New Roman"/>
          <w:sz w:val="24"/>
          <w:szCs w:val="24"/>
        </w:rPr>
        <w:t>муниципального образования Алапаевское. Программа считается  выполненной  после выполнения плана мероприятий в полном объеме.</w:t>
      </w:r>
    </w:p>
    <w:p w:rsidR="0002491C" w:rsidRPr="00C90125"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p>
    <w:p w:rsidR="0002491C" w:rsidRPr="0002491C" w:rsidRDefault="0002491C" w:rsidP="0002491C">
      <w:pPr>
        <w:spacing w:after="0" w:line="240" w:lineRule="auto"/>
        <w:rPr>
          <w:rFonts w:ascii="Times New Roman" w:eastAsia="Times New Roman" w:hAnsi="Times New Roman" w:cs="Times New Roman"/>
          <w:sz w:val="20"/>
          <w:szCs w:val="20"/>
        </w:rPr>
        <w:sectPr w:rsidR="0002491C" w:rsidRPr="0002491C" w:rsidSect="001C6D12">
          <w:headerReference w:type="default" r:id="rId17"/>
          <w:pgSz w:w="11906" w:h="16838"/>
          <w:pgMar w:top="1134" w:right="851" w:bottom="1134" w:left="1701" w:header="720" w:footer="720" w:gutter="0"/>
          <w:cols w:space="720"/>
          <w:titlePg/>
          <w:docGrid w:linePitch="299"/>
        </w:sectPr>
      </w:pPr>
    </w:p>
    <w:p w:rsidR="00B416D6" w:rsidRPr="007E55C4" w:rsidRDefault="00B416D6" w:rsidP="00ED6A2A">
      <w:pPr>
        <w:widowControl w:val="0"/>
        <w:autoSpaceDE w:val="0"/>
        <w:autoSpaceDN w:val="0"/>
        <w:adjustRightInd w:val="0"/>
        <w:spacing w:after="0" w:line="240" w:lineRule="auto"/>
        <w:ind w:left="9072"/>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lastRenderedPageBreak/>
        <w:t xml:space="preserve">Приложение </w:t>
      </w:r>
      <w:r w:rsidR="001C6D12" w:rsidRPr="007E55C4">
        <w:rPr>
          <w:rFonts w:ascii="Times New Roman" w:eastAsia="Times New Roman" w:hAnsi="Times New Roman" w:cs="Times New Roman"/>
          <w:sz w:val="24"/>
          <w:szCs w:val="24"/>
        </w:rPr>
        <w:t>№ 2</w:t>
      </w:r>
    </w:p>
    <w:p w:rsidR="00B416D6" w:rsidRPr="007E55C4" w:rsidRDefault="00B416D6" w:rsidP="00ED6A2A">
      <w:pPr>
        <w:widowControl w:val="0"/>
        <w:autoSpaceDE w:val="0"/>
        <w:autoSpaceDN w:val="0"/>
        <w:adjustRightInd w:val="0"/>
        <w:spacing w:after="0" w:line="240" w:lineRule="auto"/>
        <w:ind w:left="9072"/>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к постановлению Администрации</w:t>
      </w:r>
    </w:p>
    <w:p w:rsidR="00B416D6" w:rsidRPr="007E55C4" w:rsidRDefault="00B416D6" w:rsidP="00ED6A2A">
      <w:pPr>
        <w:widowControl w:val="0"/>
        <w:autoSpaceDE w:val="0"/>
        <w:autoSpaceDN w:val="0"/>
        <w:adjustRightInd w:val="0"/>
        <w:spacing w:after="0" w:line="240" w:lineRule="auto"/>
        <w:ind w:left="9072"/>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муниципального образования</w:t>
      </w:r>
    </w:p>
    <w:p w:rsidR="00B416D6" w:rsidRPr="007E55C4" w:rsidRDefault="00B416D6" w:rsidP="00ED6A2A">
      <w:pPr>
        <w:widowControl w:val="0"/>
        <w:autoSpaceDE w:val="0"/>
        <w:autoSpaceDN w:val="0"/>
        <w:adjustRightInd w:val="0"/>
        <w:spacing w:after="0" w:line="240" w:lineRule="auto"/>
        <w:ind w:left="9072"/>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Алапаевское</w:t>
      </w:r>
    </w:p>
    <w:p w:rsidR="00B416D6" w:rsidRPr="007E55C4" w:rsidRDefault="00B416D6" w:rsidP="00ED6A2A">
      <w:pPr>
        <w:widowControl w:val="0"/>
        <w:autoSpaceDE w:val="0"/>
        <w:autoSpaceDN w:val="0"/>
        <w:adjustRightInd w:val="0"/>
        <w:spacing w:after="0" w:line="240" w:lineRule="auto"/>
        <w:ind w:left="9072"/>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от 24 сентября 2015 года № 900</w:t>
      </w:r>
    </w:p>
    <w:p w:rsidR="00B416D6" w:rsidRPr="007E55C4" w:rsidRDefault="00B416D6" w:rsidP="00ED6A2A">
      <w:pPr>
        <w:widowControl w:val="0"/>
        <w:autoSpaceDE w:val="0"/>
        <w:autoSpaceDN w:val="0"/>
        <w:adjustRightInd w:val="0"/>
        <w:spacing w:after="0" w:line="240" w:lineRule="auto"/>
        <w:ind w:left="9072"/>
        <w:rPr>
          <w:rFonts w:ascii="Times New Roman" w:eastAsia="Times New Roman" w:hAnsi="Times New Roman" w:cs="Times New Roman"/>
          <w:sz w:val="24"/>
          <w:szCs w:val="24"/>
        </w:rPr>
      </w:pPr>
    </w:p>
    <w:p w:rsidR="0002491C" w:rsidRPr="007E55C4" w:rsidRDefault="0002491C" w:rsidP="00ED6A2A">
      <w:pPr>
        <w:widowControl w:val="0"/>
        <w:autoSpaceDE w:val="0"/>
        <w:autoSpaceDN w:val="0"/>
        <w:adjustRightInd w:val="0"/>
        <w:spacing w:after="0" w:line="240" w:lineRule="auto"/>
        <w:ind w:left="9072"/>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Приложение № 1</w:t>
      </w:r>
    </w:p>
    <w:p w:rsidR="0002491C" w:rsidRPr="007E55C4" w:rsidRDefault="0002491C" w:rsidP="00ED6A2A">
      <w:pPr>
        <w:widowControl w:val="0"/>
        <w:autoSpaceDE w:val="0"/>
        <w:autoSpaceDN w:val="0"/>
        <w:adjustRightInd w:val="0"/>
        <w:spacing w:after="0" w:line="240" w:lineRule="auto"/>
        <w:ind w:left="9072"/>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к муниципальной программе</w:t>
      </w:r>
    </w:p>
    <w:p w:rsidR="0002491C" w:rsidRPr="007E55C4" w:rsidRDefault="0002491C" w:rsidP="00ED6A2A">
      <w:pPr>
        <w:widowControl w:val="0"/>
        <w:autoSpaceDE w:val="0"/>
        <w:autoSpaceDN w:val="0"/>
        <w:adjustRightInd w:val="0"/>
        <w:spacing w:after="0" w:line="240" w:lineRule="auto"/>
        <w:ind w:left="9072"/>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«Развитие жилищно-коммунального хозяйства</w:t>
      </w:r>
      <w:r w:rsidR="00ED6A2A" w:rsidRPr="007E55C4">
        <w:rPr>
          <w:rFonts w:ascii="Times New Roman" w:eastAsia="Times New Roman" w:hAnsi="Times New Roman" w:cs="Times New Roman"/>
          <w:sz w:val="24"/>
          <w:szCs w:val="24"/>
        </w:rPr>
        <w:t xml:space="preserve"> </w:t>
      </w:r>
      <w:r w:rsidRPr="007E55C4">
        <w:rPr>
          <w:rFonts w:ascii="Times New Roman" w:eastAsia="Times New Roman" w:hAnsi="Times New Roman" w:cs="Times New Roman"/>
          <w:sz w:val="24"/>
          <w:szCs w:val="24"/>
        </w:rPr>
        <w:t>и повышение энергетической эффективности</w:t>
      </w:r>
      <w:r w:rsidR="00ED6A2A" w:rsidRPr="007E55C4">
        <w:rPr>
          <w:rFonts w:ascii="Times New Roman" w:eastAsia="Times New Roman" w:hAnsi="Times New Roman" w:cs="Times New Roman"/>
          <w:sz w:val="24"/>
          <w:szCs w:val="24"/>
        </w:rPr>
        <w:t xml:space="preserve"> </w:t>
      </w:r>
      <w:r w:rsidRPr="007E55C4">
        <w:rPr>
          <w:rFonts w:ascii="Times New Roman" w:eastAsia="Times New Roman" w:hAnsi="Times New Roman" w:cs="Times New Roman"/>
          <w:sz w:val="24"/>
          <w:szCs w:val="24"/>
        </w:rPr>
        <w:t xml:space="preserve"> в муниципальном образовании Алапаевское до 2020 года»</w:t>
      </w:r>
    </w:p>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0" w:name="Par258"/>
      <w:bookmarkEnd w:id="0"/>
    </w:p>
    <w:p w:rsidR="0002491C" w:rsidRPr="007E55C4"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E55C4">
        <w:rPr>
          <w:rFonts w:ascii="Times New Roman" w:eastAsia="Times New Roman" w:hAnsi="Times New Roman" w:cs="Times New Roman"/>
          <w:b/>
          <w:sz w:val="24"/>
          <w:szCs w:val="24"/>
        </w:rPr>
        <w:t>ЦЕЛИ, ЗАДАЧИ И ЦЕЛЕВЫЕ ПОКАЗАТЕЛИ</w:t>
      </w:r>
    </w:p>
    <w:p w:rsidR="0002491C" w:rsidRPr="007E55C4"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E55C4">
        <w:rPr>
          <w:rFonts w:ascii="Times New Roman" w:eastAsia="Times New Roman" w:hAnsi="Times New Roman" w:cs="Times New Roman"/>
          <w:b/>
          <w:sz w:val="24"/>
          <w:szCs w:val="24"/>
        </w:rPr>
        <w:t xml:space="preserve">РЕАЛИЗАЦИИ МУНИЦИПАЛЬНОЙ ПРОГРАММЫ </w:t>
      </w:r>
    </w:p>
    <w:p w:rsidR="0002491C" w:rsidRPr="007E55C4"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E55C4">
        <w:rPr>
          <w:rFonts w:ascii="Times New Roman" w:eastAsia="Times New Roman" w:hAnsi="Times New Roman" w:cs="Times New Roman"/>
          <w:b/>
          <w:sz w:val="24"/>
          <w:szCs w:val="24"/>
        </w:rPr>
        <w:t>«РАЗВИТИЕ ЖИЛИЩНО-КОММУНАЛЬНОГО ХОЗЯЙСТВА И ПОВЫШЕНИЕ ЭНЕРГЕТИЧЕСКОЙ ЭФФЕКТИВНОСТИ В МУНИЦИПАЛЬНОМ ОБРАЗОВАНИИ АЛАПАЕВСКОЕ ДО 2020 ГОДА»</w:t>
      </w:r>
    </w:p>
    <w:p w:rsidR="00ED6A2A" w:rsidRPr="007E55C4" w:rsidRDefault="00ED6A2A"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15240" w:type="dxa"/>
        <w:tblInd w:w="-25" w:type="dxa"/>
        <w:tblLayout w:type="fixed"/>
        <w:tblLook w:val="04A0" w:firstRow="1" w:lastRow="0" w:firstColumn="1" w:lastColumn="0" w:noHBand="0" w:noVBand="1"/>
      </w:tblPr>
      <w:tblGrid>
        <w:gridCol w:w="676"/>
        <w:gridCol w:w="5127"/>
        <w:gridCol w:w="1418"/>
        <w:gridCol w:w="992"/>
        <w:gridCol w:w="992"/>
        <w:gridCol w:w="993"/>
        <w:gridCol w:w="992"/>
        <w:gridCol w:w="992"/>
        <w:gridCol w:w="851"/>
        <w:gridCol w:w="2207"/>
      </w:tblGrid>
      <w:tr w:rsidR="0002491C" w:rsidRPr="00ED6A2A" w:rsidTr="00C90125">
        <w:tc>
          <w:tcPr>
            <w:tcW w:w="676" w:type="dxa"/>
            <w:vMerge w:val="restart"/>
            <w:tcBorders>
              <w:top w:val="single" w:sz="4" w:space="0" w:color="000000"/>
              <w:left w:val="single" w:sz="4" w:space="0" w:color="000000"/>
              <w:bottom w:val="single" w:sz="4" w:space="0" w:color="000000"/>
              <w:right w:val="nil"/>
            </w:tcBorders>
            <w:vAlign w:val="center"/>
            <w:hideMark/>
          </w:tcPr>
          <w:p w:rsidR="0002491C" w:rsidRPr="00ED6A2A" w:rsidRDefault="00ED6A2A" w:rsidP="0002491C">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w:t>
            </w:r>
            <w:r w:rsidR="0002491C" w:rsidRPr="00ED6A2A">
              <w:rPr>
                <w:rFonts w:ascii="Times New Roman" w:eastAsia="Times New Roman" w:hAnsi="Times New Roman" w:cs="Times New Roman"/>
                <w:sz w:val="24"/>
                <w:szCs w:val="24"/>
                <w:lang w:eastAsia="ar-SA"/>
              </w:rPr>
              <w:t xml:space="preserve">    </w:t>
            </w:r>
            <w:r w:rsidR="0002491C" w:rsidRPr="00ED6A2A">
              <w:rPr>
                <w:rFonts w:ascii="Times New Roman" w:eastAsia="Times New Roman" w:hAnsi="Times New Roman" w:cs="Times New Roman"/>
                <w:sz w:val="24"/>
                <w:szCs w:val="24"/>
                <w:lang w:eastAsia="ar-SA"/>
              </w:rPr>
              <w:br/>
              <w:t>строки</w:t>
            </w:r>
          </w:p>
        </w:tc>
        <w:tc>
          <w:tcPr>
            <w:tcW w:w="5127" w:type="dxa"/>
            <w:vMerge w:val="restart"/>
            <w:tcBorders>
              <w:top w:val="single" w:sz="4" w:space="0" w:color="000000"/>
              <w:left w:val="single" w:sz="4" w:space="0" w:color="000000"/>
              <w:bottom w:val="single" w:sz="4" w:space="0" w:color="000000"/>
              <w:right w:val="nil"/>
            </w:tcBorders>
            <w:vAlign w:val="center"/>
            <w:hideMark/>
          </w:tcPr>
          <w:p w:rsidR="0002491C" w:rsidRPr="00ED6A2A" w:rsidRDefault="00ED6A2A" w:rsidP="00ED6A2A">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Наименование</w:t>
            </w:r>
            <w:r w:rsidR="0002491C" w:rsidRPr="00ED6A2A">
              <w:rPr>
                <w:rFonts w:ascii="Times New Roman" w:eastAsia="Times New Roman" w:hAnsi="Times New Roman" w:cs="Times New Roman"/>
                <w:sz w:val="24"/>
                <w:szCs w:val="24"/>
                <w:lang w:eastAsia="ar-SA"/>
              </w:rPr>
              <w:t xml:space="preserve"> цели (целей) и  задач, целевых   показателей</w:t>
            </w:r>
          </w:p>
        </w:tc>
        <w:tc>
          <w:tcPr>
            <w:tcW w:w="1418" w:type="dxa"/>
            <w:vMerge w:val="restart"/>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suppressAutoHyphens/>
              <w:autoSpaceDE w:val="0"/>
              <w:snapToGrid w:val="0"/>
              <w:spacing w:after="0" w:line="240" w:lineRule="auto"/>
              <w:ind w:right="-107"/>
              <w:jc w:val="center"/>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 xml:space="preserve">Единица </w:t>
            </w:r>
            <w:r w:rsidRPr="00ED6A2A">
              <w:rPr>
                <w:rFonts w:ascii="Times New Roman" w:eastAsia="Times New Roman" w:hAnsi="Times New Roman" w:cs="Times New Roman"/>
                <w:sz w:val="24"/>
                <w:szCs w:val="24"/>
                <w:lang w:eastAsia="ar-SA"/>
              </w:rPr>
              <w:br/>
              <w:t>измерения</w:t>
            </w:r>
          </w:p>
        </w:tc>
        <w:tc>
          <w:tcPr>
            <w:tcW w:w="5812" w:type="dxa"/>
            <w:gridSpan w:val="6"/>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Значение целевого показателя реализации      </w:t>
            </w:r>
            <w:r w:rsidRPr="00ED6A2A">
              <w:rPr>
                <w:rFonts w:ascii="Times New Roman" w:eastAsia="Times New Roman" w:hAnsi="Times New Roman" w:cs="Times New Roman"/>
                <w:sz w:val="24"/>
                <w:szCs w:val="24"/>
              </w:rPr>
              <w:br/>
              <w:t>муниципальной программы</w:t>
            </w:r>
          </w:p>
        </w:tc>
        <w:tc>
          <w:tcPr>
            <w:tcW w:w="2207" w:type="dxa"/>
            <w:vMerge w:val="restart"/>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Источник  </w:t>
            </w:r>
            <w:r w:rsidRPr="00ED6A2A">
              <w:rPr>
                <w:rFonts w:ascii="Times New Roman" w:eastAsia="Times New Roman" w:hAnsi="Times New Roman" w:cs="Times New Roman"/>
                <w:sz w:val="24"/>
                <w:szCs w:val="24"/>
              </w:rPr>
              <w:br/>
              <w:t xml:space="preserve"> значений  </w:t>
            </w:r>
            <w:r w:rsidRPr="00ED6A2A">
              <w:rPr>
                <w:rFonts w:ascii="Times New Roman" w:eastAsia="Times New Roman" w:hAnsi="Times New Roman" w:cs="Times New Roman"/>
                <w:sz w:val="24"/>
                <w:szCs w:val="24"/>
              </w:rPr>
              <w:br/>
              <w:t>показателей</w:t>
            </w:r>
          </w:p>
        </w:tc>
      </w:tr>
      <w:tr w:rsidR="0002491C" w:rsidRPr="00ED6A2A" w:rsidTr="00C90125">
        <w:tc>
          <w:tcPr>
            <w:tcW w:w="676" w:type="dxa"/>
            <w:vMerge/>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spacing w:after="0" w:line="240" w:lineRule="auto"/>
              <w:rPr>
                <w:rFonts w:ascii="Times New Roman" w:eastAsia="Times New Roman" w:hAnsi="Times New Roman" w:cs="Times New Roman"/>
                <w:sz w:val="24"/>
                <w:szCs w:val="24"/>
                <w:lang w:eastAsia="ar-SA"/>
              </w:rPr>
            </w:pPr>
          </w:p>
        </w:tc>
        <w:tc>
          <w:tcPr>
            <w:tcW w:w="5127" w:type="dxa"/>
            <w:vMerge/>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spacing w:after="0" w:line="240" w:lineRule="auto"/>
              <w:rPr>
                <w:rFonts w:ascii="Times New Roman" w:eastAsia="Times New Roman" w:hAnsi="Times New Roman" w:cs="Times New Roman"/>
                <w:sz w:val="24"/>
                <w:szCs w:val="24"/>
                <w:lang w:eastAsia="ar-SA"/>
              </w:rPr>
            </w:pPr>
          </w:p>
        </w:tc>
        <w:tc>
          <w:tcPr>
            <w:tcW w:w="1418" w:type="dxa"/>
            <w:vMerge/>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spacing w:after="0" w:line="240" w:lineRule="auto"/>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2015</w:t>
            </w:r>
            <w:r w:rsidRPr="00ED6A2A">
              <w:rPr>
                <w:rFonts w:ascii="Times New Roman" w:eastAsia="Times New Roman" w:hAnsi="Times New Roman" w:cs="Times New Roman"/>
                <w:sz w:val="24"/>
                <w:szCs w:val="24"/>
                <w:lang w:eastAsia="ar-SA"/>
              </w:rPr>
              <w:br/>
              <w:t xml:space="preserve"> год</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2016</w:t>
            </w:r>
            <w:r w:rsidRPr="00ED6A2A">
              <w:rPr>
                <w:rFonts w:ascii="Times New Roman" w:eastAsia="Times New Roman" w:hAnsi="Times New Roman" w:cs="Times New Roman"/>
                <w:sz w:val="24"/>
                <w:szCs w:val="24"/>
                <w:lang w:eastAsia="ar-SA"/>
              </w:rPr>
              <w:br/>
              <w:t xml:space="preserve"> год</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2017</w:t>
            </w:r>
          </w:p>
          <w:p w:rsidR="0002491C" w:rsidRPr="00ED6A2A"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 год</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2018 </w:t>
            </w:r>
          </w:p>
          <w:p w:rsidR="0002491C" w:rsidRPr="00ED6A2A"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год</w:t>
            </w:r>
          </w:p>
        </w:tc>
        <w:tc>
          <w:tcPr>
            <w:tcW w:w="992" w:type="dxa"/>
            <w:tcBorders>
              <w:top w:val="single" w:sz="4" w:space="0" w:color="000000"/>
              <w:left w:val="single" w:sz="4" w:space="0" w:color="000000"/>
              <w:bottom w:val="single" w:sz="4" w:space="0" w:color="000000"/>
              <w:right w:val="nil"/>
            </w:tcBorders>
            <w:vAlign w:val="center"/>
            <w:hideMark/>
          </w:tcPr>
          <w:p w:rsidR="00B416D6" w:rsidRDefault="00B416D6" w:rsidP="00B416D6">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p w:rsidR="0002491C" w:rsidRPr="00ED6A2A" w:rsidRDefault="0002491C" w:rsidP="00B416D6">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год</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2020</w:t>
            </w:r>
          </w:p>
          <w:p w:rsidR="0002491C" w:rsidRPr="00ED6A2A"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 год</w:t>
            </w:r>
          </w:p>
        </w:tc>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spacing w:after="0" w:line="240" w:lineRule="auto"/>
              <w:rPr>
                <w:rFonts w:ascii="Times New Roman" w:eastAsia="Times New Roman" w:hAnsi="Times New Roman" w:cs="Times New Roman"/>
                <w:sz w:val="24"/>
                <w:szCs w:val="24"/>
              </w:rPr>
            </w:pPr>
          </w:p>
        </w:tc>
      </w:tr>
      <w:tr w:rsidR="0002491C" w:rsidRPr="00ED6A2A" w:rsidTr="00C90125">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8</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w:t>
            </w:r>
          </w:p>
        </w:tc>
        <w:tc>
          <w:tcPr>
            <w:tcW w:w="2207" w:type="dxa"/>
            <w:tcBorders>
              <w:top w:val="single" w:sz="4" w:space="0" w:color="000000"/>
              <w:left w:val="single" w:sz="4" w:space="0" w:color="000000"/>
              <w:bottom w:val="single" w:sz="4" w:space="0" w:color="000000"/>
              <w:right w:val="single" w:sz="4" w:space="0" w:color="000000"/>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5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ПОДПРОГРАММА 1 «РАЗВИТИЕ ЖИЛИЩНО-КОММУНАЛЬНОГО ХОЗЯЙСТВА МУНИЦИПАЛЬНОГО ОБРАЗОВАНИЯ АЛАПАЕВСКОЕ»</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5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ЦЕЛЬ 1: « ПОВЫШЕНИЕ БЕЗОПАСНОСТИ ПРОЖИВАНИЯ НАСЕЛЕНИЯ ЗА СЧЕТ РАЗВИТИЯ СИСТЕМ И (ИЛИ) ОБЪЕКТОВ КОММУНАЛЬНОЙ ИНФРАСТРУКТУРЫ МУНИЦИПАЛЬНОГО ОБРАЗОВАНИЯ АЛАПАЕВСКОЕ»</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5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ЗАДАЧА 1. «СТРОИТЕЛЬСТВО ИЛИ РЕКОНСТРУКЦИЯ СИСТЕМ И (ИЛИ) ОБЪЕКТОВ КОММУНАЛЬНОЙ ИНФРАСТРУКТУ</w:t>
            </w:r>
            <w:r w:rsidR="00C90125">
              <w:rPr>
                <w:rFonts w:ascii="Times New Roman" w:eastAsia="Times New Roman" w:hAnsi="Times New Roman" w:cs="Times New Roman"/>
                <w:sz w:val="24"/>
                <w:szCs w:val="24"/>
              </w:rPr>
              <w:t>РЫ МУНИЦИПАЛЬНОЙ СОБСТВЕННОСТИ»</w:t>
            </w:r>
          </w:p>
        </w:tc>
      </w:tr>
      <w:tr w:rsidR="0002491C" w:rsidRPr="00ED6A2A" w:rsidTr="00B416D6">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5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B416D6">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1:</w:t>
            </w:r>
          </w:p>
          <w:p w:rsidR="0002491C" w:rsidRPr="00ED6A2A" w:rsidRDefault="0002491C" w:rsidP="00B416D6">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Протяженность отремонтированных трубопроводов  водоснабжения</w:t>
            </w:r>
          </w:p>
        </w:tc>
        <w:tc>
          <w:tcPr>
            <w:tcW w:w="1418" w:type="dxa"/>
            <w:tcBorders>
              <w:top w:val="single" w:sz="4" w:space="0" w:color="000000"/>
              <w:left w:val="single" w:sz="4" w:space="0" w:color="000000"/>
              <w:bottom w:val="single" w:sz="4" w:space="0" w:color="000000"/>
              <w:right w:val="nil"/>
            </w:tcBorders>
            <w:vAlign w:val="center"/>
            <w:hideMark/>
          </w:tcPr>
          <w:p w:rsidR="0002491C" w:rsidRPr="00ED6A2A" w:rsidRDefault="00ED6A2A" w:rsidP="0002491C">
            <w:pPr>
              <w:widowControl w:val="0"/>
              <w:autoSpaceDE w:val="0"/>
              <w:autoSpaceDN w:val="0"/>
              <w:adjustRightInd w:val="0"/>
              <w:snapToGrid w:val="0"/>
              <w:spacing w:after="0" w:line="240" w:lineRule="auto"/>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02491C" w:rsidRPr="00ED6A2A">
              <w:rPr>
                <w:rFonts w:ascii="Times New Roman" w:eastAsia="Times New Roman" w:hAnsi="Times New Roman" w:cs="Times New Roman"/>
                <w:sz w:val="24"/>
                <w:szCs w:val="24"/>
              </w:rPr>
              <w:t>илометров</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1,1</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0,8</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0,8</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Форма статистической отчетности 1-ЖКХ (зима)</w:t>
            </w:r>
          </w:p>
        </w:tc>
      </w:tr>
      <w:tr w:rsidR="0002491C" w:rsidRPr="00ED6A2A" w:rsidTr="00B416D6">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5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B416D6">
            <w:pPr>
              <w:suppressAutoHyphens/>
              <w:autoSpaceDE w:val="0"/>
              <w:spacing w:after="0" w:line="240" w:lineRule="auto"/>
              <w:rPr>
                <w:rFonts w:ascii="Calibri" w:eastAsia="Calibri" w:hAnsi="Calibri" w:cs="Times New Roman"/>
                <w:sz w:val="24"/>
                <w:szCs w:val="24"/>
                <w:lang w:eastAsia="en-US"/>
              </w:rPr>
            </w:pPr>
            <w:r w:rsidRPr="00ED6A2A">
              <w:rPr>
                <w:rFonts w:ascii="Times New Roman" w:eastAsia="Times New Roman" w:hAnsi="Times New Roman" w:cs="Times New Roman"/>
                <w:sz w:val="24"/>
                <w:szCs w:val="24"/>
                <w:lang w:eastAsia="ar-SA"/>
              </w:rPr>
              <w:t>Целевой показатель 2:</w:t>
            </w:r>
            <w:r w:rsidRPr="00ED6A2A">
              <w:rPr>
                <w:rFonts w:ascii="Calibri" w:eastAsia="Calibri" w:hAnsi="Calibri" w:cs="Times New Roman"/>
                <w:sz w:val="24"/>
                <w:szCs w:val="24"/>
                <w:lang w:eastAsia="en-US"/>
              </w:rPr>
              <w:t xml:space="preserve">   </w:t>
            </w:r>
          </w:p>
          <w:p w:rsidR="0002491C" w:rsidRPr="00ED6A2A" w:rsidRDefault="0002491C" w:rsidP="00B416D6">
            <w:pPr>
              <w:suppressAutoHyphens/>
              <w:autoSpaceDE w:val="0"/>
              <w:spacing w:after="0" w:line="240" w:lineRule="auto"/>
              <w:rPr>
                <w:rFonts w:ascii="Times New Roman" w:eastAsia="Times New Roman" w:hAnsi="Times New Roman" w:cs="Times New Roman"/>
                <w:sz w:val="24"/>
                <w:szCs w:val="24"/>
                <w:lang w:eastAsia="ar-SA"/>
              </w:rPr>
            </w:pPr>
            <w:r w:rsidRPr="00ED6A2A">
              <w:rPr>
                <w:rFonts w:ascii="Calibri" w:eastAsia="Calibri" w:hAnsi="Calibri" w:cs="Times New Roman"/>
                <w:sz w:val="24"/>
                <w:szCs w:val="24"/>
                <w:lang w:eastAsia="en-US"/>
              </w:rPr>
              <w:t>И</w:t>
            </w:r>
            <w:r w:rsidRPr="00ED6A2A">
              <w:rPr>
                <w:rFonts w:ascii="Times New Roman" w:eastAsia="Times New Roman" w:hAnsi="Times New Roman" w:cs="Times New Roman"/>
                <w:sz w:val="24"/>
                <w:szCs w:val="24"/>
                <w:lang w:eastAsia="ar-SA"/>
              </w:rPr>
              <w:t>знос сетей водоснабжения</w:t>
            </w:r>
            <w:r w:rsidRPr="00ED6A2A">
              <w:rPr>
                <w:rFonts w:ascii="Times New Roman" w:eastAsia="Times New Roman" w:hAnsi="Times New Roman" w:cs="Times New Roman"/>
                <w:color w:val="C00000"/>
                <w:sz w:val="24"/>
                <w:szCs w:val="24"/>
                <w:lang w:eastAsia="ar-SA"/>
              </w:rPr>
              <w:t xml:space="preserve"> </w:t>
            </w:r>
          </w:p>
        </w:tc>
        <w:tc>
          <w:tcPr>
            <w:tcW w:w="1418"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процентов</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77</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76</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74,9</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73</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72,9</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72,3</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Форма статистической отчетности 1-ЖКХ (зима)</w:t>
            </w:r>
          </w:p>
        </w:tc>
      </w:tr>
      <w:tr w:rsidR="0002491C" w:rsidRPr="00ED6A2A" w:rsidTr="00B416D6">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5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B416D6">
            <w:pPr>
              <w:widowControl w:val="0"/>
              <w:suppressAutoHyphens/>
              <w:autoSpaceDE w:val="0"/>
              <w:spacing w:after="0" w:line="240" w:lineRule="auto"/>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 xml:space="preserve">Целевой показатель 3: </w:t>
            </w:r>
          </w:p>
          <w:p w:rsidR="0002491C" w:rsidRPr="00ED6A2A" w:rsidRDefault="0002491C" w:rsidP="00B416D6">
            <w:pPr>
              <w:widowControl w:val="0"/>
              <w:suppressAutoHyphens/>
              <w:autoSpaceDE w:val="0"/>
              <w:spacing w:after="0" w:line="240" w:lineRule="auto"/>
              <w:rPr>
                <w:rFonts w:ascii="Times New Roman" w:eastAsia="Times New Roman" w:hAnsi="Times New Roman" w:cs="Times New Roman"/>
                <w:color w:val="C00000"/>
                <w:sz w:val="24"/>
                <w:szCs w:val="24"/>
                <w:lang w:eastAsia="ar-SA"/>
              </w:rPr>
            </w:pPr>
            <w:r w:rsidRPr="00ED6A2A">
              <w:rPr>
                <w:rFonts w:ascii="Times New Roman" w:eastAsia="Times New Roman" w:hAnsi="Times New Roman" w:cs="Times New Roman"/>
                <w:sz w:val="24"/>
                <w:szCs w:val="24"/>
                <w:lang w:eastAsia="ar-SA"/>
              </w:rPr>
              <w:t>Доля утечек и неучтенного расхода воды к общему количеству поданной в сеть воды</w:t>
            </w:r>
            <w:r w:rsidRPr="00ED6A2A">
              <w:rPr>
                <w:rFonts w:ascii="Times New Roman" w:eastAsia="Times New Roman" w:hAnsi="Times New Roman" w:cs="Times New Roman"/>
                <w:color w:val="C00000"/>
                <w:sz w:val="24"/>
                <w:szCs w:val="24"/>
                <w:lang w:eastAsia="ar-SA"/>
              </w:rPr>
              <w:t xml:space="preserve"> </w:t>
            </w:r>
          </w:p>
        </w:tc>
        <w:tc>
          <w:tcPr>
            <w:tcW w:w="1418"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процентов</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6,1</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5,9</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5,7</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5,5</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5,4</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5,3</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Федеральный закон от 07 декабря 2011 года №</w:t>
            </w:r>
            <w:r w:rsidR="00B416D6">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416-ФЗ «О водоснабжении и водоотведении»</w:t>
            </w:r>
          </w:p>
        </w:tc>
      </w:tr>
    </w:tbl>
    <w:p w:rsidR="0002491C" w:rsidRPr="0002491C" w:rsidRDefault="0002491C" w:rsidP="0002491C">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 xml:space="preserve">                                                                  </w:t>
      </w:r>
    </w:p>
    <w:tbl>
      <w:tblPr>
        <w:tblW w:w="15240" w:type="dxa"/>
        <w:tblInd w:w="-25" w:type="dxa"/>
        <w:tblLayout w:type="fixed"/>
        <w:tblLook w:val="04A0" w:firstRow="1" w:lastRow="0" w:firstColumn="1" w:lastColumn="0" w:noHBand="0" w:noVBand="1"/>
      </w:tblPr>
      <w:tblGrid>
        <w:gridCol w:w="676"/>
        <w:gridCol w:w="5127"/>
        <w:gridCol w:w="1418"/>
        <w:gridCol w:w="992"/>
        <w:gridCol w:w="992"/>
        <w:gridCol w:w="993"/>
        <w:gridCol w:w="992"/>
        <w:gridCol w:w="992"/>
        <w:gridCol w:w="851"/>
        <w:gridCol w:w="2207"/>
      </w:tblGrid>
      <w:tr w:rsidR="0002491C" w:rsidRPr="00ED6A2A" w:rsidTr="00B416D6">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B416D6">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Целевой показатель 4:   </w:t>
            </w:r>
          </w:p>
          <w:p w:rsidR="0002491C" w:rsidRPr="00ED6A2A" w:rsidRDefault="0002491C" w:rsidP="00B416D6">
            <w:pPr>
              <w:widowControl w:val="0"/>
              <w:autoSpaceDE w:val="0"/>
              <w:autoSpaceDN w:val="0"/>
              <w:adjustRightInd w:val="0"/>
              <w:spacing w:after="0" w:line="240" w:lineRule="auto"/>
              <w:rPr>
                <w:rFonts w:ascii="Times New Roman" w:eastAsia="Times New Roman" w:hAnsi="Times New Roman" w:cs="Times New Roman"/>
                <w:color w:val="C00000"/>
                <w:sz w:val="24"/>
                <w:szCs w:val="24"/>
              </w:rPr>
            </w:pPr>
            <w:r w:rsidRPr="00ED6A2A">
              <w:rPr>
                <w:rFonts w:ascii="Times New Roman" w:eastAsia="Times New Roman" w:hAnsi="Times New Roman" w:cs="Times New Roman"/>
                <w:sz w:val="24"/>
                <w:szCs w:val="24"/>
              </w:rPr>
              <w:t>Протяженность отремонтированных трубопроводов  канализации</w:t>
            </w:r>
          </w:p>
        </w:tc>
        <w:tc>
          <w:tcPr>
            <w:tcW w:w="1418"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ind w:right="-57"/>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километров</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6,5</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6,3</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Федеральный закон от 07 декабря 2011 года №</w:t>
            </w:r>
            <w:r w:rsidR="00B416D6">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416-ФЗ «О водоснабжении и водоотведении»</w:t>
            </w:r>
          </w:p>
        </w:tc>
      </w:tr>
      <w:tr w:rsidR="0002491C" w:rsidRPr="00ED6A2A" w:rsidTr="00B416D6">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B416D6">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Целевой показатель 5. </w:t>
            </w:r>
          </w:p>
          <w:p w:rsidR="0002491C" w:rsidRPr="00ED6A2A" w:rsidRDefault="0002491C" w:rsidP="00B416D6">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Ввод в эксплуатацию водоочистных сооружений водозабора (очистка воды от тяжелых металлов и взвесей, приведение качества воды по стандартам </w:t>
            </w:r>
            <w:proofErr w:type="spellStart"/>
            <w:r w:rsidRPr="00ED6A2A">
              <w:rPr>
                <w:rFonts w:ascii="Times New Roman" w:eastAsia="Times New Roman" w:hAnsi="Times New Roman" w:cs="Times New Roman"/>
                <w:sz w:val="24"/>
                <w:szCs w:val="24"/>
              </w:rPr>
              <w:t>СанПин</w:t>
            </w:r>
            <w:proofErr w:type="spellEnd"/>
            <w:r w:rsidRPr="00ED6A2A">
              <w:rPr>
                <w:rFonts w:ascii="Times New Roman" w:eastAsia="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w:t>
            </w:r>
          </w:p>
        </w:tc>
        <w:tc>
          <w:tcPr>
            <w:tcW w:w="2207" w:type="dxa"/>
            <w:tcBorders>
              <w:top w:val="single" w:sz="4" w:space="0" w:color="000000"/>
              <w:left w:val="single" w:sz="4" w:space="0" w:color="000000"/>
              <w:bottom w:val="single" w:sz="4" w:space="0" w:color="000000"/>
              <w:right w:val="single" w:sz="4" w:space="0" w:color="000000"/>
            </w:tcBorders>
            <w:hideMark/>
          </w:tcPr>
          <w:p w:rsidR="0002491C" w:rsidRPr="00ED6A2A" w:rsidRDefault="0002491C" w:rsidP="0002491C">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Федеральный закон от 07 декабря 2011 года №</w:t>
            </w:r>
            <w:r w:rsidR="00B416D6">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416-ФЗ «О водоснабжении и водоотведении»</w:t>
            </w:r>
          </w:p>
        </w:tc>
      </w:tr>
      <w:tr w:rsidR="0002491C" w:rsidRPr="00ED6A2A" w:rsidTr="00B416D6">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B416D6">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Целевой показатель 6. </w:t>
            </w:r>
          </w:p>
          <w:p w:rsidR="0002491C" w:rsidRPr="00ED6A2A" w:rsidRDefault="0002491C" w:rsidP="00B416D6">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Доля населения, потребляющего питьевую воду стандартного качества </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процентов</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73</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83</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85</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87</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95</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2207" w:type="dxa"/>
            <w:tcBorders>
              <w:top w:val="single" w:sz="4" w:space="0" w:color="000000"/>
              <w:left w:val="single" w:sz="4" w:space="0" w:color="000000"/>
              <w:bottom w:val="single" w:sz="4" w:space="0" w:color="000000"/>
              <w:right w:val="single" w:sz="4" w:space="0" w:color="000000"/>
            </w:tcBorders>
            <w:hideMark/>
          </w:tcPr>
          <w:p w:rsidR="0002491C" w:rsidRPr="00ED6A2A" w:rsidRDefault="00B416D6"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w:t>
            </w:r>
            <w:r w:rsidR="0002491C" w:rsidRPr="00ED6A2A">
              <w:rPr>
                <w:rFonts w:ascii="Times New Roman" w:eastAsia="Times New Roman" w:hAnsi="Times New Roman" w:cs="Times New Roman"/>
                <w:sz w:val="24"/>
                <w:szCs w:val="24"/>
              </w:rPr>
              <w:t xml:space="preserve"> «Комплексное  развитие  систем коммунальной инфраструктуры муниципального образования Алапаевское до 2020</w:t>
            </w:r>
            <w:r>
              <w:rPr>
                <w:rFonts w:ascii="Times New Roman" w:eastAsia="Times New Roman" w:hAnsi="Times New Roman" w:cs="Times New Roman"/>
                <w:sz w:val="24"/>
                <w:szCs w:val="24"/>
              </w:rPr>
              <w:t xml:space="preserve"> </w:t>
            </w:r>
            <w:r w:rsidR="0002491C" w:rsidRPr="00ED6A2A">
              <w:rPr>
                <w:rFonts w:ascii="Times New Roman" w:eastAsia="Times New Roman" w:hAnsi="Times New Roman" w:cs="Times New Roman"/>
                <w:sz w:val="24"/>
                <w:szCs w:val="24"/>
              </w:rPr>
              <w:t>год</w:t>
            </w:r>
            <w:r w:rsidR="00ED6A2A">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ED6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утвержденная Р</w:t>
            </w:r>
            <w:r w:rsidR="00ED6A2A">
              <w:rPr>
                <w:rFonts w:ascii="Times New Roman" w:eastAsia="Times New Roman" w:hAnsi="Times New Roman" w:cs="Times New Roman"/>
                <w:sz w:val="24"/>
                <w:szCs w:val="24"/>
              </w:rPr>
              <w:t>ешением Думы муниципального образования</w:t>
            </w:r>
            <w:r w:rsidR="0002491C" w:rsidRPr="00ED6A2A">
              <w:rPr>
                <w:rFonts w:ascii="Times New Roman" w:eastAsia="Times New Roman" w:hAnsi="Times New Roman" w:cs="Times New Roman"/>
                <w:sz w:val="24"/>
                <w:szCs w:val="24"/>
              </w:rPr>
              <w:t xml:space="preserve"> </w:t>
            </w:r>
            <w:r w:rsidR="0002491C" w:rsidRPr="00ED6A2A">
              <w:rPr>
                <w:rFonts w:ascii="Times New Roman" w:eastAsia="Times New Roman" w:hAnsi="Times New Roman" w:cs="Times New Roman"/>
                <w:sz w:val="24"/>
                <w:szCs w:val="24"/>
              </w:rPr>
              <w:lastRenderedPageBreak/>
              <w:t>Алапаевск</w:t>
            </w:r>
            <w:r w:rsidR="00ED6A2A">
              <w:rPr>
                <w:rFonts w:ascii="Times New Roman" w:eastAsia="Times New Roman" w:hAnsi="Times New Roman" w:cs="Times New Roman"/>
                <w:sz w:val="24"/>
                <w:szCs w:val="24"/>
              </w:rPr>
              <w:t>ое от 21 сентября 2009 года</w:t>
            </w:r>
          </w:p>
        </w:tc>
      </w:tr>
      <w:tr w:rsidR="0002491C" w:rsidRPr="00ED6A2A" w:rsidTr="00B416D6">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B416D6">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Целевой показатель 7. </w:t>
            </w:r>
          </w:p>
          <w:p w:rsidR="0002491C" w:rsidRPr="00ED6A2A" w:rsidRDefault="0002491C" w:rsidP="00B416D6">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Ввод в эксплуатацию очистных сооружений канализации</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w:t>
            </w:r>
          </w:p>
        </w:tc>
        <w:tc>
          <w:tcPr>
            <w:tcW w:w="2207" w:type="dxa"/>
            <w:tcBorders>
              <w:top w:val="single" w:sz="4" w:space="0" w:color="000000"/>
              <w:left w:val="single" w:sz="4" w:space="0" w:color="000000"/>
              <w:bottom w:val="single" w:sz="4" w:space="0" w:color="000000"/>
              <w:right w:val="single" w:sz="4" w:space="0" w:color="000000"/>
            </w:tcBorders>
            <w:hideMark/>
          </w:tcPr>
          <w:p w:rsidR="0002491C" w:rsidRPr="00ED6A2A" w:rsidRDefault="0002491C" w:rsidP="0002491C">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Федеральный закон от 07 декабря 2011 года №</w:t>
            </w:r>
            <w:r w:rsidR="00B416D6">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416-ФЗ «О водоснабжении и водоотведении»</w:t>
            </w:r>
          </w:p>
        </w:tc>
      </w:tr>
      <w:tr w:rsidR="0002491C" w:rsidRPr="00ED6A2A" w:rsidTr="00B416D6">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B416D6">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Целевой показатель 8. </w:t>
            </w:r>
          </w:p>
          <w:p w:rsidR="0002491C" w:rsidRPr="00ED6A2A" w:rsidRDefault="0002491C" w:rsidP="00B416D6">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Количество человек, улучшивших условия проживания за счет ввода в эксплуатацию очистных сооружений канализации</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человек</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762</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762</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5585</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5585</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6566</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7251</w:t>
            </w:r>
          </w:p>
        </w:tc>
        <w:tc>
          <w:tcPr>
            <w:tcW w:w="2207" w:type="dxa"/>
            <w:tcBorders>
              <w:top w:val="single" w:sz="4" w:space="0" w:color="000000"/>
              <w:left w:val="single" w:sz="4" w:space="0" w:color="000000"/>
              <w:bottom w:val="single" w:sz="4" w:space="0" w:color="000000"/>
              <w:right w:val="single" w:sz="4" w:space="0" w:color="000000"/>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Региональная информационно-аналитическая система жилищно-коммунального хозяйства форма 02 «Реестр ТП МКД. Общие сведения о жилых домах»</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ПОДПРОГРАММА 2. «РАЗВИТИЕ ТОПЛИВНО-ЭНЕРГЕТИЧЕСКОГО КОМПЛЕКСА МУНИЦИПАЛЬНОГО ОБРАЗОВАНИЯ АЛАПАЕВСКОЕ» </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ЦЕЛЬ 2: «ПОВЫШЕНИЕ УРОВНЯ ЭНЕРГЕТИЧЕСКОГО КОМФОРТА ПРОЖИВАНИЯ НАСЕЛЕНИЯ МУНИЦИПАЛЬНОГО ОБРАЗОВАНИЯ АЛАПАЕВСКОЕ»</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ЗАДАЧА 1. «СОЗДАНИЕ УСЛОВИЙ ДЛЯ ГАЗИФИКАЦИИ ОБЪЕКТОВ СОЦИАЛЬНОЙ И ЖИЛИЩНО-КОММУНАЛЬНОЙ СФЕРЫ И ОБЕСПЕЧЕНИЯ НАДЕЖНОСТИ СИСТЕМЫ ГАЗОСНАБЖЕНИЯ»</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9.</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Ввод дополнительных мощностей газопроводов и газовых сетей на территориях населенных пунктов </w:t>
            </w:r>
            <w:r w:rsidR="00B416D6">
              <w:rPr>
                <w:rFonts w:ascii="Times New Roman" w:eastAsia="Times New Roman" w:hAnsi="Times New Roman" w:cs="Times New Roman"/>
                <w:sz w:val="24"/>
                <w:szCs w:val="24"/>
              </w:rPr>
              <w:t>муниципального образования Алапаевское</w:t>
            </w:r>
          </w:p>
        </w:tc>
        <w:tc>
          <w:tcPr>
            <w:tcW w:w="1418"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ind w:right="-56"/>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километров</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40</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26</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w:t>
            </w:r>
          </w:p>
        </w:tc>
        <w:tc>
          <w:tcPr>
            <w:tcW w:w="2207" w:type="dxa"/>
            <w:vMerge w:val="restart"/>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CE6D9B">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Программа «Комплексное развитие систем коммунальной инфраструктуры муниципального образования Алапаевское до 2020 года</w:t>
            </w:r>
            <w:r w:rsidR="00ED6A2A">
              <w:rPr>
                <w:rFonts w:ascii="Times New Roman" w:eastAsia="Times New Roman" w:hAnsi="Times New Roman" w:cs="Times New Roman"/>
                <w:sz w:val="24"/>
                <w:szCs w:val="24"/>
              </w:rPr>
              <w:t xml:space="preserve">», утвержденная </w:t>
            </w:r>
            <w:r w:rsidR="00ED6A2A">
              <w:rPr>
                <w:rFonts w:ascii="Times New Roman" w:eastAsia="Times New Roman" w:hAnsi="Times New Roman" w:cs="Times New Roman"/>
                <w:sz w:val="24"/>
                <w:szCs w:val="24"/>
              </w:rPr>
              <w:lastRenderedPageBreak/>
              <w:t xml:space="preserve">Решением Думы муниципального образования Алапаевское от 21 сентября </w:t>
            </w:r>
            <w:r w:rsidRPr="00ED6A2A">
              <w:rPr>
                <w:rFonts w:ascii="Times New Roman" w:eastAsia="Times New Roman" w:hAnsi="Times New Roman" w:cs="Times New Roman"/>
                <w:sz w:val="24"/>
                <w:szCs w:val="24"/>
              </w:rPr>
              <w:t>2009</w:t>
            </w:r>
            <w:r w:rsidR="00ED6A2A">
              <w:rPr>
                <w:rFonts w:ascii="Times New Roman" w:eastAsia="Times New Roman" w:hAnsi="Times New Roman" w:cs="Times New Roman"/>
                <w:sz w:val="24"/>
                <w:szCs w:val="24"/>
              </w:rPr>
              <w:t xml:space="preserve"> года</w:t>
            </w:r>
            <w:r w:rsidRPr="00ED6A2A">
              <w:rPr>
                <w:rFonts w:ascii="Times New Roman" w:eastAsia="Times New Roman" w:hAnsi="Times New Roman" w:cs="Times New Roman"/>
                <w:sz w:val="24"/>
                <w:szCs w:val="24"/>
              </w:rPr>
              <w:t xml:space="preserve"> №</w:t>
            </w:r>
            <w:r w:rsidR="00ED6A2A">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264</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suppressAutoHyphens/>
              <w:autoSpaceDE w:val="0"/>
              <w:spacing w:after="0" w:line="240" w:lineRule="auto"/>
              <w:jc w:val="both"/>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Целевой показатель 10.</w:t>
            </w:r>
          </w:p>
          <w:p w:rsidR="0002491C" w:rsidRPr="00ED6A2A" w:rsidRDefault="0002491C" w:rsidP="0002491C">
            <w:pPr>
              <w:suppressAutoHyphens/>
              <w:autoSpaceDE w:val="0"/>
              <w:spacing w:after="0" w:line="240" w:lineRule="auto"/>
              <w:jc w:val="both"/>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 xml:space="preserve">Количество жилых домов (квартир), газифицированных сетевым природным газом, в населенных пунктах городского типа </w:t>
            </w:r>
          </w:p>
        </w:tc>
        <w:tc>
          <w:tcPr>
            <w:tcW w:w="1418"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794</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1101</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1195</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1300</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1350</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1380</w:t>
            </w:r>
          </w:p>
        </w:tc>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spacing w:after="0" w:line="240" w:lineRule="auto"/>
              <w:rPr>
                <w:rFonts w:ascii="Times New Roman" w:eastAsia="Times New Roman" w:hAnsi="Times New Roman" w:cs="Times New Roman"/>
                <w:sz w:val="24"/>
                <w:szCs w:val="24"/>
              </w:rPr>
            </w:pPr>
          </w:p>
        </w:tc>
      </w:tr>
      <w:tr w:rsidR="0002491C" w:rsidRPr="00ED6A2A" w:rsidTr="00B416D6">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B416D6">
            <w:pPr>
              <w:suppressAutoHyphens/>
              <w:autoSpaceDE w:val="0"/>
              <w:snapToGrid w:val="0"/>
              <w:spacing w:after="0" w:line="240" w:lineRule="auto"/>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Целевой показатель 11.</w:t>
            </w:r>
          </w:p>
          <w:p w:rsidR="0002491C" w:rsidRPr="00ED6A2A" w:rsidRDefault="0002491C" w:rsidP="00B416D6">
            <w:pPr>
              <w:suppressAutoHyphens/>
              <w:autoSpaceDE w:val="0"/>
              <w:spacing w:after="0" w:line="240" w:lineRule="auto"/>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lastRenderedPageBreak/>
              <w:t>Ввод дополнительных мощностей межпоселковых газопроводов</w:t>
            </w:r>
          </w:p>
        </w:tc>
        <w:tc>
          <w:tcPr>
            <w:tcW w:w="1418"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ind w:right="-198"/>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lastRenderedPageBreak/>
              <w:t>километров</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11</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w:t>
            </w:r>
          </w:p>
        </w:tc>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spacing w:after="0" w:line="240" w:lineRule="auto"/>
              <w:rPr>
                <w:rFonts w:ascii="Times New Roman" w:eastAsia="Times New Roman" w:hAnsi="Times New Roman" w:cs="Times New Roman"/>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ED6A2A"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3. «</w:t>
            </w:r>
            <w:r w:rsidR="0002491C" w:rsidRPr="00ED6A2A">
              <w:rPr>
                <w:rFonts w:ascii="Times New Roman" w:eastAsia="Times New Roman" w:hAnsi="Times New Roman" w:cs="Times New Roman"/>
                <w:sz w:val="24"/>
                <w:szCs w:val="24"/>
              </w:rPr>
              <w:t>ОБЕСПЕЧЕНИЕ КОНКУРЕНТОСПОСОБНОСТИ ЭКОНОМИКИ МУНИЦИПАЛЬНОГО ОБРАЗОВАНИЯ АЛАПАЕВСКОЕ ЗА  СЧЕТ ПОВЫШЕНИЯ ЭНЕРГЕТИЧЕСКОЙ  БЕЗОПАСНОСТИ, НАДЕЖНОСТИ И ДОСТУПНОСТИ ЭНЕРГЕТИЧЕСКОЙ ИНФРАСТРУКТУРЫ МУНИЦИПАЛЬНОГО ОБРАЗОВАН</w:t>
            </w:r>
            <w:r>
              <w:rPr>
                <w:rFonts w:ascii="Times New Roman" w:eastAsia="Times New Roman" w:hAnsi="Times New Roman" w:cs="Times New Roman"/>
                <w:sz w:val="24"/>
                <w:szCs w:val="24"/>
              </w:rPr>
              <w:t>ИЯ АЛАПАЕВСКОЕ ДЛЯ ПОТРЕБИТЕЛЕЙ»</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auto"/>
            </w:tcBorders>
            <w:hideMark/>
          </w:tcPr>
          <w:p w:rsidR="0002491C" w:rsidRPr="00ED6A2A" w:rsidRDefault="00ED6A2A"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1. «</w:t>
            </w:r>
            <w:r w:rsidR="0002491C" w:rsidRPr="00ED6A2A">
              <w:rPr>
                <w:rFonts w:ascii="Times New Roman" w:eastAsia="Times New Roman" w:hAnsi="Times New Roman" w:cs="Times New Roman"/>
                <w:sz w:val="24"/>
                <w:szCs w:val="24"/>
              </w:rPr>
              <w:t>ПОВЫШЕНИЕ НАДЕЖНОСТИ РАБОТЫ ЭНЕРГОСИСТЕМЫ МУНИЦИПА</w:t>
            </w:r>
            <w:r>
              <w:rPr>
                <w:rFonts w:ascii="Times New Roman" w:eastAsia="Times New Roman" w:hAnsi="Times New Roman" w:cs="Times New Roman"/>
                <w:sz w:val="24"/>
                <w:szCs w:val="24"/>
              </w:rPr>
              <w:t>ЛЬНОГО ОБРАЗОВАНИЯ  АЛАПАЕВСКОЕ»</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ED6A2A">
              <w:rPr>
                <w:rFonts w:ascii="Times New Roman" w:eastAsia="Times New Roman" w:hAnsi="Times New Roman" w:cs="Times New Roman"/>
                <w:sz w:val="24"/>
                <w:szCs w:val="24"/>
              </w:rPr>
              <w:t>Целевой показатель</w:t>
            </w:r>
            <w:r w:rsidRPr="00ED6A2A">
              <w:rPr>
                <w:rFonts w:ascii="Times New Roman" w:eastAsia="Times New Roman" w:hAnsi="Times New Roman" w:cs="Times New Roman"/>
                <w:color w:val="FF0000"/>
                <w:sz w:val="24"/>
                <w:szCs w:val="24"/>
              </w:rPr>
              <w:t xml:space="preserve"> </w:t>
            </w:r>
            <w:r w:rsidRPr="00ED6A2A">
              <w:rPr>
                <w:rFonts w:ascii="Times New Roman" w:eastAsia="Times New Roman" w:hAnsi="Times New Roman" w:cs="Times New Roman"/>
                <w:sz w:val="24"/>
                <w:szCs w:val="24"/>
              </w:rPr>
              <w:t>12.</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Наличие паспортов готовности предприятий энергетического комплекса к работе в отопительный зимний период</w:t>
            </w:r>
          </w:p>
        </w:tc>
        <w:tc>
          <w:tcPr>
            <w:tcW w:w="1418"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процентов</w:t>
            </w:r>
          </w:p>
        </w:tc>
        <w:tc>
          <w:tcPr>
            <w:tcW w:w="992"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2207"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CE6D9B">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Протокол заседания Правительствен</w:t>
            </w:r>
            <w:r w:rsidR="00C90125">
              <w:rPr>
                <w:rFonts w:ascii="Times New Roman" w:eastAsia="Times New Roman" w:hAnsi="Times New Roman" w:cs="Times New Roman"/>
                <w:sz w:val="24"/>
                <w:szCs w:val="24"/>
              </w:rPr>
              <w:t>-</w:t>
            </w:r>
            <w:r w:rsidRPr="00ED6A2A">
              <w:rPr>
                <w:rFonts w:ascii="Times New Roman" w:eastAsia="Times New Roman" w:hAnsi="Times New Roman" w:cs="Times New Roman"/>
                <w:sz w:val="24"/>
                <w:szCs w:val="24"/>
              </w:rPr>
              <w:t>ной комиссии (Министерства энергетики Российской Федерации) по обеспечению безопас</w:t>
            </w:r>
            <w:r w:rsidR="00ED6A2A">
              <w:rPr>
                <w:rFonts w:ascii="Times New Roman" w:eastAsia="Times New Roman" w:hAnsi="Times New Roman" w:cs="Times New Roman"/>
                <w:sz w:val="24"/>
                <w:szCs w:val="24"/>
              </w:rPr>
              <w:t xml:space="preserve">ности электроснабжения от 06 июля </w:t>
            </w:r>
            <w:r w:rsidRPr="00ED6A2A">
              <w:rPr>
                <w:rFonts w:ascii="Times New Roman" w:eastAsia="Times New Roman" w:hAnsi="Times New Roman" w:cs="Times New Roman"/>
                <w:sz w:val="24"/>
                <w:szCs w:val="24"/>
              </w:rPr>
              <w:t>2012</w:t>
            </w:r>
            <w:r w:rsidR="00ED6A2A">
              <w:rPr>
                <w:rFonts w:ascii="Times New Roman" w:eastAsia="Times New Roman" w:hAnsi="Times New Roman" w:cs="Times New Roman"/>
                <w:sz w:val="24"/>
                <w:szCs w:val="24"/>
              </w:rPr>
              <w:t xml:space="preserve"> года №</w:t>
            </w:r>
            <w:r w:rsidRPr="00ED6A2A">
              <w:rPr>
                <w:rFonts w:ascii="Times New Roman" w:eastAsia="Times New Roman" w:hAnsi="Times New Roman" w:cs="Times New Roman"/>
                <w:sz w:val="24"/>
                <w:szCs w:val="24"/>
              </w:rPr>
              <w:t xml:space="preserve"> 10</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02491C" w:rsidP="0002491C">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ПОДПРОГРАММА 3 «ПОВЫШЕНИЕ БЛАГОУСТРОЙСТВА ЖИЛИЩНОГО ФОНДА МУНИЦИПАЛЬНОГО ОБРАЗОВАНИЯ АЛАПАЕВСКОЕ И СОЗДАНИЕ  БЛАГОПРИЯТНОЙ СРЕДЫ ПРОЖИВАНИЯ ГРАЖДАН»</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02491C" w:rsidP="0002491C">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ЦЕЛЬ 4: «ПОВЫШЕНИЕ КАЧЕСТВА УСЛОВИЙ ПРОЖИВАНИЯ НАСЕЛЕНИЯ МУНИЦИПАЛЬНОГО ОБРАЗОВАНИЯ АЛАПАЕВСКОЕ ЗА СЧЕТ ФОРМИРОВАНИЯ БЛАГОПРИЯТНОЙ СРЕДЫ ПРОЖИВАНИЯ ГРАЖДАН»</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ED6A2A" w:rsidP="0002491C">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1. «</w:t>
            </w:r>
            <w:r w:rsidR="0002491C" w:rsidRPr="00ED6A2A">
              <w:rPr>
                <w:rFonts w:ascii="Times New Roman" w:eastAsia="Times New Roman" w:hAnsi="Times New Roman" w:cs="Times New Roman"/>
                <w:sz w:val="24"/>
                <w:szCs w:val="24"/>
              </w:rPr>
              <w:t>РЕАЛИЗАЦИЯ МЕРОПРИЯТИЙ, НАПРАВЛЕННЫХ НА СОКРАЩЕНИЕ  АВАРИЙНОГО ЖИЛИЩНОГО ФОНДА И ПОМЕЩЕНИЙ, ПРИЗНАННЫ</w:t>
            </w:r>
            <w:r>
              <w:rPr>
                <w:rFonts w:ascii="Times New Roman" w:eastAsia="Times New Roman" w:hAnsi="Times New Roman" w:cs="Times New Roman"/>
                <w:sz w:val="24"/>
                <w:szCs w:val="24"/>
              </w:rPr>
              <w:t>Х  НЕПРИГОДНЫМИ ДЛЯ  ПРОЖИВАНИЯ»</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Целевой показатель 13.</w:t>
            </w:r>
          </w:p>
          <w:p w:rsidR="0002491C" w:rsidRPr="00ED6A2A" w:rsidRDefault="0002491C" w:rsidP="0002491C">
            <w:pPr>
              <w:suppressAutoHyphens/>
              <w:autoSpaceDE w:val="0"/>
              <w:spacing w:after="0" w:line="240" w:lineRule="auto"/>
              <w:jc w:val="both"/>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 xml:space="preserve">Доля граждан, проживающих в аварийном и ветхом жилищном фонде, по отношению к общей численности населения муниципального </w:t>
            </w:r>
            <w:r w:rsidRPr="00ED6A2A">
              <w:rPr>
                <w:rFonts w:ascii="Times New Roman" w:eastAsia="Times New Roman" w:hAnsi="Times New Roman" w:cs="Times New Roman"/>
                <w:sz w:val="24"/>
                <w:szCs w:val="24"/>
                <w:lang w:eastAsia="ar-SA"/>
              </w:rPr>
              <w:lastRenderedPageBreak/>
              <w:t>образова</w:t>
            </w:r>
            <w:r w:rsidR="00B416D6">
              <w:rPr>
                <w:rFonts w:ascii="Times New Roman" w:eastAsia="Times New Roman" w:hAnsi="Times New Roman" w:cs="Times New Roman"/>
                <w:sz w:val="24"/>
                <w:szCs w:val="24"/>
                <w:lang w:eastAsia="ar-SA"/>
              </w:rPr>
              <w:t>ния Алапаевское</w:t>
            </w:r>
          </w:p>
        </w:tc>
        <w:tc>
          <w:tcPr>
            <w:tcW w:w="1418"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lastRenderedPageBreak/>
              <w:t>процентов</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2,6</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1,1</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0,5</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CE6D9B">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Форма статистической отчетности «Сведения о </w:t>
            </w:r>
            <w:r w:rsidRPr="00ED6A2A">
              <w:rPr>
                <w:rFonts w:ascii="Times New Roman" w:eastAsia="Times New Roman" w:hAnsi="Times New Roman" w:cs="Times New Roman"/>
                <w:sz w:val="24"/>
                <w:szCs w:val="24"/>
              </w:rPr>
              <w:lastRenderedPageBreak/>
              <w:t>жилищном фонде» №</w:t>
            </w:r>
            <w:r w:rsidR="00ED6A2A">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1-жилфонд</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14.</w:t>
            </w:r>
          </w:p>
          <w:p w:rsidR="0002491C" w:rsidRPr="00ED6A2A" w:rsidRDefault="0002491C" w:rsidP="000249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Удельный вес площади жилых помещений, признанных непригодными для проживания, и (или) с высоким уровнем износа в общем</w:t>
            </w:r>
            <w:r w:rsidR="00B416D6">
              <w:rPr>
                <w:rFonts w:ascii="Times New Roman" w:eastAsia="Times New Roman" w:hAnsi="Times New Roman" w:cs="Times New Roman"/>
                <w:sz w:val="24"/>
                <w:szCs w:val="24"/>
              </w:rPr>
              <w:t xml:space="preserve"> объеме площади жилищного фонда</w:t>
            </w:r>
          </w:p>
        </w:tc>
        <w:tc>
          <w:tcPr>
            <w:tcW w:w="1418"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процентов</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3,8</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3,6</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3,0</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2,8</w:t>
            </w:r>
          </w:p>
        </w:tc>
        <w:tc>
          <w:tcPr>
            <w:tcW w:w="2207" w:type="dxa"/>
            <w:tcBorders>
              <w:top w:val="single" w:sz="4" w:space="0" w:color="000000"/>
              <w:left w:val="single" w:sz="4" w:space="0" w:color="000000"/>
              <w:bottom w:val="nil"/>
              <w:right w:val="single" w:sz="4" w:space="0" w:color="000000"/>
            </w:tcBorders>
            <w:vAlign w:val="center"/>
            <w:hideMark/>
          </w:tcPr>
          <w:p w:rsidR="0002491C" w:rsidRPr="00ED6A2A" w:rsidRDefault="0002491C" w:rsidP="00CE6D9B">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Форма статистической отчетности «Сведения о жилищном фонде» №</w:t>
            </w:r>
            <w:r w:rsidR="00ED6A2A">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1-жилфонд</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ED6A2A"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2  «</w:t>
            </w:r>
            <w:r w:rsidR="0002491C" w:rsidRPr="00ED6A2A">
              <w:rPr>
                <w:rFonts w:ascii="Times New Roman" w:eastAsia="Times New Roman" w:hAnsi="Times New Roman" w:cs="Times New Roman"/>
                <w:sz w:val="24"/>
                <w:szCs w:val="24"/>
              </w:rPr>
              <w:t>УЛУЧШЕНИЕ  УСЛОВИЙ ПРОЖИВАНИЯ ГРАЖДАН ЗА СЧЕТ РЕАЛИЗАЦИИ МЕРОПРИЯТИЙ ПО  КАПИТАЛЬНОМУ РЕМОНТУ ОБЩЕГО ИМУЩЕСТВА В МНОГОКВАРТИРНЫХ ДОМАХ И БЛАГ</w:t>
            </w:r>
            <w:r>
              <w:rPr>
                <w:rFonts w:ascii="Times New Roman" w:eastAsia="Times New Roman" w:hAnsi="Times New Roman" w:cs="Times New Roman"/>
                <w:sz w:val="24"/>
                <w:szCs w:val="24"/>
              </w:rPr>
              <w:t>ОУСТРОЙСТВУ ДВОРОВЫХ ТЕРРИТОРИЙ»</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15.</w:t>
            </w:r>
          </w:p>
          <w:p w:rsidR="0002491C" w:rsidRPr="00ED6A2A" w:rsidRDefault="0002491C" w:rsidP="000249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Количество многоквартирных домов, в которых проведен капитальный ремонт общего имущества</w:t>
            </w:r>
          </w:p>
        </w:tc>
        <w:tc>
          <w:tcPr>
            <w:tcW w:w="1418" w:type="dxa"/>
            <w:tcBorders>
              <w:top w:val="single" w:sz="4" w:space="0" w:color="000000"/>
              <w:left w:val="single" w:sz="4" w:space="0" w:color="000000"/>
              <w:bottom w:val="single" w:sz="4" w:space="0" w:color="000000"/>
              <w:right w:val="nil"/>
            </w:tcBorders>
            <w:vAlign w:val="center"/>
            <w:hideMark/>
          </w:tcPr>
          <w:p w:rsidR="0002491C" w:rsidRPr="00ED6A2A" w:rsidRDefault="0002491C" w:rsidP="00ED6A2A">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15</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15</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15</w:t>
            </w:r>
          </w:p>
        </w:tc>
        <w:tc>
          <w:tcPr>
            <w:tcW w:w="2207" w:type="dxa"/>
            <w:vMerge w:val="restart"/>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CE6D9B">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Закон Свердловской о</w:t>
            </w:r>
            <w:r w:rsidR="00ED6A2A">
              <w:rPr>
                <w:rFonts w:ascii="Times New Roman" w:eastAsia="Times New Roman" w:hAnsi="Times New Roman" w:cs="Times New Roman"/>
                <w:sz w:val="24"/>
                <w:szCs w:val="24"/>
              </w:rPr>
              <w:t>бласти от 19 декабря 2013 года № 127-ОЗ «</w:t>
            </w:r>
            <w:r w:rsidRPr="00ED6A2A">
              <w:rPr>
                <w:rFonts w:ascii="Times New Roman" w:eastAsia="Times New Roman" w:hAnsi="Times New Roman" w:cs="Times New Roman"/>
                <w:sz w:val="24"/>
                <w:szCs w:val="24"/>
              </w:rPr>
              <w:t xml:space="preserve">Об обеспечении проведения капитального ремонта общего имущества в многоквартирных домах на </w:t>
            </w:r>
            <w:r w:rsidR="00ED6A2A">
              <w:rPr>
                <w:rFonts w:ascii="Times New Roman" w:eastAsia="Times New Roman" w:hAnsi="Times New Roman" w:cs="Times New Roman"/>
                <w:sz w:val="24"/>
                <w:szCs w:val="24"/>
              </w:rPr>
              <w:t>территории Свердловской области»</w:t>
            </w:r>
            <w:r w:rsidRPr="00ED6A2A">
              <w:rPr>
                <w:rFonts w:ascii="Times New Roman" w:eastAsia="Times New Roman" w:hAnsi="Times New Roman" w:cs="Times New Roman"/>
                <w:sz w:val="24"/>
                <w:szCs w:val="24"/>
              </w:rPr>
              <w:t>;</w:t>
            </w:r>
          </w:p>
          <w:p w:rsidR="0002491C" w:rsidRPr="00ED6A2A" w:rsidRDefault="00ED6A2A" w:rsidP="00CE6D9B">
            <w:pPr>
              <w:widowControl w:val="0"/>
              <w:autoSpaceDE w:val="0"/>
              <w:autoSpaceDN w:val="0"/>
              <w:adjustRightInd w:val="0"/>
              <w:snapToGrid w:val="0"/>
              <w:spacing w:after="0" w:line="240" w:lineRule="auto"/>
              <w:ind w:right="-108"/>
              <w:rPr>
                <w:rFonts w:ascii="Times New Roman" w:eastAsia="Times New Roman" w:hAnsi="Times New Roman" w:cs="Times New Roman"/>
                <w:color w:val="31849B"/>
                <w:sz w:val="24"/>
                <w:szCs w:val="24"/>
              </w:rPr>
            </w:pPr>
            <w:r>
              <w:rPr>
                <w:rFonts w:ascii="Times New Roman" w:eastAsia="Times New Roman" w:hAnsi="Times New Roman" w:cs="Times New Roman"/>
                <w:sz w:val="24"/>
                <w:szCs w:val="24"/>
              </w:rPr>
              <w:t>п</w:t>
            </w:r>
            <w:r w:rsidR="0002491C" w:rsidRPr="00ED6A2A">
              <w:rPr>
                <w:rFonts w:ascii="Times New Roman" w:eastAsia="Times New Roman" w:hAnsi="Times New Roman" w:cs="Times New Roman"/>
                <w:sz w:val="24"/>
                <w:szCs w:val="24"/>
              </w:rPr>
              <w:t>остановление Правительств</w:t>
            </w:r>
            <w:r>
              <w:rPr>
                <w:rFonts w:ascii="Times New Roman" w:eastAsia="Times New Roman" w:hAnsi="Times New Roman" w:cs="Times New Roman"/>
                <w:sz w:val="24"/>
                <w:szCs w:val="24"/>
              </w:rPr>
              <w:t xml:space="preserve">а Свердловской области от 22 апреля </w:t>
            </w:r>
            <w:r w:rsidR="0002491C" w:rsidRPr="00ED6A2A">
              <w:rPr>
                <w:rFonts w:ascii="Times New Roman" w:eastAsia="Times New Roman" w:hAnsi="Times New Roman" w:cs="Times New Roman"/>
                <w:sz w:val="24"/>
                <w:szCs w:val="24"/>
              </w:rPr>
              <w:t xml:space="preserve">2014 </w:t>
            </w:r>
            <w:r>
              <w:rPr>
                <w:rFonts w:ascii="Times New Roman" w:eastAsia="Times New Roman" w:hAnsi="Times New Roman" w:cs="Times New Roman"/>
                <w:sz w:val="24"/>
                <w:szCs w:val="24"/>
              </w:rPr>
              <w:t>года           №</w:t>
            </w:r>
            <w:r w:rsidR="00CE6D9B">
              <w:rPr>
                <w:rFonts w:ascii="Times New Roman" w:eastAsia="Times New Roman" w:hAnsi="Times New Roman" w:cs="Times New Roman"/>
                <w:sz w:val="24"/>
                <w:szCs w:val="24"/>
              </w:rPr>
              <w:t xml:space="preserve"> 306-ПП «</w:t>
            </w:r>
            <w:r w:rsidR="0002491C" w:rsidRPr="00ED6A2A">
              <w:rPr>
                <w:rFonts w:ascii="Times New Roman" w:eastAsia="Times New Roman" w:hAnsi="Times New Roman" w:cs="Times New Roman"/>
                <w:sz w:val="24"/>
                <w:szCs w:val="24"/>
              </w:rPr>
              <w:t xml:space="preserve">Об утверждении Региональной программы </w:t>
            </w:r>
            <w:r w:rsidR="0002491C" w:rsidRPr="00ED6A2A">
              <w:rPr>
                <w:rFonts w:ascii="Times New Roman" w:eastAsia="Times New Roman" w:hAnsi="Times New Roman" w:cs="Times New Roman"/>
                <w:sz w:val="24"/>
                <w:szCs w:val="24"/>
              </w:rPr>
              <w:lastRenderedPageBreak/>
              <w:t>капитального ремонта общего имущества в многоквартирных домах Свердловс</w:t>
            </w:r>
            <w:r>
              <w:rPr>
                <w:rFonts w:ascii="Times New Roman" w:eastAsia="Times New Roman" w:hAnsi="Times New Roman" w:cs="Times New Roman"/>
                <w:sz w:val="24"/>
                <w:szCs w:val="24"/>
              </w:rPr>
              <w:t>кой области на 2015 - 2044 годы»</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16.</w:t>
            </w:r>
          </w:p>
          <w:p w:rsidR="0002491C" w:rsidRPr="00ED6A2A" w:rsidRDefault="0002491C" w:rsidP="000249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Общая площадь многоквартирных домов, в которых проведен капитальный ремонт общего имущества </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ED6A2A">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тыс.</w:t>
            </w:r>
            <w:r w:rsidR="00ED6A2A">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кв.</w:t>
            </w:r>
            <w:r w:rsidR="00ED6A2A">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м</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9,0</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9,0</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9,0</w:t>
            </w:r>
          </w:p>
        </w:tc>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CE6D9B">
            <w:pPr>
              <w:spacing w:after="0" w:line="240" w:lineRule="auto"/>
              <w:rPr>
                <w:rFonts w:ascii="Times New Roman" w:eastAsia="Times New Roman" w:hAnsi="Times New Roman" w:cs="Times New Roman"/>
                <w:color w:val="31849B"/>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17.</w:t>
            </w:r>
          </w:p>
          <w:p w:rsidR="0002491C" w:rsidRPr="00ED6A2A" w:rsidRDefault="0002491C" w:rsidP="0002491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Количество граждан, зарегистрированных в многоквартирных домах, которые улучшили условия проживания после проведения капитального ремонта общего имущества многоквартирных домов</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ED6A2A">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человек</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250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250</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250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250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250</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250</w:t>
            </w:r>
          </w:p>
        </w:tc>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CE6D9B">
            <w:pPr>
              <w:spacing w:after="0" w:line="240" w:lineRule="auto"/>
              <w:rPr>
                <w:rFonts w:ascii="Times New Roman" w:eastAsia="Times New Roman" w:hAnsi="Times New Roman" w:cs="Times New Roman"/>
                <w:color w:val="31849B"/>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C90125">
            <w:pPr>
              <w:suppressAutoHyphens/>
              <w:autoSpaceDE w:val="0"/>
              <w:spacing w:after="0" w:line="240" w:lineRule="auto"/>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 xml:space="preserve">Целевой показатель 18. </w:t>
            </w:r>
          </w:p>
          <w:p w:rsidR="0002491C" w:rsidRPr="00ED6A2A" w:rsidRDefault="0002491C" w:rsidP="00C90125">
            <w:pPr>
              <w:suppressAutoHyphens/>
              <w:autoSpaceDE w:val="0"/>
              <w:spacing w:after="0" w:line="240" w:lineRule="auto"/>
              <w:rPr>
                <w:rFonts w:ascii="Times New Roman" w:eastAsia="Times New Roman" w:hAnsi="Times New Roman" w:cs="Times New Roman"/>
                <w:sz w:val="24"/>
                <w:szCs w:val="24"/>
                <w:lang w:eastAsia="ar-SA"/>
              </w:rPr>
            </w:pPr>
            <w:r w:rsidRPr="00ED6A2A">
              <w:rPr>
                <w:rFonts w:ascii="Times New Roman" w:eastAsia="Times New Roman" w:hAnsi="Times New Roman" w:cs="Times New Roman"/>
                <w:sz w:val="24"/>
                <w:szCs w:val="24"/>
                <w:lang w:eastAsia="ar-SA"/>
              </w:rPr>
              <w:t>Доля дворовых территорий в населенных пунктах в муниципальном образовании Алапаевское, уровень благоустройства которых соответствует современным требованиям, по отношению к их общему количеству</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процентов</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13,4</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13,4</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13,4</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13,4</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13,4</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13,4</w:t>
            </w:r>
          </w:p>
        </w:tc>
        <w:tc>
          <w:tcPr>
            <w:tcW w:w="2207" w:type="dxa"/>
            <w:vMerge w:val="restart"/>
            <w:tcBorders>
              <w:top w:val="single" w:sz="4" w:space="0" w:color="000000"/>
              <w:left w:val="single" w:sz="4" w:space="0" w:color="000000"/>
              <w:bottom w:val="single" w:sz="4" w:space="0" w:color="000000"/>
              <w:right w:val="single" w:sz="4" w:space="0" w:color="000000"/>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Государственная программа  Свердловской области «Развитие жилищно-коммунального хозяйства и повышение энергетической эффективности в Свердловской облас</w:t>
            </w:r>
            <w:r w:rsidR="001C6D12">
              <w:rPr>
                <w:rFonts w:ascii="Times New Roman" w:eastAsia="Times New Roman" w:hAnsi="Times New Roman" w:cs="Times New Roman"/>
                <w:sz w:val="24"/>
                <w:szCs w:val="24"/>
              </w:rPr>
              <w:t>ти до 2020 года», утвержденная п</w:t>
            </w:r>
            <w:r w:rsidRPr="00ED6A2A">
              <w:rPr>
                <w:rFonts w:ascii="Times New Roman" w:eastAsia="Times New Roman" w:hAnsi="Times New Roman" w:cs="Times New Roman"/>
                <w:sz w:val="24"/>
                <w:szCs w:val="24"/>
              </w:rPr>
              <w:t>остановл</w:t>
            </w:r>
            <w:r w:rsidR="00CE6D9B">
              <w:rPr>
                <w:rFonts w:ascii="Times New Roman" w:eastAsia="Times New Roman" w:hAnsi="Times New Roman" w:cs="Times New Roman"/>
                <w:sz w:val="24"/>
                <w:szCs w:val="24"/>
              </w:rPr>
              <w:t xml:space="preserve">ением Правительства СО от 29 октября </w:t>
            </w:r>
            <w:r w:rsidRPr="00ED6A2A">
              <w:rPr>
                <w:rFonts w:ascii="Times New Roman" w:eastAsia="Times New Roman" w:hAnsi="Times New Roman" w:cs="Times New Roman"/>
                <w:sz w:val="24"/>
                <w:szCs w:val="24"/>
              </w:rPr>
              <w:t>2013</w:t>
            </w:r>
            <w:r w:rsidR="00CE6D9B">
              <w:rPr>
                <w:rFonts w:ascii="Times New Roman" w:eastAsia="Times New Roman" w:hAnsi="Times New Roman" w:cs="Times New Roman"/>
                <w:sz w:val="24"/>
                <w:szCs w:val="24"/>
              </w:rPr>
              <w:t xml:space="preserve"> года</w:t>
            </w:r>
            <w:r w:rsidRPr="00ED6A2A">
              <w:rPr>
                <w:rFonts w:ascii="Times New Roman" w:eastAsia="Times New Roman" w:hAnsi="Times New Roman" w:cs="Times New Roman"/>
                <w:sz w:val="24"/>
                <w:szCs w:val="24"/>
              </w:rPr>
              <w:t xml:space="preserve"> №1330-ПП</w:t>
            </w: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C90125">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Целевой показатель 19. </w:t>
            </w:r>
          </w:p>
          <w:p w:rsidR="0002491C" w:rsidRPr="00ED6A2A" w:rsidRDefault="0002491C" w:rsidP="00C90125">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Количество дворовых территорий в населенных пунктах в муниципальном образовании Алапаевское, уровень благоустройства которых соответствует современным требованиям</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w:t>
            </w:r>
          </w:p>
        </w:tc>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02491C">
            <w:pPr>
              <w:spacing w:after="0" w:line="240" w:lineRule="auto"/>
              <w:rPr>
                <w:rFonts w:ascii="Times New Roman" w:eastAsia="Times New Roman" w:hAnsi="Times New Roman" w:cs="Times New Roman"/>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CE6D9B" w:rsidP="0002491C">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3.  «</w:t>
            </w:r>
            <w:r w:rsidR="0002491C" w:rsidRPr="00ED6A2A">
              <w:rPr>
                <w:rFonts w:ascii="Times New Roman" w:eastAsia="Times New Roman" w:hAnsi="Times New Roman" w:cs="Times New Roman"/>
                <w:sz w:val="24"/>
                <w:szCs w:val="24"/>
              </w:rPr>
              <w:t xml:space="preserve">ПРЕДОСТАВЛЕНИЕ ГРАЖДАНАМ, ПРОЖИВАЮЩИМ НА ТЕРРИТОРИИ МУНИЦИПАЛЬНОГО ОБРАЗОВАНИЯ АЛАПАЕВСКОЕ, МЕР СОЦИАЛЬНОЙ ПОДДЕРЖКИ ПО ЧАСТИЧНОМУ ОСВОБОЖДЕНИЮ ОТ ПЛАТЫ ЗА  КОММУНАЛЬНЫЕ </w:t>
            </w:r>
            <w:r>
              <w:rPr>
                <w:rFonts w:ascii="Times New Roman" w:eastAsia="Times New Roman" w:hAnsi="Times New Roman" w:cs="Times New Roman"/>
                <w:sz w:val="24"/>
                <w:szCs w:val="24"/>
              </w:rPr>
              <w:t>УСЛУГИ»</w:t>
            </w:r>
          </w:p>
        </w:tc>
      </w:tr>
      <w:tr w:rsidR="0002491C" w:rsidRPr="00ED6A2A" w:rsidTr="00ED6A2A">
        <w:tc>
          <w:tcPr>
            <w:tcW w:w="676" w:type="dxa"/>
            <w:tcBorders>
              <w:top w:val="single" w:sz="4" w:space="0" w:color="000000"/>
              <w:left w:val="single" w:sz="4" w:space="0" w:color="000000"/>
              <w:bottom w:val="single" w:sz="4" w:space="0" w:color="000000"/>
              <w:right w:val="single" w:sz="4" w:space="0" w:color="auto"/>
            </w:tcBorders>
          </w:tcPr>
          <w:p w:rsidR="0002491C" w:rsidRPr="00ED6A2A" w:rsidRDefault="0002491C" w:rsidP="00ED6A2A">
            <w:pPr>
              <w:widowControl w:val="0"/>
              <w:numPr>
                <w:ilvl w:val="0"/>
                <w:numId w:val="19"/>
              </w:numPr>
              <w:tabs>
                <w:tab w:val="left" w:pos="220"/>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27" w:type="dxa"/>
            <w:tcBorders>
              <w:top w:val="single" w:sz="4" w:space="0" w:color="000000"/>
              <w:left w:val="single" w:sz="4" w:space="0" w:color="auto"/>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20.</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Количество исполнителей коммунальных услуг, которым возмещались затраты, связанные с предоставлением гражданам меры </w:t>
            </w:r>
            <w:r w:rsidRPr="00ED6A2A">
              <w:rPr>
                <w:rFonts w:ascii="Times New Roman" w:eastAsia="Times New Roman" w:hAnsi="Times New Roman" w:cs="Times New Roman"/>
                <w:sz w:val="24"/>
                <w:szCs w:val="24"/>
              </w:rPr>
              <w:lastRenderedPageBreak/>
              <w:t>социальной поддержки</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lastRenderedPageBreak/>
              <w:t>единиц</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nil"/>
            </w:tcBorders>
            <w:vAlign w:val="center"/>
            <w:hideMark/>
          </w:tcPr>
          <w:p w:rsidR="0002491C" w:rsidRPr="00ED6A2A"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CE6D9B">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Закон Свердловской </w:t>
            </w:r>
            <w:r w:rsidR="00CE6D9B">
              <w:rPr>
                <w:rFonts w:ascii="Times New Roman" w:eastAsia="Times New Roman" w:hAnsi="Times New Roman" w:cs="Times New Roman"/>
                <w:sz w:val="24"/>
                <w:szCs w:val="24"/>
              </w:rPr>
              <w:t xml:space="preserve">области от 25 апреля 2013 года </w:t>
            </w:r>
            <w:r w:rsidR="00CE6D9B">
              <w:rPr>
                <w:rFonts w:ascii="Times New Roman" w:eastAsia="Times New Roman" w:hAnsi="Times New Roman" w:cs="Times New Roman"/>
                <w:sz w:val="24"/>
                <w:szCs w:val="24"/>
              </w:rPr>
              <w:lastRenderedPageBreak/>
              <w:t>№ 40-ОЗ «</w:t>
            </w:r>
            <w:r w:rsidRPr="00ED6A2A">
              <w:rPr>
                <w:rFonts w:ascii="Times New Roman" w:eastAsia="Times New Roman" w:hAnsi="Times New Roman" w:cs="Times New Roman"/>
                <w:sz w:val="24"/>
                <w:szCs w:val="24"/>
              </w:rPr>
              <w:t xml:space="preserve">О мере социальной поддержки по частичному освобождению граждан, проживающих на территории Свердловской области, </w:t>
            </w:r>
            <w:r w:rsidR="00CE6D9B">
              <w:rPr>
                <w:rFonts w:ascii="Times New Roman" w:eastAsia="Times New Roman" w:hAnsi="Times New Roman" w:cs="Times New Roman"/>
                <w:sz w:val="24"/>
                <w:szCs w:val="24"/>
              </w:rPr>
              <w:t>от платы за коммунальные услуги»</w:t>
            </w:r>
          </w:p>
        </w:tc>
      </w:tr>
      <w:tr w:rsidR="0002491C" w:rsidRPr="00ED6A2A" w:rsidTr="00ED6A2A">
        <w:tc>
          <w:tcPr>
            <w:tcW w:w="676"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ED6A2A">
            <w:pPr>
              <w:widowControl w:val="0"/>
              <w:tabs>
                <w:tab w:val="left" w:pos="220"/>
              </w:tabs>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lastRenderedPageBreak/>
              <w:t>34</w:t>
            </w:r>
          </w:p>
        </w:tc>
        <w:tc>
          <w:tcPr>
            <w:tcW w:w="14564" w:type="dxa"/>
            <w:gridSpan w:val="9"/>
            <w:tcBorders>
              <w:top w:val="single" w:sz="4" w:space="0" w:color="000000"/>
              <w:left w:val="single" w:sz="4" w:space="0" w:color="auto"/>
              <w:bottom w:val="single" w:sz="4" w:space="0" w:color="auto"/>
              <w:right w:val="single" w:sz="4" w:space="0" w:color="000000"/>
            </w:tcBorders>
            <w:hideMark/>
          </w:tcPr>
          <w:p w:rsidR="0002491C" w:rsidRPr="00ED6A2A" w:rsidRDefault="00CE6D9B"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4. «</w:t>
            </w:r>
            <w:r w:rsidR="0002491C" w:rsidRPr="00ED6A2A">
              <w:rPr>
                <w:rFonts w:ascii="Times New Roman" w:eastAsia="Times New Roman" w:hAnsi="Times New Roman" w:cs="Times New Roman"/>
                <w:sz w:val="24"/>
                <w:szCs w:val="24"/>
              </w:rPr>
              <w:t>ЭНЕРГОСБЕРЕЖЕНИЕ И ПОВЫШЕНИЕ ЭНЕРГЕТИЧЕСКОЙ ЭФФЕКТИВНОСТИ МУНИЦИП</w:t>
            </w:r>
            <w:r>
              <w:rPr>
                <w:rFonts w:ascii="Times New Roman" w:eastAsia="Times New Roman" w:hAnsi="Times New Roman" w:cs="Times New Roman"/>
                <w:sz w:val="24"/>
                <w:szCs w:val="24"/>
              </w:rPr>
              <w:t>АЛЬНОГО ОБРАЗОВАНИЯ АЛАПАЕВСКОЕ»</w:t>
            </w:r>
          </w:p>
        </w:tc>
      </w:tr>
      <w:tr w:rsidR="0002491C" w:rsidRPr="00ED6A2A" w:rsidTr="00ED6A2A">
        <w:tc>
          <w:tcPr>
            <w:tcW w:w="676"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ED6A2A">
            <w:pPr>
              <w:widowControl w:val="0"/>
              <w:tabs>
                <w:tab w:val="left" w:pos="220"/>
              </w:tabs>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35</w:t>
            </w:r>
          </w:p>
        </w:tc>
        <w:tc>
          <w:tcPr>
            <w:tcW w:w="14564" w:type="dxa"/>
            <w:gridSpan w:val="9"/>
            <w:tcBorders>
              <w:top w:val="single" w:sz="4" w:space="0" w:color="auto"/>
              <w:left w:val="single" w:sz="4" w:space="0" w:color="auto"/>
              <w:bottom w:val="single" w:sz="4" w:space="0" w:color="000000"/>
              <w:right w:val="single" w:sz="4" w:space="0" w:color="000000"/>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ЦЕЛЬ 5. «ПОВЫШЕНИЕ ЭНЕРГЕТИЧЕСКОЙ ЭФФЕКТИВНОСТИ ЭКОНОМИКИ МУНИЦИПАЛЬНОГО ОБРАЗОВАНИЯ АЛАПАЕВСКОЕ, В ТОМ ЧИСЛЕ ЗА СЧЕТ АКТИВИЗАЦИИ  ЭНЕРГОСБЕРЕЖЕНИЯ»</w:t>
            </w:r>
          </w:p>
        </w:tc>
      </w:tr>
      <w:tr w:rsidR="0002491C" w:rsidRPr="00ED6A2A" w:rsidTr="00ED6A2A">
        <w:tc>
          <w:tcPr>
            <w:tcW w:w="676" w:type="dxa"/>
            <w:tcBorders>
              <w:top w:val="single" w:sz="4" w:space="0" w:color="000000"/>
              <w:left w:val="single" w:sz="4" w:space="0" w:color="000000"/>
              <w:bottom w:val="single" w:sz="4" w:space="0" w:color="000000"/>
              <w:right w:val="single" w:sz="4" w:space="0" w:color="auto"/>
            </w:tcBorders>
            <w:hideMark/>
          </w:tcPr>
          <w:p w:rsidR="0002491C" w:rsidRPr="00ED6A2A" w:rsidRDefault="0002491C" w:rsidP="00ED6A2A">
            <w:pPr>
              <w:widowControl w:val="0"/>
              <w:tabs>
                <w:tab w:val="left" w:pos="220"/>
              </w:tabs>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36</w:t>
            </w:r>
          </w:p>
        </w:tc>
        <w:tc>
          <w:tcPr>
            <w:tcW w:w="14564" w:type="dxa"/>
            <w:gridSpan w:val="9"/>
            <w:tcBorders>
              <w:top w:val="single" w:sz="4" w:space="0" w:color="000000"/>
              <w:left w:val="single" w:sz="4" w:space="0" w:color="auto"/>
              <w:bottom w:val="single" w:sz="4" w:space="0" w:color="000000"/>
              <w:right w:val="single" w:sz="4" w:space="0" w:color="000000"/>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ЗАДАЧА 1.  «ФОРМИРОВАНИЕ ЦЕЛОСТНОЙ СИСТЕМЫ УПРАВЛЕНИЯ ПРОЦЕССОМ ЭНЕРГОСБЕРЕЖЕНИЯ И ПОВЫШЕНИЯ ЭНЕРГЕТИЧЕСКОЙ ЭФФЕКТИВНОСТИ ЭКОНОМИКИ МУНИЦИПАЛЬНОГО ОБРАЗОВАНИЯ»</w:t>
            </w:r>
          </w:p>
        </w:tc>
      </w:tr>
      <w:tr w:rsidR="0002491C" w:rsidRPr="00ED6A2A" w:rsidTr="001C6D12">
        <w:trPr>
          <w:trHeight w:val="1656"/>
        </w:trPr>
        <w:tc>
          <w:tcPr>
            <w:tcW w:w="676" w:type="dxa"/>
            <w:tcBorders>
              <w:top w:val="single" w:sz="4" w:space="0" w:color="000000"/>
              <w:left w:val="single" w:sz="4" w:space="0" w:color="000000"/>
              <w:bottom w:val="nil"/>
              <w:right w:val="nil"/>
            </w:tcBorders>
            <w:hideMark/>
          </w:tcPr>
          <w:p w:rsidR="0002491C" w:rsidRPr="00ED6A2A" w:rsidRDefault="0002491C" w:rsidP="00ED6A2A">
            <w:pPr>
              <w:tabs>
                <w:tab w:val="left" w:pos="220"/>
              </w:tabs>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37</w:t>
            </w:r>
          </w:p>
        </w:tc>
        <w:tc>
          <w:tcPr>
            <w:tcW w:w="5127" w:type="dxa"/>
            <w:tcBorders>
              <w:top w:val="single" w:sz="4" w:space="0" w:color="000000"/>
              <w:left w:val="single" w:sz="4" w:space="0" w:color="000000"/>
              <w:bottom w:val="nil"/>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Целевой показатель  21. </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Алапаевское  </w:t>
            </w:r>
          </w:p>
        </w:tc>
        <w:tc>
          <w:tcPr>
            <w:tcW w:w="1418" w:type="dxa"/>
            <w:tcBorders>
              <w:top w:val="single" w:sz="4" w:space="0" w:color="000000"/>
              <w:left w:val="single" w:sz="4" w:space="0" w:color="000000"/>
              <w:bottom w:val="nil"/>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процентов</w:t>
            </w:r>
          </w:p>
        </w:tc>
        <w:tc>
          <w:tcPr>
            <w:tcW w:w="992" w:type="dxa"/>
            <w:tcBorders>
              <w:top w:val="single" w:sz="4" w:space="0" w:color="000000"/>
              <w:left w:val="single" w:sz="4" w:space="0" w:color="000000"/>
              <w:bottom w:val="nil"/>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99</w:t>
            </w:r>
          </w:p>
        </w:tc>
        <w:tc>
          <w:tcPr>
            <w:tcW w:w="992" w:type="dxa"/>
            <w:tcBorders>
              <w:top w:val="single" w:sz="4" w:space="0" w:color="000000"/>
              <w:left w:val="single" w:sz="4" w:space="0" w:color="000000"/>
              <w:bottom w:val="nil"/>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nil"/>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nil"/>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nil"/>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nil"/>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2207" w:type="dxa"/>
            <w:vMerge w:val="restart"/>
            <w:tcBorders>
              <w:top w:val="single" w:sz="4" w:space="0" w:color="000000"/>
              <w:left w:val="single" w:sz="4" w:space="0" w:color="000000"/>
              <w:bottom w:val="single" w:sz="4" w:space="0" w:color="000000"/>
              <w:right w:val="single" w:sz="4" w:space="0" w:color="000000"/>
            </w:tcBorders>
            <w:hideMark/>
          </w:tcPr>
          <w:p w:rsidR="0002491C" w:rsidRPr="00ED6A2A" w:rsidRDefault="0002491C" w:rsidP="001C6D12">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Ежеквартальный отчет о  реализац</w:t>
            </w:r>
            <w:r w:rsidR="00CE6D9B">
              <w:rPr>
                <w:rFonts w:ascii="Times New Roman" w:eastAsia="Times New Roman" w:hAnsi="Times New Roman" w:cs="Times New Roman"/>
                <w:sz w:val="24"/>
                <w:szCs w:val="24"/>
              </w:rPr>
              <w:t>ии Федерального закона от 23 ноября 2009 года</w:t>
            </w:r>
            <w:r w:rsidRPr="00ED6A2A">
              <w:rPr>
                <w:rFonts w:ascii="Times New Roman" w:eastAsia="Times New Roman" w:hAnsi="Times New Roman" w:cs="Times New Roman"/>
                <w:sz w:val="24"/>
                <w:szCs w:val="24"/>
              </w:rPr>
              <w:t xml:space="preserve"> № 261-ФЗ, предоставляемая в Министерство энергетики и ЖКХ</w:t>
            </w: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38</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22.</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Алапаевское  </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процентов</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90</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02491C" w:rsidRPr="00ED6A2A" w:rsidRDefault="0002491C" w:rsidP="00CE6D9B">
            <w:pPr>
              <w:spacing w:after="0" w:line="240" w:lineRule="auto"/>
              <w:rPr>
                <w:rFonts w:ascii="Times New Roman" w:eastAsia="Times New Roman" w:hAnsi="Times New Roman" w:cs="Times New Roman"/>
                <w:sz w:val="24"/>
                <w:szCs w:val="24"/>
              </w:rPr>
            </w:pPr>
          </w:p>
        </w:tc>
      </w:tr>
      <w:tr w:rsidR="0002491C" w:rsidRPr="00ED6A2A" w:rsidTr="001C6D12">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39</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23.</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lastRenderedPageBreak/>
              <w:t xml:space="preserve">Доля объема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Алапаевское  </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lastRenderedPageBreak/>
              <w:t>процентов</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50</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70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2207" w:type="dxa"/>
            <w:vMerge w:val="restart"/>
            <w:tcBorders>
              <w:top w:val="single" w:sz="4" w:space="0" w:color="000000"/>
              <w:left w:val="single" w:sz="4" w:space="0" w:color="000000"/>
              <w:bottom w:val="nil"/>
              <w:right w:val="single" w:sz="4" w:space="0" w:color="000000"/>
            </w:tcBorders>
            <w:hideMark/>
          </w:tcPr>
          <w:p w:rsidR="0002491C" w:rsidRPr="00ED6A2A" w:rsidRDefault="0002491C" w:rsidP="001C6D12">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Ежеквартальный </w:t>
            </w:r>
            <w:r w:rsidRPr="00ED6A2A">
              <w:rPr>
                <w:rFonts w:ascii="Times New Roman" w:eastAsia="Times New Roman" w:hAnsi="Times New Roman" w:cs="Times New Roman"/>
                <w:sz w:val="24"/>
                <w:szCs w:val="24"/>
              </w:rPr>
              <w:lastRenderedPageBreak/>
              <w:t>отчет о  реализац</w:t>
            </w:r>
            <w:r w:rsidR="00CE6D9B">
              <w:rPr>
                <w:rFonts w:ascii="Times New Roman" w:eastAsia="Times New Roman" w:hAnsi="Times New Roman" w:cs="Times New Roman"/>
                <w:sz w:val="24"/>
                <w:szCs w:val="24"/>
              </w:rPr>
              <w:t>ии Федерального закона от 23 ноября 2009 года</w:t>
            </w:r>
            <w:r w:rsidRPr="00ED6A2A">
              <w:rPr>
                <w:rFonts w:ascii="Times New Roman" w:eastAsia="Times New Roman" w:hAnsi="Times New Roman" w:cs="Times New Roman"/>
                <w:sz w:val="24"/>
                <w:szCs w:val="24"/>
              </w:rPr>
              <w:t xml:space="preserve"> № 261-ФЗ, предоставляемая в Министерство энергетики и ЖКХ</w:t>
            </w: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lastRenderedPageBreak/>
              <w:t>40</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24.</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Алапаевское  </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процентов</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2207" w:type="dxa"/>
            <w:vMerge/>
            <w:tcBorders>
              <w:top w:val="single" w:sz="4" w:space="0" w:color="000000"/>
              <w:left w:val="single" w:sz="4" w:space="0" w:color="000000"/>
              <w:bottom w:val="nil"/>
              <w:right w:val="single" w:sz="4" w:space="0" w:color="000000"/>
            </w:tcBorders>
            <w:vAlign w:val="center"/>
            <w:hideMark/>
          </w:tcPr>
          <w:p w:rsidR="0002491C" w:rsidRPr="00ED6A2A" w:rsidRDefault="0002491C" w:rsidP="00CE6D9B">
            <w:pPr>
              <w:spacing w:after="0" w:line="240" w:lineRule="auto"/>
              <w:rPr>
                <w:rFonts w:ascii="Times New Roman" w:eastAsia="Times New Roman" w:hAnsi="Times New Roman" w:cs="Times New Roman"/>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41</w:t>
            </w: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CE6D9B" w:rsidP="00CE6D9B">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2. «</w:t>
            </w:r>
            <w:r w:rsidR="0002491C" w:rsidRPr="00ED6A2A">
              <w:rPr>
                <w:rFonts w:ascii="Times New Roman" w:eastAsia="Times New Roman" w:hAnsi="Times New Roman" w:cs="Times New Roman"/>
                <w:sz w:val="24"/>
                <w:szCs w:val="24"/>
              </w:rPr>
              <w:t>ПОВЫШЕНИЕ УРОВНЯ РАЦИОНАЛЬНОГО ИСПОЛЬЗОВАНИЯ  ТОПЛИВА  И ЭНЕРГИИ С ШИРОКИМ ВНЕДРЕНИЕМ ЭНЕРГОСБЕРЕГАЮЩИХ ТЕХНОЛОГИЙ, МАТЕРИАЛОВ И (ИЛИ) ОБОРУДОВАНИЯ ВЫСОКОГО КЛАС</w:t>
            </w:r>
            <w:r>
              <w:rPr>
                <w:rFonts w:ascii="Times New Roman" w:eastAsia="Times New Roman" w:hAnsi="Times New Roman" w:cs="Times New Roman"/>
                <w:sz w:val="24"/>
                <w:szCs w:val="24"/>
              </w:rPr>
              <w:t>СА ЭНЕРГЕТИЧЕСКОЙ ЭФФЕКТИВНОСТИ»</w:t>
            </w:r>
            <w:r w:rsidR="0002491C" w:rsidRPr="00ED6A2A">
              <w:rPr>
                <w:rFonts w:ascii="Times New Roman" w:eastAsia="Times New Roman" w:hAnsi="Times New Roman" w:cs="Times New Roman"/>
                <w:sz w:val="24"/>
                <w:szCs w:val="24"/>
              </w:rPr>
              <w:t xml:space="preserve"> </w:t>
            </w: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42</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25.</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ED6A2A">
              <w:rPr>
                <w:rFonts w:ascii="Times New Roman" w:eastAsia="Times New Roman" w:hAnsi="Times New Roman" w:cs="Times New Roman"/>
                <w:sz w:val="24"/>
                <w:szCs w:val="24"/>
              </w:rPr>
              <w:t>кВтч</w:t>
            </w:r>
            <w:proofErr w:type="spellEnd"/>
            <w:r w:rsidRPr="00ED6A2A">
              <w:rPr>
                <w:rFonts w:ascii="Times New Roman" w:eastAsia="Times New Roman" w:hAnsi="Times New Roman" w:cs="Times New Roman"/>
                <w:sz w:val="24"/>
                <w:szCs w:val="24"/>
              </w:rPr>
              <w:t>./кв. м</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247,9</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250,0</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250,0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250,0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250,0</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250,0</w:t>
            </w:r>
          </w:p>
        </w:tc>
        <w:tc>
          <w:tcPr>
            <w:tcW w:w="2207" w:type="dxa"/>
            <w:vMerge w:val="restart"/>
            <w:tcBorders>
              <w:top w:val="single" w:sz="4" w:space="0" w:color="000000"/>
              <w:left w:val="single" w:sz="4" w:space="0" w:color="000000"/>
              <w:bottom w:val="nil"/>
              <w:right w:val="single" w:sz="4" w:space="0" w:color="000000"/>
            </w:tcBorders>
            <w:vAlign w:val="center"/>
          </w:tcPr>
          <w:p w:rsidR="0002491C" w:rsidRPr="00ED6A2A" w:rsidRDefault="00CE6D9B" w:rsidP="00CE6D9B">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муниципального образования</w:t>
            </w:r>
            <w:r w:rsidR="0002491C" w:rsidRPr="00ED6A2A">
              <w:rPr>
                <w:rFonts w:ascii="Times New Roman" w:eastAsia="Times New Roman" w:hAnsi="Times New Roman" w:cs="Times New Roman"/>
                <w:sz w:val="24"/>
                <w:szCs w:val="24"/>
              </w:rPr>
              <w:t xml:space="preserve"> Алапаевское от</w:t>
            </w:r>
            <w:r>
              <w:rPr>
                <w:rFonts w:ascii="Times New Roman" w:eastAsia="Times New Roman" w:hAnsi="Times New Roman" w:cs="Times New Roman"/>
                <w:sz w:val="24"/>
                <w:szCs w:val="24"/>
              </w:rPr>
              <w:t xml:space="preserve"> 27 февраля </w:t>
            </w:r>
            <w:r w:rsidR="0002491C" w:rsidRPr="00ED6A2A">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w:t>
            </w:r>
            <w:r w:rsidR="0002491C" w:rsidRPr="00ED6A2A">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ода</w:t>
            </w:r>
            <w:r w:rsidR="0002491C" w:rsidRPr="00ED6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2491C" w:rsidRPr="00ED6A2A">
              <w:rPr>
                <w:rFonts w:ascii="Times New Roman" w:eastAsia="Times New Roman" w:hAnsi="Times New Roman" w:cs="Times New Roman"/>
                <w:sz w:val="24"/>
                <w:szCs w:val="24"/>
              </w:rPr>
              <w:t>153 «Об утверждении программы по повышению результативности деятельности органов местного самоуправления муниципального образования Алапаевское на 2014-2016</w:t>
            </w:r>
            <w:r>
              <w:rPr>
                <w:rFonts w:ascii="Times New Roman" w:eastAsia="Times New Roman" w:hAnsi="Times New Roman" w:cs="Times New Roman"/>
                <w:sz w:val="24"/>
                <w:szCs w:val="24"/>
              </w:rPr>
              <w:t xml:space="preserve"> годы</w:t>
            </w:r>
            <w:r w:rsidR="001C6D12">
              <w:rPr>
                <w:rFonts w:ascii="Times New Roman" w:eastAsia="Times New Roman" w:hAnsi="Times New Roman" w:cs="Times New Roman"/>
                <w:sz w:val="24"/>
                <w:szCs w:val="24"/>
              </w:rPr>
              <w:t>»</w:t>
            </w: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43</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26.</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Гкал/кв. м</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0,35</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0,35</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0,35</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0,35</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0,35</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0,35</w:t>
            </w:r>
          </w:p>
        </w:tc>
        <w:tc>
          <w:tcPr>
            <w:tcW w:w="2207" w:type="dxa"/>
            <w:vMerge/>
            <w:tcBorders>
              <w:top w:val="single" w:sz="4" w:space="0" w:color="000000"/>
              <w:left w:val="single" w:sz="4" w:space="0" w:color="000000"/>
              <w:bottom w:val="nil"/>
              <w:right w:val="single" w:sz="4" w:space="0" w:color="000000"/>
            </w:tcBorders>
            <w:vAlign w:val="center"/>
            <w:hideMark/>
          </w:tcPr>
          <w:p w:rsidR="0002491C" w:rsidRPr="00ED6A2A" w:rsidRDefault="0002491C" w:rsidP="00CE6D9B">
            <w:pPr>
              <w:spacing w:after="0" w:line="240" w:lineRule="auto"/>
              <w:rPr>
                <w:rFonts w:ascii="Times New Roman" w:eastAsia="Times New Roman" w:hAnsi="Times New Roman" w:cs="Times New Roman"/>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44</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27.</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куб. м/ человека</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5,0</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5,0</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5,0</w:t>
            </w:r>
          </w:p>
        </w:tc>
        <w:tc>
          <w:tcPr>
            <w:tcW w:w="2207" w:type="dxa"/>
            <w:vMerge/>
            <w:tcBorders>
              <w:top w:val="single" w:sz="4" w:space="0" w:color="000000"/>
              <w:left w:val="single" w:sz="4" w:space="0" w:color="000000"/>
              <w:bottom w:val="nil"/>
              <w:right w:val="single" w:sz="4" w:space="0" w:color="000000"/>
            </w:tcBorders>
            <w:vAlign w:val="center"/>
            <w:hideMark/>
          </w:tcPr>
          <w:p w:rsidR="0002491C" w:rsidRPr="00ED6A2A" w:rsidRDefault="0002491C" w:rsidP="00CE6D9B">
            <w:pPr>
              <w:spacing w:after="0" w:line="240" w:lineRule="auto"/>
              <w:rPr>
                <w:rFonts w:ascii="Times New Roman" w:eastAsia="Times New Roman" w:hAnsi="Times New Roman" w:cs="Times New Roman"/>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lastRenderedPageBreak/>
              <w:t>45</w:t>
            </w: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02491C" w:rsidP="00CE6D9B">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ЗАДАЧА  3. «ПОВЫШЕНИЕ КАЧЕСТВА ЖИЗНИ НАСЕЛЕНИЯ ЗА СЧЕТ СНИЖЕНИЯ ЗАТРАТ НА  ОПЛАТУ ЖИЛИЩНО-КОММУНАЛЬНЫХ УСЛУГ И ОБЕСПЕЧЕНИЯ ПРАВА ГРАЖДАН НА БЛАГОПРИЯТНУЮ ОКРУЖАЮЩУЮ СРЕДУ» </w:t>
            </w:r>
          </w:p>
        </w:tc>
      </w:tr>
      <w:tr w:rsidR="0002491C" w:rsidRPr="00ED6A2A" w:rsidTr="001C6D12">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46</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28.</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Удельный расход электрической энергии в многоквартирных домах (в расчете на 1 кв. метр общей площади)</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ED6A2A">
              <w:rPr>
                <w:rFonts w:ascii="Times New Roman" w:eastAsia="Times New Roman" w:hAnsi="Times New Roman" w:cs="Times New Roman"/>
                <w:sz w:val="24"/>
                <w:szCs w:val="24"/>
              </w:rPr>
              <w:t>кВтч</w:t>
            </w:r>
            <w:proofErr w:type="spellEnd"/>
            <w:r w:rsidRPr="00ED6A2A">
              <w:rPr>
                <w:rFonts w:ascii="Times New Roman" w:eastAsia="Times New Roman" w:hAnsi="Times New Roman" w:cs="Times New Roman"/>
                <w:sz w:val="24"/>
                <w:szCs w:val="24"/>
              </w:rPr>
              <w:t>/кв. м</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672</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672</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672</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672</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672</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672</w:t>
            </w:r>
          </w:p>
        </w:tc>
        <w:tc>
          <w:tcPr>
            <w:tcW w:w="2207" w:type="dxa"/>
            <w:vMerge w:val="restart"/>
            <w:tcBorders>
              <w:top w:val="single" w:sz="4" w:space="0" w:color="000000"/>
              <w:left w:val="single" w:sz="4" w:space="0" w:color="000000"/>
              <w:bottom w:val="nil"/>
              <w:right w:val="single" w:sz="4" w:space="0" w:color="000000"/>
            </w:tcBorders>
          </w:tcPr>
          <w:p w:rsidR="0002491C" w:rsidRPr="00ED6A2A" w:rsidRDefault="00CE6D9B" w:rsidP="001C6D12">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муниципального образования</w:t>
            </w:r>
            <w:r w:rsidR="0002491C" w:rsidRPr="00ED6A2A">
              <w:rPr>
                <w:rFonts w:ascii="Times New Roman" w:eastAsia="Times New Roman" w:hAnsi="Times New Roman" w:cs="Times New Roman"/>
                <w:sz w:val="24"/>
                <w:szCs w:val="24"/>
              </w:rPr>
              <w:t xml:space="preserve"> Алапаевское от</w:t>
            </w:r>
            <w:r>
              <w:rPr>
                <w:rFonts w:ascii="Times New Roman" w:eastAsia="Times New Roman" w:hAnsi="Times New Roman" w:cs="Times New Roman"/>
                <w:sz w:val="24"/>
                <w:szCs w:val="24"/>
              </w:rPr>
              <w:t xml:space="preserve"> 27 февраля </w:t>
            </w:r>
            <w:r w:rsidR="0002491C" w:rsidRPr="00ED6A2A">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w:t>
            </w:r>
            <w:r w:rsidR="0002491C" w:rsidRPr="00ED6A2A">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ода</w:t>
            </w:r>
            <w:r w:rsidR="0002491C" w:rsidRPr="00ED6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2491C" w:rsidRPr="00ED6A2A">
              <w:rPr>
                <w:rFonts w:ascii="Times New Roman" w:eastAsia="Times New Roman" w:hAnsi="Times New Roman" w:cs="Times New Roman"/>
                <w:sz w:val="24"/>
                <w:szCs w:val="24"/>
              </w:rPr>
              <w:t>153 «Об утверждении программы по повышению результативности деятельности органов местного самоуправления муниципального образования Алап</w:t>
            </w:r>
            <w:r>
              <w:rPr>
                <w:rFonts w:ascii="Times New Roman" w:eastAsia="Times New Roman" w:hAnsi="Times New Roman" w:cs="Times New Roman"/>
                <w:sz w:val="24"/>
                <w:szCs w:val="24"/>
              </w:rPr>
              <w:t>аевское на 2014-2016 годы</w:t>
            </w:r>
            <w:r w:rsidR="0002491C" w:rsidRPr="00ED6A2A">
              <w:rPr>
                <w:rFonts w:ascii="Times New Roman" w:eastAsia="Times New Roman" w:hAnsi="Times New Roman" w:cs="Times New Roman"/>
                <w:sz w:val="24"/>
                <w:szCs w:val="24"/>
              </w:rPr>
              <w:t>»</w:t>
            </w:r>
          </w:p>
          <w:p w:rsidR="0002491C" w:rsidRPr="00ED6A2A" w:rsidRDefault="0002491C" w:rsidP="001C6D12">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47</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29.</w:t>
            </w:r>
          </w:p>
          <w:p w:rsidR="00CE6D9B"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Удельный расход тепловой энергии в многоквартирных домах </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(в расчете на 1 кв. метр общей площади)</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Гкал/</w:t>
            </w:r>
            <w:proofErr w:type="spellStart"/>
            <w:r w:rsidRPr="00ED6A2A">
              <w:rPr>
                <w:rFonts w:ascii="Times New Roman" w:eastAsia="Times New Roman" w:hAnsi="Times New Roman" w:cs="Times New Roman"/>
                <w:sz w:val="24"/>
                <w:szCs w:val="24"/>
              </w:rPr>
              <w:t>кв.м</w:t>
            </w:r>
            <w:proofErr w:type="spellEnd"/>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0,37</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0,37</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0,37</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0,37</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0,37</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0,37</w:t>
            </w:r>
          </w:p>
        </w:tc>
        <w:tc>
          <w:tcPr>
            <w:tcW w:w="2207" w:type="dxa"/>
            <w:vMerge/>
            <w:tcBorders>
              <w:top w:val="single" w:sz="4" w:space="0" w:color="000000"/>
              <w:left w:val="single" w:sz="4" w:space="0" w:color="000000"/>
              <w:bottom w:val="nil"/>
              <w:right w:val="single" w:sz="4" w:space="0" w:color="000000"/>
            </w:tcBorders>
            <w:vAlign w:val="center"/>
            <w:hideMark/>
          </w:tcPr>
          <w:p w:rsidR="0002491C" w:rsidRPr="00ED6A2A" w:rsidRDefault="0002491C" w:rsidP="0002491C">
            <w:pPr>
              <w:spacing w:after="0" w:line="240" w:lineRule="auto"/>
              <w:rPr>
                <w:rFonts w:ascii="Times New Roman" w:eastAsia="Times New Roman" w:hAnsi="Times New Roman" w:cs="Times New Roman"/>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48</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30.</w:t>
            </w:r>
          </w:p>
          <w:p w:rsidR="00CE6D9B"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Удельный расход холодной воды в многоквартирных домах </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(в расчете на 1 жителя)</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куб. м/ чел</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59,8</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59,8</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59,8</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59,24</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58,2</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58,2</w:t>
            </w:r>
          </w:p>
        </w:tc>
        <w:tc>
          <w:tcPr>
            <w:tcW w:w="2207" w:type="dxa"/>
            <w:vMerge/>
            <w:tcBorders>
              <w:top w:val="single" w:sz="4" w:space="0" w:color="000000"/>
              <w:left w:val="single" w:sz="4" w:space="0" w:color="000000"/>
              <w:bottom w:val="nil"/>
              <w:right w:val="single" w:sz="4" w:space="0" w:color="000000"/>
            </w:tcBorders>
            <w:vAlign w:val="center"/>
            <w:hideMark/>
          </w:tcPr>
          <w:p w:rsidR="0002491C" w:rsidRPr="00ED6A2A" w:rsidRDefault="0002491C" w:rsidP="0002491C">
            <w:pPr>
              <w:spacing w:after="0" w:line="240" w:lineRule="auto"/>
              <w:rPr>
                <w:rFonts w:ascii="Times New Roman" w:eastAsia="Times New Roman" w:hAnsi="Times New Roman" w:cs="Times New Roman"/>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49</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31.</w:t>
            </w:r>
          </w:p>
          <w:p w:rsidR="00CE6D9B"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Удельный расход горячей воды в многоквартирных домах </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(в расчете на 1 жителя)</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куб. м/ чел</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37,2</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37,2</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48,1</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48,1</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48,1</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48,1</w:t>
            </w:r>
          </w:p>
        </w:tc>
        <w:tc>
          <w:tcPr>
            <w:tcW w:w="2207" w:type="dxa"/>
            <w:vMerge/>
            <w:tcBorders>
              <w:top w:val="single" w:sz="4" w:space="0" w:color="000000"/>
              <w:left w:val="single" w:sz="4" w:space="0" w:color="000000"/>
              <w:bottom w:val="nil"/>
              <w:right w:val="single" w:sz="4" w:space="0" w:color="000000"/>
            </w:tcBorders>
            <w:vAlign w:val="center"/>
            <w:hideMark/>
          </w:tcPr>
          <w:p w:rsidR="0002491C" w:rsidRPr="00ED6A2A" w:rsidRDefault="0002491C" w:rsidP="0002491C">
            <w:pPr>
              <w:spacing w:after="0" w:line="240" w:lineRule="auto"/>
              <w:rPr>
                <w:rFonts w:ascii="Times New Roman" w:eastAsia="Times New Roman" w:hAnsi="Times New Roman" w:cs="Times New Roman"/>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50</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32.</w:t>
            </w:r>
          </w:p>
          <w:p w:rsidR="00CE6D9B"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Удельный расход природного газа в многоквартирных домах </w:t>
            </w:r>
          </w:p>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(в расчете на 1 кв. метр общей площади)</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куб.</w:t>
            </w:r>
            <w:r w:rsidR="001C6D12">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м/кв. м</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92,4</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92,4</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92,4</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92,4</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92,4</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92,4</w:t>
            </w:r>
          </w:p>
        </w:tc>
        <w:tc>
          <w:tcPr>
            <w:tcW w:w="2207" w:type="dxa"/>
            <w:vMerge/>
            <w:tcBorders>
              <w:top w:val="single" w:sz="4" w:space="0" w:color="000000"/>
              <w:left w:val="single" w:sz="4" w:space="0" w:color="000000"/>
              <w:bottom w:val="nil"/>
              <w:right w:val="single" w:sz="4" w:space="0" w:color="000000"/>
            </w:tcBorders>
            <w:vAlign w:val="center"/>
            <w:hideMark/>
          </w:tcPr>
          <w:p w:rsidR="0002491C" w:rsidRPr="00ED6A2A" w:rsidRDefault="0002491C" w:rsidP="0002491C">
            <w:pPr>
              <w:spacing w:after="0" w:line="240" w:lineRule="auto"/>
              <w:rPr>
                <w:rFonts w:ascii="Times New Roman" w:eastAsia="Times New Roman" w:hAnsi="Times New Roman" w:cs="Times New Roman"/>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51</w:t>
            </w: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ПОДПРОГРАММА 5 « ОБЕСПЕЧЕНИЕ РЕАЛИЗАЦИИ МУНИЦИПАЛЬНОЙ ПРОГРАММЫ «РАЗВИТИЕ ЖИЛИЩНО-КОММУНАЛЬНОГО ХОЗЯЙСТВА И ПОВЫШЕНИЕ ЭНЕРГЕТИЧЕСКОЙ ЭФФЕКТИВНОСТИ В МУНИЦИПАЛЬНОМ ОБРАЗОВАНИИ АЛАПАЕВСКОЕ ДО 2020 ГОДА»</w:t>
            </w: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52</w:t>
            </w: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ЦЕЛЬ 6. «ОБЕСПЕЧЕНИЕ УСЛОВИЙ ДЛЯ РЕАЛИЗАЦИИ МЕРОПРИЯТИЙ МУНИЦИПАЛЬНОЙ ПРОГРАММЫ»</w:t>
            </w: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02491C">
            <w:pPr>
              <w:suppressAutoHyphens/>
              <w:autoSpaceDE w:val="0"/>
              <w:snapToGrid w:val="0"/>
              <w:spacing w:after="0" w:line="240" w:lineRule="auto"/>
              <w:jc w:val="center"/>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53</w:t>
            </w: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ЗАДАЧА 1.  «ОБЕСПЕЧЕНИЕ ЭФФЕКТИВНОЙ ДЕЯТЕЛЬНОСТИ МКУ «УЖКХ,С и ООМС» ПО РЕАЛ</w:t>
            </w:r>
            <w:r w:rsidR="001C6D12">
              <w:rPr>
                <w:rFonts w:ascii="Times New Roman" w:eastAsia="Times New Roman" w:hAnsi="Times New Roman" w:cs="Times New Roman"/>
                <w:sz w:val="24"/>
                <w:szCs w:val="24"/>
              </w:rPr>
              <w:t>ИЗАЦИИ МУНИЦИПАЛЬНОЙ ПРОГРАММЫ»</w:t>
            </w:r>
          </w:p>
        </w:tc>
      </w:tr>
      <w:tr w:rsidR="0002491C" w:rsidRPr="00ED6A2A" w:rsidTr="00ED6A2A">
        <w:trPr>
          <w:trHeight w:val="690"/>
        </w:trPr>
        <w:tc>
          <w:tcPr>
            <w:tcW w:w="676" w:type="dxa"/>
            <w:tcBorders>
              <w:top w:val="single" w:sz="4" w:space="0" w:color="000000"/>
              <w:left w:val="single" w:sz="4" w:space="0" w:color="000000"/>
              <w:bottom w:val="nil"/>
              <w:right w:val="nil"/>
            </w:tcBorders>
            <w:hideMark/>
          </w:tcPr>
          <w:p w:rsidR="0002491C" w:rsidRPr="00ED6A2A" w:rsidRDefault="0002491C" w:rsidP="00CE6D9B">
            <w:pPr>
              <w:suppressAutoHyphens/>
              <w:autoSpaceDE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54</w:t>
            </w:r>
          </w:p>
        </w:tc>
        <w:tc>
          <w:tcPr>
            <w:tcW w:w="5127" w:type="dxa"/>
            <w:tcBorders>
              <w:top w:val="single" w:sz="4" w:space="0" w:color="000000"/>
              <w:left w:val="single" w:sz="4" w:space="0" w:color="000000"/>
              <w:bottom w:val="nil"/>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33.</w:t>
            </w:r>
          </w:p>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Доля подготовленных ответов на обращения граждан в общем объеме поступивших на рассмотрение в МКУ «УЖКХ,</w:t>
            </w:r>
            <w:r w:rsidR="00CE6D9B">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С и ООМС»</w:t>
            </w:r>
          </w:p>
        </w:tc>
        <w:tc>
          <w:tcPr>
            <w:tcW w:w="1418" w:type="dxa"/>
            <w:tcBorders>
              <w:top w:val="single" w:sz="4" w:space="0" w:color="000000"/>
              <w:left w:val="single" w:sz="4" w:space="0" w:color="000000"/>
              <w:bottom w:val="nil"/>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процентов</w:t>
            </w:r>
          </w:p>
        </w:tc>
        <w:tc>
          <w:tcPr>
            <w:tcW w:w="992" w:type="dxa"/>
            <w:tcBorders>
              <w:top w:val="single" w:sz="4" w:space="0" w:color="000000"/>
              <w:left w:val="single" w:sz="4" w:space="0" w:color="000000"/>
              <w:bottom w:val="nil"/>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nil"/>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nil"/>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nil"/>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nil"/>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nil"/>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2207" w:type="dxa"/>
            <w:vMerge w:val="restart"/>
            <w:tcBorders>
              <w:top w:val="single" w:sz="4" w:space="0" w:color="000000"/>
              <w:left w:val="single" w:sz="4" w:space="0" w:color="000000"/>
              <w:bottom w:val="single" w:sz="4" w:space="0" w:color="auto"/>
              <w:right w:val="single" w:sz="4" w:space="0" w:color="000000"/>
            </w:tcBorders>
            <w:vAlign w:val="center"/>
            <w:hideMark/>
          </w:tcPr>
          <w:p w:rsidR="0002491C" w:rsidRPr="00ED6A2A" w:rsidRDefault="0002491C" w:rsidP="00CE6D9B">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Устав муниципального казенного учреждения «Управление </w:t>
            </w:r>
            <w:r w:rsidRPr="00ED6A2A">
              <w:rPr>
                <w:rFonts w:ascii="Times New Roman" w:eastAsia="Times New Roman" w:hAnsi="Times New Roman" w:cs="Times New Roman"/>
                <w:sz w:val="24"/>
                <w:szCs w:val="24"/>
              </w:rPr>
              <w:lastRenderedPageBreak/>
              <w:t>жилищно-коммунального хозяйства, строительства и обслуживания органов местного самоуправления»</w:t>
            </w: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CE6D9B">
            <w:pPr>
              <w:suppressAutoHyphens/>
              <w:autoSpaceDE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55</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Целевой показатель 34.</w:t>
            </w:r>
          </w:p>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lastRenderedPageBreak/>
              <w:t>Объем исполнения муниципальных услуг в сфере жилищно-коммунального хозяйства в общем объеме поданных заявок</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lastRenderedPageBreak/>
              <w:t>процентов</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2207" w:type="dxa"/>
            <w:vMerge/>
            <w:tcBorders>
              <w:top w:val="single" w:sz="4" w:space="0" w:color="000000"/>
              <w:left w:val="single" w:sz="4" w:space="0" w:color="000000"/>
              <w:bottom w:val="single" w:sz="4" w:space="0" w:color="auto"/>
              <w:right w:val="single" w:sz="4" w:space="0" w:color="000000"/>
            </w:tcBorders>
            <w:vAlign w:val="center"/>
            <w:hideMark/>
          </w:tcPr>
          <w:p w:rsidR="0002491C" w:rsidRPr="00ED6A2A" w:rsidRDefault="0002491C" w:rsidP="00CE6D9B">
            <w:pPr>
              <w:spacing w:after="0" w:line="240" w:lineRule="auto"/>
              <w:rPr>
                <w:rFonts w:ascii="Times New Roman" w:eastAsia="Times New Roman" w:hAnsi="Times New Roman" w:cs="Times New Roman"/>
                <w:sz w:val="24"/>
                <w:szCs w:val="24"/>
              </w:rPr>
            </w:pP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CE6D9B">
            <w:pPr>
              <w:suppressAutoHyphens/>
              <w:autoSpaceDE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lastRenderedPageBreak/>
              <w:t>56</w:t>
            </w:r>
          </w:p>
        </w:tc>
        <w:tc>
          <w:tcPr>
            <w:tcW w:w="14564" w:type="dxa"/>
            <w:gridSpan w:val="9"/>
            <w:tcBorders>
              <w:top w:val="single" w:sz="4" w:space="0" w:color="000000"/>
              <w:left w:val="single" w:sz="4" w:space="0" w:color="000000"/>
              <w:bottom w:val="single" w:sz="4" w:space="0" w:color="000000"/>
              <w:right w:val="single" w:sz="4" w:space="0" w:color="000000"/>
            </w:tcBorders>
            <w:hideMark/>
          </w:tcPr>
          <w:p w:rsidR="0002491C" w:rsidRPr="00ED6A2A" w:rsidRDefault="00CE6D9B" w:rsidP="00CE6D9B">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2. «</w:t>
            </w:r>
            <w:r w:rsidR="0002491C" w:rsidRPr="00ED6A2A">
              <w:rPr>
                <w:rFonts w:ascii="Times New Roman" w:eastAsia="Times New Roman" w:hAnsi="Times New Roman" w:cs="Times New Roman"/>
                <w:sz w:val="24"/>
                <w:szCs w:val="24"/>
              </w:rPr>
              <w:t>ПРОВЕДЕНИЕ  СТРАТЕГИЧЕСКОГО МОНИТОРИНГА И АНАЛИЗА КЛЮЧЕВЫХ ПОКАЗАТЕЛЕЙ, КООРДИНАЦИЯ ВОПРОСОВ КАДРОВОГО ОБЕСПЕЧЕНИЯ В СФЕРЕ ЭНЕРГЕТИКИ  И  ЖИЛИЩНО-КОММУНАЛЬНОГО ХОЗЯЙСТВА МУНИЦИПАЛ</w:t>
            </w:r>
            <w:r w:rsidR="001C6D12">
              <w:rPr>
                <w:rFonts w:ascii="Times New Roman" w:eastAsia="Times New Roman" w:hAnsi="Times New Roman" w:cs="Times New Roman"/>
                <w:sz w:val="24"/>
                <w:szCs w:val="24"/>
              </w:rPr>
              <w:t>ЬНОГО ОБРАЗОВАНИЯ  АЛАПАЕВСКОЕ»</w:t>
            </w:r>
          </w:p>
        </w:tc>
      </w:tr>
      <w:tr w:rsidR="0002491C" w:rsidRPr="00ED6A2A" w:rsidTr="001C6D12">
        <w:tc>
          <w:tcPr>
            <w:tcW w:w="676" w:type="dxa"/>
            <w:tcBorders>
              <w:top w:val="single" w:sz="4" w:space="0" w:color="000000"/>
              <w:left w:val="single" w:sz="4" w:space="0" w:color="000000"/>
              <w:bottom w:val="single" w:sz="4" w:space="0" w:color="000000"/>
              <w:right w:val="nil"/>
            </w:tcBorders>
            <w:hideMark/>
          </w:tcPr>
          <w:p w:rsidR="0002491C" w:rsidRPr="00ED6A2A" w:rsidRDefault="0002491C" w:rsidP="00CE6D9B">
            <w:pPr>
              <w:suppressAutoHyphens/>
              <w:autoSpaceDE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57</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Целевой показатель 35. </w:t>
            </w:r>
          </w:p>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Доля организаций жилищно-коммунального комплекса муниципального образования Алапаевское, в которых внедрена и ведется наполнение региональной информационно - аналитической  системы жилищно-коммунального хозяйства Свердловской области, от общего количества организаций</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процентов</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100</w:t>
            </w:r>
          </w:p>
        </w:tc>
        <w:tc>
          <w:tcPr>
            <w:tcW w:w="2207" w:type="dxa"/>
            <w:vMerge w:val="restart"/>
            <w:tcBorders>
              <w:top w:val="single" w:sz="4" w:space="0" w:color="auto"/>
              <w:left w:val="single" w:sz="4" w:space="0" w:color="000000"/>
              <w:bottom w:val="single" w:sz="4" w:space="0" w:color="auto"/>
              <w:right w:val="single" w:sz="4" w:space="0" w:color="000000"/>
            </w:tcBorders>
            <w:hideMark/>
          </w:tcPr>
          <w:p w:rsidR="0002491C" w:rsidRPr="00ED6A2A" w:rsidRDefault="0002491C" w:rsidP="001C6D12">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Устав муниципального казенного учреждения «Управление жилищно-коммунального хозяйства, строительства и обслуживания органов местного самоуправления»</w:t>
            </w:r>
          </w:p>
        </w:tc>
      </w:tr>
      <w:tr w:rsidR="0002491C" w:rsidRPr="00ED6A2A" w:rsidTr="00ED6A2A">
        <w:tc>
          <w:tcPr>
            <w:tcW w:w="676" w:type="dxa"/>
            <w:tcBorders>
              <w:top w:val="single" w:sz="4" w:space="0" w:color="000000"/>
              <w:left w:val="single" w:sz="4" w:space="0" w:color="000000"/>
              <w:bottom w:val="single" w:sz="4" w:space="0" w:color="000000"/>
              <w:right w:val="nil"/>
            </w:tcBorders>
            <w:hideMark/>
          </w:tcPr>
          <w:p w:rsidR="0002491C" w:rsidRPr="00ED6A2A" w:rsidRDefault="0002491C" w:rsidP="00CE6D9B">
            <w:pPr>
              <w:suppressAutoHyphens/>
              <w:autoSpaceDE w:val="0"/>
              <w:snapToGri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58</w:t>
            </w:r>
          </w:p>
        </w:tc>
        <w:tc>
          <w:tcPr>
            <w:tcW w:w="5127"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 xml:space="preserve">Целевой показатель 36. </w:t>
            </w:r>
          </w:p>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Количество рассмотренных инвестиционных проектов и производственных программ в сфере энергетики и жилищно-коммунального хозяйства в общем объеме, поступивших в МКУ «УЖКХ,</w:t>
            </w:r>
            <w:r w:rsidR="00CE6D9B">
              <w:rPr>
                <w:rFonts w:ascii="Times New Roman" w:eastAsia="Times New Roman" w:hAnsi="Times New Roman" w:cs="Times New Roman"/>
                <w:sz w:val="24"/>
                <w:szCs w:val="24"/>
              </w:rPr>
              <w:t xml:space="preserve"> </w:t>
            </w:r>
            <w:r w:rsidRPr="00ED6A2A">
              <w:rPr>
                <w:rFonts w:ascii="Times New Roman" w:eastAsia="Times New Roman" w:hAnsi="Times New Roman" w:cs="Times New Roman"/>
                <w:sz w:val="24"/>
                <w:szCs w:val="24"/>
              </w:rPr>
              <w:t>С и ООМС»</w:t>
            </w:r>
          </w:p>
        </w:tc>
        <w:tc>
          <w:tcPr>
            <w:tcW w:w="1418"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11</w:t>
            </w:r>
          </w:p>
        </w:tc>
        <w:tc>
          <w:tcPr>
            <w:tcW w:w="993"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11</w:t>
            </w:r>
          </w:p>
        </w:tc>
        <w:tc>
          <w:tcPr>
            <w:tcW w:w="851" w:type="dxa"/>
            <w:tcBorders>
              <w:top w:val="single" w:sz="4" w:space="0" w:color="000000"/>
              <w:left w:val="single" w:sz="4" w:space="0" w:color="000000"/>
              <w:bottom w:val="single" w:sz="4" w:space="0" w:color="000000"/>
              <w:right w:val="nil"/>
            </w:tcBorders>
            <w:hideMark/>
          </w:tcPr>
          <w:p w:rsidR="0002491C" w:rsidRPr="00ED6A2A" w:rsidRDefault="0002491C" w:rsidP="00CE6D9B">
            <w:pPr>
              <w:widowControl w:val="0"/>
              <w:autoSpaceDE w:val="0"/>
              <w:autoSpaceDN w:val="0"/>
              <w:adjustRightInd w:val="0"/>
              <w:spacing w:after="0" w:line="240" w:lineRule="auto"/>
              <w:rPr>
                <w:rFonts w:ascii="Times New Roman" w:eastAsia="Times New Roman" w:hAnsi="Times New Roman" w:cs="Times New Roman"/>
                <w:sz w:val="24"/>
                <w:szCs w:val="24"/>
              </w:rPr>
            </w:pPr>
            <w:r w:rsidRPr="00ED6A2A">
              <w:rPr>
                <w:rFonts w:ascii="Times New Roman" w:eastAsia="Times New Roman" w:hAnsi="Times New Roman" w:cs="Times New Roman"/>
                <w:sz w:val="24"/>
                <w:szCs w:val="24"/>
              </w:rPr>
              <w:t>11</w:t>
            </w:r>
          </w:p>
        </w:tc>
        <w:tc>
          <w:tcPr>
            <w:tcW w:w="2207" w:type="dxa"/>
            <w:vMerge/>
            <w:tcBorders>
              <w:top w:val="single" w:sz="4" w:space="0" w:color="auto"/>
              <w:left w:val="single" w:sz="4" w:space="0" w:color="000000"/>
              <w:bottom w:val="single" w:sz="4" w:space="0" w:color="auto"/>
              <w:right w:val="single" w:sz="4" w:space="0" w:color="000000"/>
            </w:tcBorders>
            <w:vAlign w:val="center"/>
            <w:hideMark/>
          </w:tcPr>
          <w:p w:rsidR="0002491C" w:rsidRPr="00ED6A2A" w:rsidRDefault="0002491C" w:rsidP="00CE6D9B">
            <w:pPr>
              <w:spacing w:after="0" w:line="240" w:lineRule="auto"/>
              <w:rPr>
                <w:rFonts w:ascii="Times New Roman" w:eastAsia="Times New Roman" w:hAnsi="Times New Roman" w:cs="Times New Roman"/>
                <w:sz w:val="24"/>
                <w:szCs w:val="24"/>
              </w:rPr>
            </w:pPr>
          </w:p>
        </w:tc>
      </w:tr>
    </w:tbl>
    <w:p w:rsidR="0002491C" w:rsidRPr="0002491C" w:rsidRDefault="0002491C" w:rsidP="00CE6D9B">
      <w:pPr>
        <w:spacing w:after="0" w:line="240" w:lineRule="auto"/>
        <w:rPr>
          <w:rFonts w:ascii="Times New Roman" w:eastAsia="Times New Roman" w:hAnsi="Times New Roman" w:cs="Times New Roman"/>
          <w:sz w:val="20"/>
          <w:szCs w:val="20"/>
        </w:rPr>
        <w:sectPr w:rsidR="0002491C" w:rsidRPr="0002491C" w:rsidSect="001C6D12">
          <w:pgSz w:w="16838" w:h="11906" w:orient="landscape"/>
          <w:pgMar w:top="1702" w:right="1077" w:bottom="851" w:left="1077" w:header="720" w:footer="720" w:gutter="0"/>
          <w:pgNumType w:start="19"/>
          <w:cols w:space="720"/>
        </w:sectPr>
      </w:pPr>
    </w:p>
    <w:p w:rsidR="001C6D12" w:rsidRPr="007E55C4" w:rsidRDefault="001C6D12" w:rsidP="00CE6D9B">
      <w:pPr>
        <w:widowControl w:val="0"/>
        <w:autoSpaceDE w:val="0"/>
        <w:autoSpaceDN w:val="0"/>
        <w:adjustRightInd w:val="0"/>
        <w:spacing w:after="0" w:line="240" w:lineRule="auto"/>
        <w:ind w:left="8505"/>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lastRenderedPageBreak/>
        <w:t>Приложение № 3</w:t>
      </w:r>
    </w:p>
    <w:p w:rsidR="001C6D12" w:rsidRPr="007E55C4" w:rsidRDefault="001C6D12" w:rsidP="00CE6D9B">
      <w:pPr>
        <w:widowControl w:val="0"/>
        <w:autoSpaceDE w:val="0"/>
        <w:autoSpaceDN w:val="0"/>
        <w:adjustRightInd w:val="0"/>
        <w:spacing w:after="0" w:line="240" w:lineRule="auto"/>
        <w:ind w:left="8505"/>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к постановлению Администрации</w:t>
      </w:r>
    </w:p>
    <w:p w:rsidR="001C6D12" w:rsidRPr="007E55C4" w:rsidRDefault="001C6D12" w:rsidP="00CE6D9B">
      <w:pPr>
        <w:widowControl w:val="0"/>
        <w:autoSpaceDE w:val="0"/>
        <w:autoSpaceDN w:val="0"/>
        <w:adjustRightInd w:val="0"/>
        <w:spacing w:after="0" w:line="240" w:lineRule="auto"/>
        <w:ind w:left="8505"/>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муниципального образования</w:t>
      </w:r>
    </w:p>
    <w:p w:rsidR="001C6D12" w:rsidRPr="007E55C4" w:rsidRDefault="001C6D12" w:rsidP="00CE6D9B">
      <w:pPr>
        <w:widowControl w:val="0"/>
        <w:autoSpaceDE w:val="0"/>
        <w:autoSpaceDN w:val="0"/>
        <w:adjustRightInd w:val="0"/>
        <w:spacing w:after="0" w:line="240" w:lineRule="auto"/>
        <w:ind w:left="8505"/>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Алапаевское</w:t>
      </w:r>
    </w:p>
    <w:p w:rsidR="001C6D12" w:rsidRPr="007E55C4" w:rsidRDefault="001C6D12" w:rsidP="00CE6D9B">
      <w:pPr>
        <w:widowControl w:val="0"/>
        <w:autoSpaceDE w:val="0"/>
        <w:autoSpaceDN w:val="0"/>
        <w:adjustRightInd w:val="0"/>
        <w:spacing w:after="0" w:line="240" w:lineRule="auto"/>
        <w:ind w:left="8505"/>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от 24 сентября 2015 года № 900</w:t>
      </w:r>
    </w:p>
    <w:p w:rsidR="001C6D12" w:rsidRPr="007E55C4" w:rsidRDefault="001C6D12" w:rsidP="00CE6D9B">
      <w:pPr>
        <w:widowControl w:val="0"/>
        <w:autoSpaceDE w:val="0"/>
        <w:autoSpaceDN w:val="0"/>
        <w:adjustRightInd w:val="0"/>
        <w:spacing w:after="0" w:line="240" w:lineRule="auto"/>
        <w:ind w:left="8505"/>
        <w:rPr>
          <w:rFonts w:ascii="Times New Roman" w:eastAsia="Times New Roman" w:hAnsi="Times New Roman" w:cs="Times New Roman"/>
          <w:sz w:val="24"/>
          <w:szCs w:val="24"/>
        </w:rPr>
      </w:pPr>
    </w:p>
    <w:p w:rsidR="0002491C" w:rsidRPr="007E55C4" w:rsidRDefault="0002491C" w:rsidP="00CE6D9B">
      <w:pPr>
        <w:widowControl w:val="0"/>
        <w:autoSpaceDE w:val="0"/>
        <w:autoSpaceDN w:val="0"/>
        <w:adjustRightInd w:val="0"/>
        <w:spacing w:after="0" w:line="240" w:lineRule="auto"/>
        <w:ind w:left="8505"/>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Приложение №</w:t>
      </w:r>
      <w:r w:rsidR="00CE6D9B" w:rsidRPr="007E55C4">
        <w:rPr>
          <w:rFonts w:ascii="Times New Roman" w:eastAsia="Times New Roman" w:hAnsi="Times New Roman" w:cs="Times New Roman"/>
          <w:sz w:val="24"/>
          <w:szCs w:val="24"/>
        </w:rPr>
        <w:t xml:space="preserve"> </w:t>
      </w:r>
      <w:r w:rsidRPr="007E55C4">
        <w:rPr>
          <w:rFonts w:ascii="Times New Roman" w:eastAsia="Times New Roman" w:hAnsi="Times New Roman" w:cs="Times New Roman"/>
          <w:sz w:val="24"/>
          <w:szCs w:val="24"/>
        </w:rPr>
        <w:t>2</w:t>
      </w:r>
    </w:p>
    <w:p w:rsidR="0002491C" w:rsidRPr="007E55C4" w:rsidRDefault="0002491C" w:rsidP="00CE6D9B">
      <w:pPr>
        <w:widowControl w:val="0"/>
        <w:autoSpaceDE w:val="0"/>
        <w:autoSpaceDN w:val="0"/>
        <w:adjustRightInd w:val="0"/>
        <w:spacing w:after="0" w:line="240" w:lineRule="auto"/>
        <w:ind w:left="8505"/>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к муниципальной программе</w:t>
      </w:r>
    </w:p>
    <w:p w:rsidR="0002491C" w:rsidRPr="007E55C4" w:rsidRDefault="0002491C" w:rsidP="00CE6D9B">
      <w:pPr>
        <w:widowControl w:val="0"/>
        <w:autoSpaceDE w:val="0"/>
        <w:autoSpaceDN w:val="0"/>
        <w:adjustRightInd w:val="0"/>
        <w:spacing w:after="0" w:line="240" w:lineRule="auto"/>
        <w:ind w:left="8505"/>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«Развитие жилищно-коммунального хозяйства</w:t>
      </w:r>
    </w:p>
    <w:p w:rsidR="0002491C" w:rsidRPr="007E55C4" w:rsidRDefault="0002491C" w:rsidP="00CE6D9B">
      <w:pPr>
        <w:widowControl w:val="0"/>
        <w:autoSpaceDE w:val="0"/>
        <w:autoSpaceDN w:val="0"/>
        <w:adjustRightInd w:val="0"/>
        <w:spacing w:after="0" w:line="240" w:lineRule="auto"/>
        <w:ind w:left="8505"/>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и повышение энергетической эффективности</w:t>
      </w:r>
    </w:p>
    <w:p w:rsidR="0002491C" w:rsidRPr="007E55C4" w:rsidRDefault="0002491C" w:rsidP="00CE6D9B">
      <w:pPr>
        <w:widowControl w:val="0"/>
        <w:autoSpaceDE w:val="0"/>
        <w:autoSpaceDN w:val="0"/>
        <w:adjustRightInd w:val="0"/>
        <w:spacing w:after="0" w:line="240" w:lineRule="auto"/>
        <w:ind w:left="8505"/>
        <w:rPr>
          <w:rFonts w:ascii="Times New Roman" w:eastAsia="Times New Roman" w:hAnsi="Times New Roman" w:cs="Times New Roman"/>
          <w:sz w:val="24"/>
          <w:szCs w:val="24"/>
        </w:rPr>
      </w:pPr>
      <w:r w:rsidRPr="007E55C4">
        <w:rPr>
          <w:rFonts w:ascii="Times New Roman" w:eastAsia="Times New Roman" w:hAnsi="Times New Roman" w:cs="Times New Roman"/>
          <w:sz w:val="24"/>
          <w:szCs w:val="24"/>
        </w:rPr>
        <w:t>в муниципальном образовании Алапаевское до 2020 года»</w:t>
      </w:r>
    </w:p>
    <w:p w:rsidR="0002491C" w:rsidRPr="007E55C4"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02491C" w:rsidRPr="007E55C4"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E55C4">
        <w:rPr>
          <w:rFonts w:ascii="Times New Roman" w:eastAsia="Times New Roman" w:hAnsi="Times New Roman" w:cs="Times New Roman"/>
          <w:b/>
          <w:sz w:val="24"/>
          <w:szCs w:val="24"/>
        </w:rPr>
        <w:t xml:space="preserve">ПЛАН МЕРОПРИЯТИЙ </w:t>
      </w:r>
    </w:p>
    <w:p w:rsidR="0002491C" w:rsidRPr="007E55C4"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E55C4">
        <w:rPr>
          <w:rFonts w:ascii="Times New Roman" w:eastAsia="Times New Roman" w:hAnsi="Times New Roman" w:cs="Times New Roman"/>
          <w:b/>
          <w:sz w:val="24"/>
          <w:szCs w:val="24"/>
        </w:rPr>
        <w:t xml:space="preserve">ПО ВЫПОЛНЕНИЮ  МУНИЦИПАЛЬНОЙ ПРОГРАММЫ </w:t>
      </w:r>
    </w:p>
    <w:p w:rsidR="0002491C" w:rsidRPr="007E55C4"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E55C4">
        <w:rPr>
          <w:rFonts w:ascii="Times New Roman" w:eastAsia="Times New Roman" w:hAnsi="Times New Roman" w:cs="Times New Roman"/>
          <w:b/>
          <w:sz w:val="24"/>
          <w:szCs w:val="24"/>
        </w:rPr>
        <w:t>«РАЗВИТИЕ ЖИЛИЩНО-КОММУНАЛЬНОГО ХОЗЯЙСТВА И ПОВЫШЕНИЕ ЭНЕРГЕТИЧЕСКОЙ ЭФФЕКТИВНОСТИ В МУНИЦИПАЛЬНОМ ОБРАЗОВАНИИ АЛАПАЕВСКОЕ ДО 2020 ГОДА»</w:t>
      </w:r>
    </w:p>
    <w:p w:rsidR="00CE6D9B" w:rsidRPr="007E55C4" w:rsidRDefault="00CE6D9B"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15375" w:type="dxa"/>
        <w:tblInd w:w="-25" w:type="dxa"/>
        <w:tblLayout w:type="fixed"/>
        <w:tblLook w:val="04A0" w:firstRow="1" w:lastRow="0" w:firstColumn="1" w:lastColumn="0" w:noHBand="0" w:noVBand="1"/>
      </w:tblPr>
      <w:tblGrid>
        <w:gridCol w:w="674"/>
        <w:gridCol w:w="5101"/>
        <w:gridCol w:w="1275"/>
        <w:gridCol w:w="25"/>
        <w:gridCol w:w="1109"/>
        <w:gridCol w:w="1134"/>
        <w:gridCol w:w="25"/>
        <w:gridCol w:w="1109"/>
        <w:gridCol w:w="1134"/>
        <w:gridCol w:w="1134"/>
        <w:gridCol w:w="1134"/>
        <w:gridCol w:w="1521"/>
      </w:tblGrid>
      <w:tr w:rsidR="0002491C" w:rsidRPr="0002491C" w:rsidTr="007E55C4">
        <w:tc>
          <w:tcPr>
            <w:tcW w:w="674" w:type="dxa"/>
            <w:vMerge w:val="restart"/>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ind w:right="-108"/>
              <w:jc w:val="center"/>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   </w:t>
            </w:r>
            <w:r w:rsidRPr="0002491C">
              <w:rPr>
                <w:rFonts w:ascii="Times New Roman" w:eastAsia="Times New Roman" w:hAnsi="Times New Roman" w:cs="Times New Roman"/>
                <w:sz w:val="24"/>
                <w:szCs w:val="24"/>
                <w:lang w:eastAsia="ar-SA"/>
              </w:rPr>
              <w:br/>
              <w:t>строки</w:t>
            </w:r>
          </w:p>
        </w:tc>
        <w:tc>
          <w:tcPr>
            <w:tcW w:w="5101" w:type="dxa"/>
            <w:vMerge w:val="restart"/>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Наименование мероприятия/ источники расходов на финансирование</w:t>
            </w:r>
          </w:p>
        </w:tc>
        <w:tc>
          <w:tcPr>
            <w:tcW w:w="8079" w:type="dxa"/>
            <w:gridSpan w:val="9"/>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Объем расходов на выполнение мероприятия за счет     </w:t>
            </w:r>
            <w:r w:rsidRPr="0002491C">
              <w:rPr>
                <w:rFonts w:ascii="Times New Roman" w:eastAsia="Times New Roman" w:hAnsi="Times New Roman" w:cs="Times New Roman"/>
                <w:sz w:val="24"/>
                <w:szCs w:val="24"/>
              </w:rPr>
              <w:br/>
              <w:t xml:space="preserve">   всех источников ресурсного обеспечения, тыс. рублей</w:t>
            </w:r>
          </w:p>
        </w:tc>
        <w:tc>
          <w:tcPr>
            <w:tcW w:w="1521" w:type="dxa"/>
            <w:vMerge w:val="restart"/>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Номер строки целевых</w:t>
            </w:r>
            <w:r w:rsidR="00CE6D9B">
              <w:rPr>
                <w:rFonts w:ascii="Times New Roman" w:eastAsia="Times New Roman" w:hAnsi="Times New Roman" w:cs="Times New Roman"/>
                <w:sz w:val="24"/>
                <w:szCs w:val="24"/>
              </w:rPr>
              <w:t xml:space="preserve"> пока</w:t>
            </w:r>
            <w:r w:rsidRPr="0002491C">
              <w:rPr>
                <w:rFonts w:ascii="Times New Roman" w:eastAsia="Times New Roman" w:hAnsi="Times New Roman" w:cs="Times New Roman"/>
                <w:sz w:val="24"/>
                <w:szCs w:val="24"/>
              </w:rPr>
              <w:t>зателей, на достижение которых направлены мероприятия</w:t>
            </w:r>
          </w:p>
        </w:tc>
      </w:tr>
      <w:tr w:rsidR="0002491C" w:rsidRPr="0002491C" w:rsidTr="007E55C4">
        <w:tc>
          <w:tcPr>
            <w:tcW w:w="674" w:type="dxa"/>
            <w:vMerge/>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spacing w:after="0" w:line="240" w:lineRule="auto"/>
              <w:rPr>
                <w:rFonts w:ascii="Times New Roman" w:eastAsia="Times New Roman" w:hAnsi="Times New Roman" w:cs="Times New Roman"/>
                <w:sz w:val="24"/>
                <w:szCs w:val="24"/>
                <w:lang w:eastAsia="ar-SA"/>
              </w:rPr>
            </w:pPr>
          </w:p>
        </w:tc>
        <w:tc>
          <w:tcPr>
            <w:tcW w:w="5101" w:type="dxa"/>
            <w:vMerge/>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spacing w:after="0" w:line="240" w:lineRule="auto"/>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всего</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2015</w:t>
            </w:r>
            <w:r w:rsidRPr="0002491C">
              <w:rPr>
                <w:rFonts w:ascii="Times New Roman" w:eastAsia="Times New Roman" w:hAnsi="Times New Roman" w:cs="Times New Roman"/>
                <w:sz w:val="24"/>
                <w:szCs w:val="24"/>
                <w:lang w:eastAsia="ar-SA"/>
              </w:rPr>
              <w:br/>
              <w:t xml:space="preserve"> год</w:t>
            </w:r>
          </w:p>
        </w:tc>
        <w:tc>
          <w:tcPr>
            <w:tcW w:w="1159"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2016</w:t>
            </w:r>
            <w:r w:rsidRPr="0002491C">
              <w:rPr>
                <w:rFonts w:ascii="Times New Roman" w:eastAsia="Times New Roman" w:hAnsi="Times New Roman" w:cs="Times New Roman"/>
                <w:sz w:val="24"/>
                <w:szCs w:val="24"/>
                <w:lang w:eastAsia="ar-SA"/>
              </w:rPr>
              <w:br/>
              <w:t xml:space="preserve"> год</w:t>
            </w:r>
          </w:p>
        </w:tc>
        <w:tc>
          <w:tcPr>
            <w:tcW w:w="1109"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2017</w:t>
            </w:r>
          </w:p>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год</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2018</w:t>
            </w:r>
          </w:p>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год</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2019</w:t>
            </w:r>
          </w:p>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год</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2020</w:t>
            </w:r>
          </w:p>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год</w:t>
            </w: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spacing w:after="0" w:line="240" w:lineRule="auto"/>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w:t>
            </w:r>
          </w:p>
        </w:tc>
        <w:tc>
          <w:tcPr>
            <w:tcW w:w="5101"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w:t>
            </w:r>
          </w:p>
        </w:tc>
        <w:tc>
          <w:tcPr>
            <w:tcW w:w="1159"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w:t>
            </w:r>
          </w:p>
        </w:tc>
        <w:tc>
          <w:tcPr>
            <w:tcW w:w="1109"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w:t>
            </w:r>
          </w:p>
        </w:tc>
        <w:tc>
          <w:tcPr>
            <w:tcW w:w="1521" w:type="dxa"/>
            <w:tcBorders>
              <w:top w:val="single" w:sz="4" w:space="0" w:color="000000"/>
              <w:left w:val="single" w:sz="4" w:space="0" w:color="000000"/>
              <w:bottom w:val="single" w:sz="4" w:space="0" w:color="000000"/>
              <w:right w:val="single" w:sz="4" w:space="0" w:color="000000"/>
            </w:tcBorders>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10</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ВСЕГО ПО МУНИЦИПАЛЬНОЙ ПРОГРАММЕ, В ТОМ ЧИСЛЕ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1337185,1</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174332,0</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389782,9</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256331,7</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185203,7</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201756,4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129778,4</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Федеральный бюджет</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31164,2</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1464,2</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0</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29700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1031556,9</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111276</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340826,6</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182352,9</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145454,4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160757,6</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90889,4</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221113,4</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47210,1</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38504,4</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34124,8</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33386,3</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34998,8</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32889,0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53350,6</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14381,7</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10451,9</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10154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6363</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6000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6000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Всего по направлению «Капитальные вложения», в том числе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1139312,5</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127236,7</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354997,9</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229922,9</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155194,2</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171255,4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100705,4</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Федеральный бюджет</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31164,2</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1464,2</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0,0</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29700,0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2491C">
              <w:rPr>
                <w:rFonts w:ascii="Times New Roman" w:eastAsia="Times New Roman" w:hAnsi="Times New Roman" w:cs="Times New Roman"/>
                <w:sz w:val="20"/>
                <w:szCs w:val="20"/>
              </w:rPr>
              <w:t>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1019772,5</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111276,0</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333260,6</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180788,9</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144118,2</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159439,4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90889,4</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62788,2</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10318,8</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15695,4</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13066,0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8076,0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8816,0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6816,0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25587,6</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4177,7</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6041,9</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6368</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Всего по направлению «Прочие нужды», в том числе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197872,6</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47095,3</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34785,0</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26408,8</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30009,5</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30501,0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29073,0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11784,4</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0</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7566</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1564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1336,2</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1318,2</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158325,2</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36891,3</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22809,0</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21058,8</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25310,3</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26182,8</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26073,0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27763</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10204</w:t>
            </w:r>
          </w:p>
        </w:tc>
        <w:tc>
          <w:tcPr>
            <w:tcW w:w="1159"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4410</w:t>
            </w:r>
          </w:p>
        </w:tc>
        <w:tc>
          <w:tcPr>
            <w:tcW w:w="1109"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3786</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3363</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ПОДПРОГРАММА 1 «РАЗВИТИЕ ЖИЛИЩНО-КОММУНАЛЬНОГО ХОЗЯЙСТВА МУНИЦИПАЛЬНОГО ОБРАЗОВАНИЯ АЛАПАЕВСКОЕ»</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ВСЕГО ПО ПОДПРОГРАММЕ 1, В ТОМ ЧИСЛЕ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392227,9</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69468,0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44391,9</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113468,0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63600,0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61300,0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40000,0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294560,3</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47890,3</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27450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97000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46560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27160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54080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14400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7900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7100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9100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8740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6840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43587,6</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7177,7</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9041,9</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9368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highlight w:val="yellow"/>
              </w:rPr>
            </w:pPr>
            <w:r w:rsidRPr="0002491C">
              <w:rPr>
                <w:rFonts w:ascii="Times New Roman" w:eastAsia="Times New Roman" w:hAnsi="Times New Roman" w:cs="Times New Roman"/>
                <w:sz w:val="24"/>
                <w:szCs w:val="24"/>
              </w:rPr>
              <w:t>1.Капитальные вложения</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Всего по направлению «Капитальные вложения», в том числе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346827,9</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55068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38391,9</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108468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56600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54300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34000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294560,3</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47890,3</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27450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97000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46560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27160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26680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4900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5100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5100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4740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3840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25587,6</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4177,7</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6041,9</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6368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numPr>
                <w:ilvl w:val="1"/>
                <w:numId w:val="23"/>
              </w:numPr>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Бюджетные инвестиции в объекты капитального строительства</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Бюджетные инвестиции в объекты капитального строительства, всего, в том числе</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303040,3</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49390,3</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28250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99400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50000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28000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294560,3</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47890,3</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27450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97000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48500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46560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27160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8480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800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1440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840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Мероприятие 1 </w:t>
            </w:r>
          </w:p>
          <w:p w:rsidR="0002491C" w:rsidRPr="0002491C" w:rsidRDefault="0002491C" w:rsidP="0002491C">
            <w:pPr>
              <w:widowControl w:val="0"/>
              <w:suppressAutoHyphens/>
              <w:autoSpaceDE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Строительство и реконструкция систем и (или) объектов коммунальной инфраструктуры муниципального образования Алапаевское, всего, из них</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294560,3</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47890,3</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27450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97000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46560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27160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8,9,10,11</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294560,3</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47890,3</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27450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97000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46560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27160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Мероприятие 2 </w:t>
            </w:r>
          </w:p>
          <w:p w:rsidR="0002491C" w:rsidRPr="0002491C" w:rsidRDefault="0002491C" w:rsidP="0002491C">
            <w:pPr>
              <w:widowControl w:val="0"/>
              <w:suppressAutoHyphens/>
              <w:autoSpaceDE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Развитие и модернизация объектов коммунальной инфраструктуры водоснабжения и водоотведения на территории муниципального образования Алапаевское, всего, из них</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8480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1440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840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8,9,10,11</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8480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800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1440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840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numPr>
                <w:ilvl w:val="1"/>
                <w:numId w:val="23"/>
              </w:numPr>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Иные капитальные вложения</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Иные капитальные вложения, </w:t>
            </w:r>
          </w:p>
          <w:p w:rsidR="0002491C" w:rsidRPr="0002491C" w:rsidRDefault="0002491C" w:rsidP="0002491C">
            <w:pPr>
              <w:widowControl w:val="0"/>
              <w:suppressAutoHyphens/>
              <w:autoSpaceDE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всего, в том числе</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25787,6</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2677,7</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7141,9</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6068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3600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3300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18200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4100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3600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3300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7587,6</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1177,7</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3041,9</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3368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Мероприятие 3 </w:t>
            </w:r>
          </w:p>
          <w:p w:rsidR="0002491C" w:rsidRPr="0002491C" w:rsidRDefault="0002491C" w:rsidP="0002491C">
            <w:pPr>
              <w:widowControl w:val="0"/>
              <w:tabs>
                <w:tab w:val="left" w:pos="318"/>
              </w:tabs>
              <w:autoSpaceDE w:val="0"/>
              <w:autoSpaceDN w:val="0"/>
              <w:adjustRightIn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Реконструкция систем водоснабжения и водоотведения, всего, из них</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7700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2100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1800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4,5,6,7</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Местный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7700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2100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1800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Мероприятие 5 </w:t>
            </w:r>
          </w:p>
          <w:p w:rsidR="0002491C" w:rsidRPr="0002491C" w:rsidRDefault="0002491C" w:rsidP="0002491C">
            <w:pPr>
              <w:widowControl w:val="0"/>
              <w:suppressAutoHyphens/>
              <w:autoSpaceDE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Реконструкция систем теплоснабжения, всего, </w:t>
            </w:r>
            <w:r w:rsidRPr="0002491C">
              <w:rPr>
                <w:rFonts w:ascii="Times New Roman" w:eastAsia="Times New Roman" w:hAnsi="Times New Roman" w:cs="Times New Roman"/>
                <w:sz w:val="24"/>
                <w:szCs w:val="24"/>
                <w:lang w:eastAsia="ar-SA"/>
              </w:rPr>
              <w:lastRenderedPageBreak/>
              <w:t>из них</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lastRenderedPageBreak/>
              <w:t>7587,6</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1177,7</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3041,9</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3368,0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4,5,6,7</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7587,6</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1177,7</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3041,9</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3368</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Мероприятие 6</w:t>
            </w:r>
          </w:p>
          <w:p w:rsidR="0002491C" w:rsidRPr="0002491C" w:rsidRDefault="0002491C" w:rsidP="0002491C">
            <w:pPr>
              <w:widowControl w:val="0"/>
              <w:suppressAutoHyphens/>
              <w:autoSpaceDE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Обеспечение инженерной инфраструктурой земельных участков, предназначенных для строительства жилых домов, всего, из них</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10500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24,25</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местный бюджет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10500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numPr>
                <w:ilvl w:val="0"/>
                <w:numId w:val="23"/>
              </w:numPr>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Прочие нужды</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Всего по направлению «Прочие нужды», в том числе  </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45400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14400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6000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27400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11400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459"/>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18000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459"/>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Мероприятие 7</w:t>
            </w:r>
          </w:p>
          <w:p w:rsidR="0002491C" w:rsidRPr="0002491C" w:rsidRDefault="0002491C" w:rsidP="0002491C">
            <w:pPr>
              <w:widowControl w:val="0"/>
              <w:tabs>
                <w:tab w:val="left" w:pos="459"/>
              </w:tabs>
              <w:autoSpaceDE w:val="0"/>
              <w:autoSpaceDN w:val="0"/>
              <w:adjustRightIn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Разработка проектно-сметной документации на строительство и реконструкцию объектов коммунальной инфраструктуры, всего, из них</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2000,0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1000,0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1000,0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4,5,6,7</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2000,0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1000,0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1000,0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459"/>
              </w:tabs>
              <w:autoSpaceDE w:val="0"/>
              <w:autoSpaceDN w:val="0"/>
              <w:adjustRightInd w:val="0"/>
              <w:snapToGrid w:val="0"/>
              <w:spacing w:after="0" w:line="240" w:lineRule="auto"/>
              <w:ind w:right="-250"/>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Мероприятие 8 </w:t>
            </w:r>
          </w:p>
          <w:p w:rsidR="0002491C" w:rsidRPr="0002491C" w:rsidRDefault="0002491C" w:rsidP="0002491C">
            <w:pPr>
              <w:widowControl w:val="0"/>
              <w:tabs>
                <w:tab w:val="left" w:pos="459"/>
              </w:tabs>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Капитальный ремонт муниципальных сетей  водоснабжения в сельских населенных пунктах, всего, из них</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34900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10400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4500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4,5,6,7</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16900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7400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459"/>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18000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459"/>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Мероприятие 9 </w:t>
            </w:r>
          </w:p>
          <w:p w:rsidR="0002491C" w:rsidRPr="0002491C" w:rsidRDefault="0002491C" w:rsidP="0002491C">
            <w:pPr>
              <w:widowControl w:val="0"/>
              <w:tabs>
                <w:tab w:val="left" w:pos="459"/>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Содержание и обслуживание муниципальных сетей водоснабжения и водоотведения в населенных пунктах</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8500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4,5,6,7</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tabs>
                <w:tab w:val="left" w:pos="459"/>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8500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ПОДПРОГРАММА 2 «РАЗВИТИЕ ТОПЛИВНО-ЭНЕРГЕТИЧЕСКОГО КОМПЛЕКСА МУНИЦИПАЛЬНОГО ОБРАЗОВАНИЯ АЛАПАЕВСКОЕ» </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ВСЕГО ПО ПОДПРОГРАММЕ 2, В ТОМ ЧИСЛЕ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388262,6</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17615,1</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203759,2</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62249,5</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39388,8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57750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7500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федеральный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31164,2</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1464,2</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29700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327183,3</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4535,8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196349,2</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26359,5</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38188,8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55450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25395,1</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7095,1</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7410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6190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2300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4520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4520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 Капитальные вложения</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Всего по направлению «Капитальные вложения», в том числе</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376897,5</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6250,0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203759,2</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62249,5</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39388,8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57750,0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7500,0</w:t>
            </w:r>
          </w:p>
        </w:tc>
        <w:tc>
          <w:tcPr>
            <w:tcW w:w="1521" w:type="dxa"/>
            <w:tcBorders>
              <w:top w:val="single" w:sz="4" w:space="0" w:color="000000"/>
              <w:left w:val="single" w:sz="4" w:space="0" w:color="000000"/>
              <w:bottom w:val="single" w:sz="4" w:space="0" w:color="000000"/>
              <w:right w:val="single" w:sz="4" w:space="0" w:color="000000"/>
            </w:tcBorders>
            <w:vAlign w:val="bottom"/>
          </w:tcPr>
          <w:p w:rsidR="0002491C" w:rsidRPr="0002491C" w:rsidRDefault="0002491C" w:rsidP="0002491C">
            <w:pPr>
              <w:widowControl w:val="0"/>
              <w:autoSpaceDE w:val="0"/>
              <w:autoSpaceDN w:val="0"/>
              <w:adjustRightInd w:val="0"/>
              <w:snapToGrid w:val="0"/>
              <w:spacing w:after="0" w:line="240" w:lineRule="auto"/>
              <w:jc w:val="right"/>
              <w:rPr>
                <w:rFonts w:ascii="Calibri" w:eastAsia="Times New Roman" w:hAnsi="Calibri" w:cs="Calibri"/>
                <w:color w:val="000000"/>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федеральный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31164,2</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1464,2</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29700,0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0,0</w:t>
            </w:r>
          </w:p>
        </w:tc>
        <w:tc>
          <w:tcPr>
            <w:tcW w:w="1521" w:type="dxa"/>
            <w:tcBorders>
              <w:top w:val="single" w:sz="4" w:space="0" w:color="000000"/>
              <w:left w:val="single" w:sz="4" w:space="0" w:color="000000"/>
              <w:bottom w:val="single" w:sz="4" w:space="0" w:color="000000"/>
              <w:right w:val="single" w:sz="4" w:space="0" w:color="000000"/>
            </w:tcBorders>
            <w:vAlign w:val="bottom"/>
          </w:tcPr>
          <w:p w:rsidR="0002491C" w:rsidRPr="0002491C" w:rsidRDefault="0002491C" w:rsidP="0002491C">
            <w:pPr>
              <w:widowControl w:val="0"/>
              <w:autoSpaceDE w:val="0"/>
              <w:autoSpaceDN w:val="0"/>
              <w:adjustRightInd w:val="0"/>
              <w:snapToGrid w:val="0"/>
              <w:spacing w:after="0" w:line="240" w:lineRule="auto"/>
              <w:jc w:val="right"/>
              <w:rPr>
                <w:rFonts w:ascii="Calibri" w:eastAsia="Times New Roman" w:hAnsi="Calibri" w:cs="Calibri"/>
                <w:color w:val="000000"/>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327183,3</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4535,8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196349,2</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26359,5</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38188,8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55450,0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6300,0</w:t>
            </w:r>
          </w:p>
        </w:tc>
        <w:tc>
          <w:tcPr>
            <w:tcW w:w="1521" w:type="dxa"/>
            <w:tcBorders>
              <w:top w:val="single" w:sz="4" w:space="0" w:color="000000"/>
              <w:left w:val="single" w:sz="4" w:space="0" w:color="000000"/>
              <w:bottom w:val="single" w:sz="4" w:space="0" w:color="000000"/>
              <w:right w:val="single" w:sz="4" w:space="0" w:color="000000"/>
            </w:tcBorders>
            <w:vAlign w:val="bottom"/>
          </w:tcPr>
          <w:p w:rsidR="0002491C" w:rsidRPr="0002491C" w:rsidRDefault="0002491C" w:rsidP="0002491C">
            <w:pPr>
              <w:widowControl w:val="0"/>
              <w:autoSpaceDE w:val="0"/>
              <w:autoSpaceDN w:val="0"/>
              <w:adjustRightInd w:val="0"/>
              <w:snapToGrid w:val="0"/>
              <w:spacing w:after="0" w:line="240" w:lineRule="auto"/>
              <w:jc w:val="right"/>
              <w:rPr>
                <w:rFonts w:ascii="Calibri" w:eastAsia="Times New Roman" w:hAnsi="Calibri" w:cs="Calibri"/>
                <w:color w:val="000000"/>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18550,0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250,0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7410,0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6190,0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2300,0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numPr>
                <w:ilvl w:val="1"/>
                <w:numId w:val="25"/>
              </w:numPr>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Бюджетные инвестиции  в объекты капитального строительства</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Всего по направлению «Бюджетные инвестиции  в объекты капитального строительства», в том числе</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388262,6</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17615,1</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203759,2</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62249,5</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39388,8</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57750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7500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федеральный бюджет</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31164,2</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1464,2</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29700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327183,3</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4535,8</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196349,2</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26359,5</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38188,8</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55450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25395,1</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7095,1</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7410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6190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2300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10</w:t>
            </w:r>
          </w:p>
          <w:p w:rsidR="0002491C" w:rsidRPr="0002491C" w:rsidRDefault="0002491C" w:rsidP="0002491C">
            <w:pPr>
              <w:widowControl w:val="0"/>
              <w:suppressAutoHyphens/>
              <w:autoSpaceDE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Реализация проектов капитального строительства муниципального значения по развитию газификации населенных пунктов, всего, из них</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327183,3</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4535,8</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196349,2</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26359,5</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38188,8</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55450,0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6300,0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15,16,17</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327183,3</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4535,8</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196349,2</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26359,5</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38188,8</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55450,0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11</w:t>
            </w:r>
          </w:p>
          <w:p w:rsidR="0002491C" w:rsidRPr="0002491C" w:rsidRDefault="0002491C" w:rsidP="0002491C">
            <w:pPr>
              <w:widowControl w:val="0"/>
              <w:suppressAutoHyphens/>
              <w:autoSpaceDE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Строительство объектов газификации в населенных пунктах , всего, из них</w:t>
            </w:r>
          </w:p>
        </w:tc>
        <w:tc>
          <w:tcPr>
            <w:tcW w:w="1275" w:type="dxa"/>
            <w:tcBorders>
              <w:top w:val="single" w:sz="4" w:space="0" w:color="000000"/>
              <w:left w:val="single" w:sz="4" w:space="0" w:color="000000"/>
              <w:bottom w:val="single" w:sz="4" w:space="0" w:color="000000"/>
              <w:right w:val="nil"/>
            </w:tcBorders>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49714,2</w:t>
            </w:r>
          </w:p>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1714,2</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7410,0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35890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2300,0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15,16,17</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Федеральный бюджет</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31164,2</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1464,2</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29700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18550,0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250,0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7410,0</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6190,0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2300,0</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1200,0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numPr>
                <w:ilvl w:val="0"/>
                <w:numId w:val="27"/>
              </w:numPr>
              <w:suppressAutoHyphens/>
              <w:autoSpaceDE w:val="0"/>
              <w:autoSpaceDN w:val="0"/>
              <w:adjustRightInd w:val="0"/>
              <w:snapToGrid w:val="0"/>
              <w:spacing w:after="0" w:line="240" w:lineRule="auto"/>
              <w:ind w:left="317" w:hanging="317"/>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Прочие нужды</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Всего по направлению «Прочие нужды», в том числе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11365,1</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11365,1</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tcPr>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6845,1</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6845,1</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4520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4520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13</w:t>
            </w:r>
          </w:p>
          <w:p w:rsidR="0002491C" w:rsidRPr="0002491C" w:rsidRDefault="0002491C" w:rsidP="0002491C">
            <w:pPr>
              <w:widowControl w:val="0"/>
              <w:suppressAutoHyphens/>
              <w:autoSpaceDE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Разработка проектно-сметной документации инвестиционных проектов по развитию газификации в сельской местности</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4520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4520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15,16,17</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Внебюджетные источники</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4520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4520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14</w:t>
            </w:r>
          </w:p>
          <w:p w:rsidR="0002491C" w:rsidRPr="0002491C" w:rsidRDefault="0002491C" w:rsidP="0002491C">
            <w:pPr>
              <w:widowControl w:val="0"/>
              <w:suppressAutoHyphens/>
              <w:autoSpaceDE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Подготовка инвестиционных проектов по развитию газификации в сельской местности</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6545,1</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6545,1</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15,16,17</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Местный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6545,1</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6545,1</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15</w:t>
            </w:r>
          </w:p>
          <w:p w:rsidR="0002491C" w:rsidRPr="0002491C" w:rsidRDefault="0002491C" w:rsidP="0002491C">
            <w:pPr>
              <w:widowControl w:val="0"/>
              <w:suppressAutoHyphens/>
              <w:autoSpaceDE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Разработка схем газификации с гидравлическим расч</w:t>
            </w:r>
            <w:r w:rsidR="00CE6D9B">
              <w:rPr>
                <w:rFonts w:ascii="Times New Roman" w:eastAsia="Times New Roman" w:hAnsi="Times New Roman" w:cs="Times New Roman"/>
                <w:sz w:val="24"/>
                <w:szCs w:val="24"/>
                <w:lang w:eastAsia="ar-SA"/>
              </w:rPr>
              <w:t>етом</w:t>
            </w:r>
            <w:r w:rsidRPr="0002491C">
              <w:rPr>
                <w:rFonts w:ascii="Times New Roman" w:eastAsia="Times New Roman" w:hAnsi="Times New Roman" w:cs="Times New Roman"/>
                <w:sz w:val="24"/>
                <w:szCs w:val="24"/>
                <w:lang w:eastAsia="ar-SA"/>
              </w:rPr>
              <w:t>, всего, из них</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15,16,17</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ПОДПРОГРАММА 3 «ПОВЫШЕНИЕ БЛАГОУСТРОЙСТВА ЖИЛИЩНОГО ФОНДА МУНИЦИПАЛЬНОГО ОБРАЗОВАНИЯ АЛАПАЕВСКОЕ И СОЗДАНИЕ  БЛАГОПРИЯТНОЙ СРЕДЫ ПРОЖИВАНИЯ ГРАЖДАН»</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ВСЕГО ПО ПОДПРОГРАММЕ 3, В ТОМ ЧИСЛЕ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508981</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78855,3</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128121,8</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74328,2</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75773,9</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76324,4</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75577,4</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403411,3</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58849,9</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110625,4</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58993,4</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58 765,60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58 747,60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57 429,40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105569,7</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20005,4</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17496,4</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15334,8</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17008,3</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17576,8</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18148,0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 Капитальные вложения</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Всего по направлению «Капитальные вложения», в том числе</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415587,1</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65918,7</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112846,8</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59205,4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59205,4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59205,4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59205,4</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398028,9</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58849,9</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109461,4</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57429,4</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57429,4</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57429,4</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57429,4</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17558,2</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7068,8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3385,4</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1776,0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1776,0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1776,0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1776,0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 Бюджетные инвестиции в объекты капитального строительства</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793FC0" w:rsidRDefault="0002491C" w:rsidP="0002491C">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793FC0">
              <w:rPr>
                <w:rFonts w:ascii="Times New Roman" w:eastAsia="Times New Roman" w:hAnsi="Times New Roman" w:cs="Times New Roman"/>
                <w:sz w:val="23"/>
                <w:szCs w:val="23"/>
                <w:lang w:eastAsia="ar-SA"/>
              </w:rPr>
              <w:t>Бюджетные инвестиции в объекты капитального строительства, всего, в том числе</w:t>
            </w:r>
          </w:p>
        </w:tc>
        <w:tc>
          <w:tcPr>
            <w:tcW w:w="1275"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415587,1</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65918,7</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112846,8</w:t>
            </w:r>
          </w:p>
        </w:tc>
        <w:tc>
          <w:tcPr>
            <w:tcW w:w="1134" w:type="dxa"/>
            <w:gridSpan w:val="2"/>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59205,4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59205,4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59205,4</w:t>
            </w:r>
          </w:p>
        </w:tc>
        <w:tc>
          <w:tcPr>
            <w:tcW w:w="1134" w:type="dxa"/>
            <w:tcBorders>
              <w:top w:val="single" w:sz="4" w:space="0" w:color="000000"/>
              <w:left w:val="single" w:sz="4" w:space="0" w:color="000000"/>
              <w:bottom w:val="single" w:sz="4" w:space="0" w:color="000000"/>
              <w:right w:val="nil"/>
            </w:tcBorders>
            <w:vAlign w:val="bottom"/>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59205,4</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793FC0" w:rsidRDefault="0002491C" w:rsidP="0002491C">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793FC0">
              <w:rPr>
                <w:rFonts w:ascii="Times New Roman" w:eastAsia="Times New Roman" w:hAnsi="Times New Roman" w:cs="Times New Roman"/>
                <w:sz w:val="23"/>
                <w:szCs w:val="23"/>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398028,9</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58849,9</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109461,4</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57429,4</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57429,4</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57429,4</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57429,4</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793FC0" w:rsidRDefault="0002491C" w:rsidP="0002491C">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793FC0">
              <w:rPr>
                <w:rFonts w:ascii="Times New Roman" w:eastAsia="Times New Roman" w:hAnsi="Times New Roman" w:cs="Times New Roman"/>
                <w:sz w:val="23"/>
                <w:szCs w:val="23"/>
                <w:lang w:eastAsia="ar-SA"/>
              </w:rPr>
              <w:t xml:space="preserve">местный бюджет           </w:t>
            </w:r>
            <w:bookmarkStart w:id="1" w:name="_GoBack"/>
            <w:bookmarkEnd w:id="1"/>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17558,2</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7068,8</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3385,4</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1776,0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1776,0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1776,0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2491C">
              <w:rPr>
                <w:rFonts w:ascii="Times New Roman" w:eastAsia="Times New Roman" w:hAnsi="Times New Roman" w:cs="Times New Roman"/>
                <w:color w:val="000000"/>
                <w:sz w:val="24"/>
                <w:szCs w:val="24"/>
              </w:rPr>
              <w:t>1776,0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793FC0"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793FC0">
              <w:rPr>
                <w:rFonts w:ascii="Times New Roman" w:eastAsia="Times New Roman" w:hAnsi="Times New Roman" w:cs="Times New Roman"/>
                <w:sz w:val="23"/>
                <w:szCs w:val="23"/>
              </w:rPr>
              <w:t>Мероприятие 16</w:t>
            </w:r>
          </w:p>
          <w:p w:rsidR="0002491C" w:rsidRPr="00793FC0" w:rsidRDefault="0002491C" w:rsidP="0002491C">
            <w:pPr>
              <w:widowControl w:val="0"/>
              <w:autoSpaceDE w:val="0"/>
              <w:autoSpaceDN w:val="0"/>
              <w:adjustRightInd w:val="0"/>
              <w:spacing w:after="0" w:line="240" w:lineRule="auto"/>
              <w:ind w:right="-108"/>
              <w:rPr>
                <w:rFonts w:ascii="Times New Roman" w:eastAsia="Times New Roman" w:hAnsi="Times New Roman" w:cs="Times New Roman"/>
                <w:sz w:val="23"/>
                <w:szCs w:val="23"/>
              </w:rPr>
            </w:pPr>
            <w:r w:rsidRPr="00793FC0">
              <w:rPr>
                <w:rFonts w:ascii="Times New Roman" w:eastAsia="Times New Roman" w:hAnsi="Times New Roman" w:cs="Times New Roman"/>
                <w:sz w:val="23"/>
                <w:szCs w:val="23"/>
              </w:rPr>
              <w:t>Формирован</w:t>
            </w:r>
            <w:r w:rsidR="007E55C4" w:rsidRPr="00793FC0">
              <w:rPr>
                <w:rFonts w:ascii="Times New Roman" w:eastAsia="Times New Roman" w:hAnsi="Times New Roman" w:cs="Times New Roman"/>
                <w:sz w:val="23"/>
                <w:szCs w:val="23"/>
              </w:rPr>
              <w:t>ие жилищного фонда для переселе</w:t>
            </w:r>
            <w:r w:rsidRPr="00793FC0">
              <w:rPr>
                <w:rFonts w:ascii="Times New Roman" w:eastAsia="Times New Roman" w:hAnsi="Times New Roman" w:cs="Times New Roman"/>
                <w:sz w:val="23"/>
                <w:szCs w:val="23"/>
              </w:rPr>
              <w:t xml:space="preserve">ния граждан из  жилых помещений, </w:t>
            </w:r>
            <w:r w:rsidRPr="00793FC0">
              <w:rPr>
                <w:rFonts w:ascii="Times New Roman" w:eastAsia="Times New Roman" w:hAnsi="Times New Roman" w:cs="Times New Roman"/>
                <w:sz w:val="20"/>
                <w:szCs w:val="20"/>
              </w:rPr>
              <w:t>признанных непригодными</w:t>
            </w:r>
            <w:r w:rsidRPr="00793FC0">
              <w:rPr>
                <w:rFonts w:ascii="Times New Roman" w:eastAsia="Times New Roman" w:hAnsi="Times New Roman" w:cs="Times New Roman"/>
                <w:sz w:val="23"/>
                <w:szCs w:val="23"/>
              </w:rPr>
              <w:t xml:space="preserve"> </w:t>
            </w:r>
            <w:r w:rsidRPr="00793FC0">
              <w:rPr>
                <w:rFonts w:ascii="Times New Roman" w:eastAsia="Times New Roman" w:hAnsi="Times New Roman" w:cs="Times New Roman"/>
                <w:sz w:val="20"/>
                <w:szCs w:val="20"/>
              </w:rPr>
              <w:t>для проживания и (или) с высоким уровнем износа</w:t>
            </w:r>
            <w:r w:rsidRPr="00793FC0">
              <w:rPr>
                <w:rFonts w:ascii="Times New Roman" w:eastAsia="Times New Roman" w:hAnsi="Times New Roman" w:cs="Times New Roman"/>
                <w:sz w:val="23"/>
                <w:szCs w:val="23"/>
              </w:rPr>
              <w:t xml:space="preserve"> </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398592,7</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59413,7</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109461,4</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57429,4</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57 429,40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57429,4</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57429,4</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24,25</w:t>
            </w: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793FC0" w:rsidRDefault="0002491C" w:rsidP="0002491C">
            <w:pPr>
              <w:widowControl w:val="0"/>
              <w:suppressAutoHyphens/>
              <w:autoSpaceDE w:val="0"/>
              <w:snapToGrid w:val="0"/>
              <w:spacing w:after="0" w:line="240" w:lineRule="auto"/>
              <w:jc w:val="both"/>
              <w:rPr>
                <w:rFonts w:ascii="Times New Roman" w:eastAsia="Times New Roman" w:hAnsi="Times New Roman" w:cs="Times New Roman"/>
                <w:sz w:val="23"/>
                <w:szCs w:val="23"/>
                <w:lang w:eastAsia="ar-SA"/>
              </w:rPr>
            </w:pPr>
            <w:r w:rsidRPr="00793FC0">
              <w:rPr>
                <w:rFonts w:ascii="Times New Roman" w:eastAsia="Times New Roman" w:hAnsi="Times New Roman" w:cs="Times New Roman"/>
                <w:sz w:val="23"/>
                <w:szCs w:val="23"/>
                <w:lang w:eastAsia="ar-SA"/>
              </w:rPr>
              <w:t>областной бюджет (остатки 2014 года)</w:t>
            </w:r>
          </w:p>
        </w:tc>
        <w:tc>
          <w:tcPr>
            <w:tcW w:w="1275"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379800,9</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40621,9</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109461,4</w:t>
            </w:r>
          </w:p>
        </w:tc>
        <w:tc>
          <w:tcPr>
            <w:tcW w:w="1134" w:type="dxa"/>
            <w:gridSpan w:val="2"/>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57429,4</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57 429,40</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57429,4</w:t>
            </w:r>
          </w:p>
        </w:tc>
        <w:tc>
          <w:tcPr>
            <w:tcW w:w="1134" w:type="dxa"/>
            <w:tcBorders>
              <w:top w:val="single" w:sz="4" w:space="0" w:color="000000"/>
              <w:left w:val="single" w:sz="4" w:space="0" w:color="000000"/>
              <w:bottom w:val="single" w:sz="4" w:space="0" w:color="000000"/>
              <w:right w:val="nil"/>
            </w:tcBorders>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57429,4</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02491C" w:rsidRPr="0002491C" w:rsidTr="007E55C4">
        <w:tc>
          <w:tcPr>
            <w:tcW w:w="674" w:type="dxa"/>
            <w:tcBorders>
              <w:top w:val="single" w:sz="4" w:space="0" w:color="000000"/>
              <w:left w:val="single" w:sz="4" w:space="0" w:color="000000"/>
              <w:bottom w:val="single" w:sz="4" w:space="0" w:color="000000"/>
              <w:right w:val="nil"/>
            </w:tcBorders>
          </w:tcPr>
          <w:p w:rsidR="0002491C" w:rsidRPr="0002491C" w:rsidRDefault="0002491C"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02491C" w:rsidRPr="00793FC0" w:rsidRDefault="0002491C" w:rsidP="0002491C">
            <w:pPr>
              <w:widowControl w:val="0"/>
              <w:suppressAutoHyphens/>
              <w:autoSpaceDE w:val="0"/>
              <w:snapToGrid w:val="0"/>
              <w:spacing w:after="0" w:line="240" w:lineRule="auto"/>
              <w:jc w:val="both"/>
              <w:rPr>
                <w:rFonts w:ascii="Times New Roman" w:eastAsia="Times New Roman" w:hAnsi="Times New Roman" w:cs="Times New Roman"/>
                <w:sz w:val="23"/>
                <w:szCs w:val="23"/>
                <w:lang w:eastAsia="ar-SA"/>
              </w:rPr>
            </w:pPr>
            <w:r w:rsidRPr="00793FC0">
              <w:rPr>
                <w:rFonts w:ascii="Times New Roman" w:eastAsia="Times New Roman" w:hAnsi="Times New Roman" w:cs="Times New Roman"/>
                <w:sz w:val="23"/>
                <w:szCs w:val="23"/>
                <w:lang w:eastAsia="ar-SA"/>
              </w:rPr>
              <w:t>областной бюджет</w:t>
            </w:r>
            <w:r w:rsidRPr="00793FC0">
              <w:rPr>
                <w:rFonts w:ascii="Times New Roman" w:eastAsia="Times New Roman" w:hAnsi="Times New Roman" w:cs="Times New Roman"/>
                <w:sz w:val="20"/>
                <w:szCs w:val="20"/>
                <w:lang w:eastAsia="ar-SA"/>
              </w:rPr>
              <w:t>*(приобретение жилья на вторичном рынке)</w:t>
            </w:r>
          </w:p>
        </w:tc>
        <w:tc>
          <w:tcPr>
            <w:tcW w:w="1275"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18228,0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18228,0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02491C" w:rsidRPr="0002491C"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tcPr>
          <w:p w:rsidR="007E55C4" w:rsidRPr="00793FC0" w:rsidRDefault="007E55C4" w:rsidP="007E55C4">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793FC0">
              <w:rPr>
                <w:rFonts w:ascii="Times New Roman" w:eastAsia="Times New Roman" w:hAnsi="Times New Roman" w:cs="Times New Roman"/>
                <w:sz w:val="23"/>
                <w:szCs w:val="23"/>
              </w:rPr>
              <w:t xml:space="preserve">Мероприятие 17 </w:t>
            </w:r>
          </w:p>
          <w:p w:rsidR="007E55C4" w:rsidRPr="00793FC0" w:rsidRDefault="007E55C4" w:rsidP="007E55C4">
            <w:pPr>
              <w:widowControl w:val="0"/>
              <w:autoSpaceDE w:val="0"/>
              <w:autoSpaceDN w:val="0"/>
              <w:adjustRightInd w:val="0"/>
              <w:spacing w:after="0" w:line="240" w:lineRule="auto"/>
              <w:rPr>
                <w:rFonts w:ascii="Times New Roman" w:eastAsia="Times New Roman" w:hAnsi="Times New Roman" w:cs="Times New Roman"/>
                <w:sz w:val="23"/>
                <w:szCs w:val="23"/>
              </w:rPr>
            </w:pPr>
            <w:r w:rsidRPr="00793FC0">
              <w:rPr>
                <w:rFonts w:ascii="Times New Roman" w:eastAsia="Times New Roman" w:hAnsi="Times New Roman" w:cs="Times New Roman"/>
                <w:sz w:val="23"/>
                <w:szCs w:val="23"/>
              </w:rPr>
              <w:t>Строительство жилых домов для переселения граждан из  жилых помещений, признанных непригодными для проживания и (или) с высоким уровнем износа</w:t>
            </w:r>
          </w:p>
        </w:tc>
        <w:tc>
          <w:tcPr>
            <w:tcW w:w="1275" w:type="dxa"/>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16994,4</w:t>
            </w:r>
          </w:p>
        </w:tc>
        <w:tc>
          <w:tcPr>
            <w:tcW w:w="1134" w:type="dxa"/>
            <w:gridSpan w:val="2"/>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6505</w:t>
            </w:r>
          </w:p>
        </w:tc>
        <w:tc>
          <w:tcPr>
            <w:tcW w:w="1134" w:type="dxa"/>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3385,4</w:t>
            </w:r>
          </w:p>
        </w:tc>
        <w:tc>
          <w:tcPr>
            <w:tcW w:w="1134" w:type="dxa"/>
            <w:gridSpan w:val="2"/>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1776</w:t>
            </w:r>
          </w:p>
        </w:tc>
        <w:tc>
          <w:tcPr>
            <w:tcW w:w="1134" w:type="dxa"/>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1776</w:t>
            </w:r>
          </w:p>
        </w:tc>
        <w:tc>
          <w:tcPr>
            <w:tcW w:w="1134" w:type="dxa"/>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1776</w:t>
            </w:r>
          </w:p>
        </w:tc>
        <w:tc>
          <w:tcPr>
            <w:tcW w:w="1134" w:type="dxa"/>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1776</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24,25</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tcPr>
          <w:p w:rsidR="007E55C4" w:rsidRPr="00793FC0" w:rsidRDefault="007E55C4" w:rsidP="007E55C4">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793FC0">
              <w:rPr>
                <w:rFonts w:ascii="Times New Roman" w:eastAsia="Times New Roman" w:hAnsi="Times New Roman" w:cs="Times New Roman"/>
                <w:sz w:val="23"/>
                <w:szCs w:val="23"/>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16994,4</w:t>
            </w:r>
          </w:p>
        </w:tc>
        <w:tc>
          <w:tcPr>
            <w:tcW w:w="1134" w:type="dxa"/>
            <w:gridSpan w:val="2"/>
            <w:tcBorders>
              <w:top w:val="single" w:sz="4" w:space="0" w:color="000000"/>
              <w:left w:val="single" w:sz="4" w:space="0" w:color="000000"/>
              <w:bottom w:val="single" w:sz="4" w:space="0" w:color="000000"/>
              <w:right w:val="nil"/>
            </w:tcBorders>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6505</w:t>
            </w:r>
          </w:p>
        </w:tc>
        <w:tc>
          <w:tcPr>
            <w:tcW w:w="1134" w:type="dxa"/>
            <w:tcBorders>
              <w:top w:val="single" w:sz="4" w:space="0" w:color="000000"/>
              <w:left w:val="single" w:sz="4" w:space="0" w:color="000000"/>
              <w:bottom w:val="single" w:sz="4" w:space="0" w:color="000000"/>
              <w:right w:val="nil"/>
            </w:tcBorders>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3385,4</w:t>
            </w:r>
          </w:p>
        </w:tc>
        <w:tc>
          <w:tcPr>
            <w:tcW w:w="1134" w:type="dxa"/>
            <w:gridSpan w:val="2"/>
            <w:tcBorders>
              <w:top w:val="single" w:sz="4" w:space="0" w:color="000000"/>
              <w:left w:val="single" w:sz="4" w:space="0" w:color="000000"/>
              <w:bottom w:val="single" w:sz="4" w:space="0" w:color="000000"/>
              <w:right w:val="nil"/>
            </w:tcBorders>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1776</w:t>
            </w:r>
          </w:p>
        </w:tc>
        <w:tc>
          <w:tcPr>
            <w:tcW w:w="1134" w:type="dxa"/>
            <w:tcBorders>
              <w:top w:val="single" w:sz="4" w:space="0" w:color="000000"/>
              <w:left w:val="single" w:sz="4" w:space="0" w:color="000000"/>
              <w:bottom w:val="single" w:sz="4" w:space="0" w:color="000000"/>
              <w:right w:val="nil"/>
            </w:tcBorders>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1776</w:t>
            </w:r>
          </w:p>
        </w:tc>
        <w:tc>
          <w:tcPr>
            <w:tcW w:w="1134" w:type="dxa"/>
            <w:tcBorders>
              <w:top w:val="single" w:sz="4" w:space="0" w:color="000000"/>
              <w:left w:val="single" w:sz="4" w:space="0" w:color="000000"/>
              <w:bottom w:val="single" w:sz="4" w:space="0" w:color="000000"/>
              <w:right w:val="nil"/>
            </w:tcBorders>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1776</w:t>
            </w:r>
          </w:p>
        </w:tc>
        <w:tc>
          <w:tcPr>
            <w:tcW w:w="1134" w:type="dxa"/>
            <w:tcBorders>
              <w:top w:val="single" w:sz="4" w:space="0" w:color="000000"/>
              <w:left w:val="single" w:sz="4" w:space="0" w:color="000000"/>
              <w:bottom w:val="single" w:sz="4" w:space="0" w:color="000000"/>
              <w:right w:val="nil"/>
            </w:tcBorders>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1776</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7E55C4">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tcPr>
          <w:p w:rsidR="00793FC0" w:rsidRDefault="00793FC0" w:rsidP="00793FC0">
            <w:pPr>
              <w:widowControl w:val="0"/>
              <w:suppressAutoHyphens/>
              <w:autoSpaceDE w:val="0"/>
              <w:snapToGrid w:val="0"/>
              <w:spacing w:after="0" w:line="240" w:lineRule="atLeast"/>
              <w:rPr>
                <w:rFonts w:ascii="Times New Roman" w:eastAsia="Times New Roman" w:hAnsi="Times New Roman" w:cs="Times New Roman"/>
                <w:sz w:val="23"/>
                <w:szCs w:val="23"/>
                <w:lang w:eastAsia="ar-SA"/>
              </w:rPr>
            </w:pPr>
            <w:r w:rsidRPr="00793FC0">
              <w:rPr>
                <w:rFonts w:ascii="Times New Roman" w:eastAsia="Times New Roman" w:hAnsi="Times New Roman" w:cs="Times New Roman"/>
                <w:sz w:val="23"/>
                <w:szCs w:val="23"/>
                <w:lang w:eastAsia="ar-SA"/>
              </w:rPr>
              <w:t>Мероприятие 43</w:t>
            </w:r>
          </w:p>
          <w:p w:rsidR="007E55C4" w:rsidRPr="00793FC0" w:rsidRDefault="007E55C4" w:rsidP="00793FC0">
            <w:pPr>
              <w:widowControl w:val="0"/>
              <w:suppressAutoHyphens/>
              <w:autoSpaceDE w:val="0"/>
              <w:snapToGrid w:val="0"/>
              <w:spacing w:after="0" w:line="240" w:lineRule="atLeast"/>
              <w:rPr>
                <w:rFonts w:ascii="Times New Roman" w:eastAsia="Times New Roman" w:hAnsi="Times New Roman" w:cs="Times New Roman"/>
                <w:sz w:val="23"/>
                <w:szCs w:val="23"/>
                <w:lang w:eastAsia="ar-SA"/>
              </w:rPr>
            </w:pPr>
            <w:r w:rsidRPr="00793FC0">
              <w:rPr>
                <w:rFonts w:ascii="Times New Roman" w:eastAsia="Times New Roman" w:hAnsi="Times New Roman" w:cs="Times New Roman"/>
                <w:sz w:val="23"/>
                <w:szCs w:val="23"/>
                <w:lang w:eastAsia="ar-SA"/>
              </w:rPr>
              <w:t>Приобретение жилых помещений на вторичном рынке жилья для переселения граждан из жилых помещений, признанных непригодными для проживания</w:t>
            </w:r>
          </w:p>
        </w:tc>
        <w:tc>
          <w:tcPr>
            <w:tcW w:w="1275" w:type="dxa"/>
            <w:tcBorders>
              <w:top w:val="single" w:sz="4" w:space="0" w:color="000000"/>
              <w:left w:val="single" w:sz="4" w:space="0" w:color="000000"/>
              <w:bottom w:val="single" w:sz="4" w:space="0" w:color="000000"/>
              <w:right w:val="nil"/>
            </w:tcBorders>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563,8</w:t>
            </w:r>
          </w:p>
        </w:tc>
        <w:tc>
          <w:tcPr>
            <w:tcW w:w="1134" w:type="dxa"/>
            <w:gridSpan w:val="2"/>
            <w:tcBorders>
              <w:top w:val="single" w:sz="4" w:space="0" w:color="000000"/>
              <w:left w:val="single" w:sz="4" w:space="0" w:color="000000"/>
              <w:bottom w:val="single" w:sz="4" w:space="0" w:color="000000"/>
              <w:right w:val="nil"/>
            </w:tcBorders>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563,8</w:t>
            </w:r>
          </w:p>
        </w:tc>
        <w:tc>
          <w:tcPr>
            <w:tcW w:w="1134" w:type="dxa"/>
            <w:tcBorders>
              <w:top w:val="single" w:sz="4" w:space="0" w:color="000000"/>
              <w:left w:val="single" w:sz="4" w:space="0" w:color="000000"/>
              <w:bottom w:val="single" w:sz="4" w:space="0" w:color="000000"/>
              <w:right w:val="nil"/>
            </w:tcBorders>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tcPr>
          <w:p w:rsidR="007E55C4" w:rsidRPr="00793FC0" w:rsidRDefault="007E55C4" w:rsidP="007E55C4">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793FC0">
              <w:rPr>
                <w:rFonts w:ascii="Times New Roman" w:eastAsia="Times New Roman" w:hAnsi="Times New Roman" w:cs="Times New Roman"/>
                <w:sz w:val="23"/>
                <w:szCs w:val="23"/>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tcPr>
          <w:p w:rsidR="007E55C4" w:rsidRPr="0002491C" w:rsidRDefault="007E55C4" w:rsidP="007E55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563,8</w:t>
            </w:r>
          </w:p>
        </w:tc>
        <w:tc>
          <w:tcPr>
            <w:tcW w:w="1134" w:type="dxa"/>
            <w:gridSpan w:val="2"/>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563,8</w:t>
            </w:r>
          </w:p>
        </w:tc>
        <w:tc>
          <w:tcPr>
            <w:tcW w:w="1134" w:type="dxa"/>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tcPr>
          <w:p w:rsidR="007E55C4" w:rsidRPr="0002491C" w:rsidRDefault="007E55C4" w:rsidP="007E55C4">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7E55C4">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7E55C4" w:rsidRPr="00793FC0" w:rsidRDefault="007E55C4" w:rsidP="0002491C">
            <w:pPr>
              <w:widowControl w:val="0"/>
              <w:numPr>
                <w:ilvl w:val="0"/>
                <w:numId w:val="27"/>
              </w:numPr>
              <w:suppressAutoHyphens/>
              <w:autoSpaceDE w:val="0"/>
              <w:autoSpaceDN w:val="0"/>
              <w:adjustRightInd w:val="0"/>
              <w:snapToGrid w:val="0"/>
              <w:spacing w:after="0" w:line="240" w:lineRule="auto"/>
              <w:ind w:left="317" w:hanging="317"/>
              <w:jc w:val="center"/>
              <w:rPr>
                <w:rFonts w:ascii="Times New Roman" w:eastAsia="Times New Roman" w:hAnsi="Times New Roman" w:cs="Times New Roman"/>
                <w:sz w:val="23"/>
                <w:szCs w:val="23"/>
              </w:rPr>
            </w:pPr>
            <w:r w:rsidRPr="00793FC0">
              <w:rPr>
                <w:rFonts w:ascii="Times New Roman" w:eastAsia="Times New Roman" w:hAnsi="Times New Roman" w:cs="Times New Roman"/>
                <w:sz w:val="23"/>
                <w:szCs w:val="23"/>
              </w:rPr>
              <w:t>Прочие нужды</w:t>
            </w:r>
          </w:p>
        </w:tc>
      </w:tr>
      <w:tr w:rsidR="007E55C4" w:rsidRPr="0002491C" w:rsidTr="007E55C4">
        <w:trPr>
          <w:trHeight w:val="602"/>
        </w:trPr>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793FC0" w:rsidRDefault="007E55C4"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793FC0">
              <w:rPr>
                <w:rFonts w:ascii="Times New Roman" w:eastAsia="Times New Roman" w:hAnsi="Times New Roman" w:cs="Times New Roman"/>
                <w:sz w:val="23"/>
                <w:szCs w:val="23"/>
              </w:rPr>
              <w:t>Всего по направлению «Прочие нужды», в том числе</w:t>
            </w:r>
          </w:p>
        </w:tc>
        <w:tc>
          <w:tcPr>
            <w:tcW w:w="1300"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93393,9</w:t>
            </w:r>
          </w:p>
        </w:tc>
        <w:tc>
          <w:tcPr>
            <w:tcW w:w="1109"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12936,6</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15275</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15122,8</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16568,5</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17119</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16372</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793FC0" w:rsidRDefault="007E55C4"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793FC0">
              <w:rPr>
                <w:rFonts w:ascii="Times New Roman" w:eastAsia="Times New Roman" w:hAnsi="Times New Roman" w:cs="Times New Roman"/>
                <w:sz w:val="23"/>
                <w:szCs w:val="23"/>
              </w:rPr>
              <w:t>областной бюджет</w:t>
            </w:r>
          </w:p>
        </w:tc>
        <w:tc>
          <w:tcPr>
            <w:tcW w:w="1300" w:type="dxa"/>
            <w:gridSpan w:val="2"/>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5382,4</w:t>
            </w:r>
          </w:p>
        </w:tc>
        <w:tc>
          <w:tcPr>
            <w:tcW w:w="1109"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1164</w:t>
            </w:r>
          </w:p>
        </w:tc>
        <w:tc>
          <w:tcPr>
            <w:tcW w:w="1134" w:type="dxa"/>
            <w:gridSpan w:val="2"/>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1564</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1336,2</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1318,2</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793FC0" w:rsidRDefault="007E55C4" w:rsidP="0002491C">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793FC0">
              <w:rPr>
                <w:rFonts w:ascii="Times New Roman" w:eastAsia="Times New Roman" w:hAnsi="Times New Roman" w:cs="Times New Roman"/>
                <w:sz w:val="23"/>
                <w:szCs w:val="23"/>
                <w:lang w:eastAsia="ar-SA"/>
              </w:rPr>
              <w:t xml:space="preserve">местный бюджет           </w:t>
            </w:r>
          </w:p>
        </w:tc>
        <w:tc>
          <w:tcPr>
            <w:tcW w:w="1300" w:type="dxa"/>
            <w:gridSpan w:val="2"/>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88011,5</w:t>
            </w:r>
          </w:p>
        </w:tc>
        <w:tc>
          <w:tcPr>
            <w:tcW w:w="1109"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12936,6</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14111,0</w:t>
            </w:r>
          </w:p>
        </w:tc>
        <w:tc>
          <w:tcPr>
            <w:tcW w:w="1134" w:type="dxa"/>
            <w:gridSpan w:val="2"/>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13558,8</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15232,3</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15800,8</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rPr>
            </w:pPr>
            <w:r w:rsidRPr="0002491C">
              <w:rPr>
                <w:rFonts w:ascii="Times New Roman" w:eastAsia="Times New Roman" w:hAnsi="Times New Roman" w:cs="Times New Roman"/>
              </w:rPr>
              <w:t>16372,0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793FC0" w:rsidRDefault="007E55C4" w:rsidP="0002491C">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793FC0">
              <w:rPr>
                <w:rFonts w:ascii="Times New Roman" w:eastAsia="Times New Roman" w:hAnsi="Times New Roman" w:cs="Times New Roman"/>
                <w:sz w:val="23"/>
                <w:szCs w:val="23"/>
                <w:lang w:eastAsia="ar-SA"/>
              </w:rPr>
              <w:t>Мероприятие 18</w:t>
            </w:r>
          </w:p>
          <w:p w:rsidR="007E55C4" w:rsidRPr="0002491C" w:rsidRDefault="007E55C4" w:rsidP="0002491C">
            <w:pPr>
              <w:widowControl w:val="0"/>
              <w:suppressAutoHyphens/>
              <w:autoSpaceDE w:val="0"/>
              <w:spacing w:after="0" w:line="240" w:lineRule="auto"/>
              <w:rPr>
                <w:rFonts w:ascii="Times New Roman" w:eastAsia="Times New Roman" w:hAnsi="Times New Roman" w:cs="Times New Roman"/>
                <w:sz w:val="24"/>
                <w:szCs w:val="24"/>
                <w:lang w:eastAsia="ar-SA"/>
              </w:rPr>
            </w:pPr>
            <w:r w:rsidRPr="00793FC0">
              <w:rPr>
                <w:rFonts w:ascii="Times New Roman" w:eastAsia="Times New Roman" w:hAnsi="Times New Roman" w:cs="Times New Roman"/>
                <w:sz w:val="23"/>
                <w:szCs w:val="23"/>
                <w:lang w:eastAsia="ar-SA"/>
              </w:rPr>
              <w:lastRenderedPageBreak/>
              <w:t>Капитальный ремонт общего имущества муниципального жилищного фонда</w:t>
            </w:r>
            <w:r w:rsidRPr="0002491C">
              <w:rPr>
                <w:rFonts w:ascii="Times New Roman" w:eastAsia="Times New Roman" w:hAnsi="Times New Roman" w:cs="Times New Roman"/>
                <w:sz w:val="24"/>
                <w:szCs w:val="24"/>
                <w:lang w:eastAsia="ar-SA"/>
              </w:rPr>
              <w:t xml:space="preserve"> </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lastRenderedPageBreak/>
              <w:t>14756</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2400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2476</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2470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2470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2470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2470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27,28,29</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14756</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2400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2476</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2470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2470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2470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2470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 том числе       </w:t>
            </w:r>
          </w:p>
        </w:tc>
        <w:tc>
          <w:tcPr>
            <w:tcW w:w="1300" w:type="dxa"/>
            <w:gridSpan w:val="2"/>
            <w:tcBorders>
              <w:top w:val="single" w:sz="4" w:space="0" w:color="000000"/>
              <w:left w:val="single" w:sz="4" w:space="0" w:color="000000"/>
              <w:bottom w:val="single" w:sz="4" w:space="0" w:color="000000"/>
              <w:right w:val="nil"/>
            </w:tcBorders>
            <w:vAlign w:val="bottom"/>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1109" w:type="dxa"/>
            <w:tcBorders>
              <w:top w:val="single" w:sz="4" w:space="0" w:color="000000"/>
              <w:left w:val="single" w:sz="4" w:space="0" w:color="000000"/>
              <w:bottom w:val="single" w:sz="4" w:space="0" w:color="000000"/>
              <w:right w:val="nil"/>
            </w:tcBorders>
            <w:vAlign w:val="bottom"/>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1134" w:type="dxa"/>
            <w:tcBorders>
              <w:top w:val="single" w:sz="4" w:space="0" w:color="000000"/>
              <w:left w:val="single" w:sz="4" w:space="0" w:color="000000"/>
              <w:bottom w:val="single" w:sz="4" w:space="0" w:color="000000"/>
              <w:right w:val="nil"/>
            </w:tcBorders>
            <w:vAlign w:val="bottom"/>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1134" w:type="dxa"/>
            <w:gridSpan w:val="2"/>
            <w:tcBorders>
              <w:top w:val="single" w:sz="4" w:space="0" w:color="000000"/>
              <w:left w:val="single" w:sz="4" w:space="0" w:color="000000"/>
              <w:bottom w:val="single" w:sz="4" w:space="0" w:color="000000"/>
              <w:right w:val="nil"/>
            </w:tcBorders>
            <w:vAlign w:val="bottom"/>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1134" w:type="dxa"/>
            <w:tcBorders>
              <w:top w:val="single" w:sz="4" w:space="0" w:color="000000"/>
              <w:left w:val="single" w:sz="4" w:space="0" w:color="000000"/>
              <w:bottom w:val="single" w:sz="4" w:space="0" w:color="000000"/>
              <w:right w:val="nil"/>
            </w:tcBorders>
            <w:vAlign w:val="bottom"/>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1134" w:type="dxa"/>
            <w:tcBorders>
              <w:top w:val="single" w:sz="4" w:space="0" w:color="000000"/>
              <w:left w:val="single" w:sz="4" w:space="0" w:color="000000"/>
              <w:bottom w:val="single" w:sz="4" w:space="0" w:color="000000"/>
              <w:right w:val="nil"/>
            </w:tcBorders>
            <w:vAlign w:val="bottom"/>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1134" w:type="dxa"/>
            <w:tcBorders>
              <w:top w:val="single" w:sz="4" w:space="0" w:color="000000"/>
              <w:left w:val="single" w:sz="4" w:space="0" w:color="000000"/>
              <w:bottom w:val="single" w:sz="4" w:space="0" w:color="000000"/>
              <w:right w:val="nil"/>
            </w:tcBorders>
            <w:vAlign w:val="bottom"/>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взносы на капитальный ремонт</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10680</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1780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1780</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1780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1780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1780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1780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капитальный ремонт общего имущества муниципального жилищного</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4076</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620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696</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690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690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690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02491C">
              <w:rPr>
                <w:rFonts w:ascii="Times New Roman" w:eastAsia="Times New Roman" w:hAnsi="Times New Roman" w:cs="Times New Roman"/>
                <w:iCs/>
                <w:sz w:val="24"/>
                <w:szCs w:val="24"/>
              </w:rPr>
              <w:t>690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38</w:t>
            </w:r>
          </w:p>
          <w:p w:rsidR="007E55C4" w:rsidRPr="0002491C" w:rsidRDefault="007E55C4"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Ремонт жилых помещений, находящихся в муниципальной собственности муниципального образования Алапаевское</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323,8</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323,8</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27,28,29</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323,8</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323,8</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Мероприятие 26 </w:t>
            </w:r>
          </w:p>
          <w:p w:rsidR="007E55C4" w:rsidRPr="0002491C" w:rsidRDefault="007E55C4" w:rsidP="0002491C">
            <w:pPr>
              <w:widowControl w:val="0"/>
              <w:tabs>
                <w:tab w:val="left" w:pos="318"/>
              </w:tabs>
              <w:autoSpaceDE w:val="0"/>
              <w:autoSpaceDN w:val="0"/>
              <w:adjustRightIn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Благоустройство дворовых территорий в сельских населенных пунктах, всего, из них</w:t>
            </w:r>
          </w:p>
        </w:tc>
        <w:tc>
          <w:tcPr>
            <w:tcW w:w="1300"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09"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30,31</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300"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09"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27</w:t>
            </w:r>
          </w:p>
          <w:p w:rsidR="007E55C4" w:rsidRPr="0002491C" w:rsidRDefault="007E55C4" w:rsidP="0002491C">
            <w:pPr>
              <w:widowControl w:val="0"/>
              <w:suppressAutoHyphens/>
              <w:autoSpaceDE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Реконструкция дворовых территорий в сельских населенных пунктах, всего, из них</w:t>
            </w:r>
          </w:p>
        </w:tc>
        <w:tc>
          <w:tcPr>
            <w:tcW w:w="1300"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09"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30,31</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300"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09"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Мероприятие 28 </w:t>
            </w:r>
          </w:p>
          <w:p w:rsidR="007E55C4" w:rsidRPr="0002491C" w:rsidRDefault="007E55C4" w:rsidP="0002491C">
            <w:pPr>
              <w:widowControl w:val="0"/>
              <w:suppressAutoHyphens/>
              <w:autoSpaceDE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Развитие и модернизация объектов внешнего благоустройства муниципальной собственности, всего, из них</w:t>
            </w:r>
          </w:p>
        </w:tc>
        <w:tc>
          <w:tcPr>
            <w:tcW w:w="1300"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5382,4</w:t>
            </w:r>
          </w:p>
        </w:tc>
        <w:tc>
          <w:tcPr>
            <w:tcW w:w="1109"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1164</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1564</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1336,2</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1318,2</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30,31</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областной бюджет</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5382,4</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1164</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1564</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1336,2</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1318,2</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Мероприятие 29 </w:t>
            </w:r>
          </w:p>
          <w:p w:rsidR="007E55C4" w:rsidRPr="0002491C" w:rsidRDefault="007E55C4" w:rsidP="0002491C">
            <w:pPr>
              <w:widowControl w:val="0"/>
              <w:suppressAutoHyphens/>
              <w:autoSpaceDE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Реконструкция объектов внешнего благоустрой-</w:t>
            </w:r>
            <w:proofErr w:type="spellStart"/>
            <w:r w:rsidRPr="0002491C">
              <w:rPr>
                <w:rFonts w:ascii="Times New Roman" w:eastAsia="Times New Roman" w:hAnsi="Times New Roman" w:cs="Times New Roman"/>
                <w:sz w:val="24"/>
                <w:szCs w:val="24"/>
                <w:lang w:eastAsia="ar-SA"/>
              </w:rPr>
              <w:t>ства</w:t>
            </w:r>
            <w:proofErr w:type="spellEnd"/>
            <w:r w:rsidRPr="0002491C">
              <w:rPr>
                <w:rFonts w:ascii="Times New Roman" w:eastAsia="Times New Roman" w:hAnsi="Times New Roman" w:cs="Times New Roman"/>
                <w:sz w:val="24"/>
                <w:szCs w:val="24"/>
                <w:lang w:eastAsia="ar-SA"/>
              </w:rPr>
              <w:t xml:space="preserve"> муниципальной собственности, всего, из них</w:t>
            </w:r>
          </w:p>
        </w:tc>
        <w:tc>
          <w:tcPr>
            <w:tcW w:w="1300"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82,1</w:t>
            </w:r>
          </w:p>
        </w:tc>
        <w:tc>
          <w:tcPr>
            <w:tcW w:w="1109"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nil"/>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41,3</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40,8</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30,31</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300"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82,1</w:t>
            </w:r>
          </w:p>
        </w:tc>
        <w:tc>
          <w:tcPr>
            <w:tcW w:w="1109"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nil"/>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41,3</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40,8</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Мероприятие 30</w:t>
            </w:r>
          </w:p>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Выполнение мероприятий по содержанию объектов внешнего благоустройства</w:t>
            </w:r>
          </w:p>
        </w:tc>
        <w:tc>
          <w:tcPr>
            <w:tcW w:w="1300"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52042,9</w:t>
            </w:r>
          </w:p>
        </w:tc>
        <w:tc>
          <w:tcPr>
            <w:tcW w:w="1109"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7739,9</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7980,0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8395,0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8844,0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9296,0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9788,0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30,31</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b/>
                <w:sz w:val="24"/>
                <w:szCs w:val="24"/>
              </w:rPr>
            </w:pPr>
            <w:r w:rsidRPr="0002491C">
              <w:rPr>
                <w:rFonts w:ascii="Times New Roman" w:eastAsia="Times New Roman" w:hAnsi="Times New Roman" w:cs="Times New Roman"/>
                <w:sz w:val="24"/>
                <w:szCs w:val="24"/>
              </w:rPr>
              <w:t xml:space="preserve">местный бюджет   </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52042,9</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7739,9</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7980,0</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8395,0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8844,0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9296,0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9788,0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Мероприятие 31</w:t>
            </w:r>
          </w:p>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Организация и содержание мест захоронения</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4634,1</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334</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905,5</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425</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960,6</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990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1019</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color w:val="FF0000"/>
                <w:sz w:val="24"/>
                <w:szCs w:val="24"/>
              </w:rPr>
            </w:pPr>
            <w:r w:rsidRPr="0002491C">
              <w:rPr>
                <w:rFonts w:ascii="Times New Roman" w:eastAsia="Times New Roman" w:hAnsi="Times New Roman" w:cs="Times New Roman"/>
                <w:color w:val="FF0000"/>
                <w:sz w:val="24"/>
                <w:szCs w:val="24"/>
              </w:rPr>
              <w:t>30,31</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местный бюджет   </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4634,1</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334</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905,5</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425</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960,6</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990</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1019</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color w:val="FF0000"/>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Мероприятие 32</w:t>
            </w:r>
          </w:p>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Организация и проведение  работ по санитарной  очистке </w:t>
            </w:r>
            <w:r>
              <w:rPr>
                <w:rFonts w:ascii="Times New Roman" w:eastAsia="Times New Roman" w:hAnsi="Times New Roman" w:cs="Times New Roman"/>
                <w:sz w:val="24"/>
                <w:szCs w:val="24"/>
              </w:rPr>
              <w:t>территорий населенных пунктов муниципального образования</w:t>
            </w:r>
            <w:r w:rsidRPr="0002491C">
              <w:rPr>
                <w:rFonts w:ascii="Times New Roman" w:eastAsia="Times New Roman" w:hAnsi="Times New Roman" w:cs="Times New Roman"/>
                <w:sz w:val="24"/>
                <w:szCs w:val="24"/>
              </w:rPr>
              <w:t xml:space="preserve"> Алапаевское</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16172,6</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2138,9</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2749,5</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2268,8</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2916,4</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3004</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3095</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color w:val="FF0000"/>
                <w:sz w:val="24"/>
                <w:szCs w:val="24"/>
              </w:rPr>
            </w:pPr>
            <w:r w:rsidRPr="0002491C">
              <w:rPr>
                <w:rFonts w:ascii="Times New Roman" w:eastAsia="Times New Roman" w:hAnsi="Times New Roman" w:cs="Times New Roman"/>
                <w:color w:val="FF0000"/>
                <w:sz w:val="24"/>
                <w:szCs w:val="24"/>
              </w:rPr>
              <w:t>30,31</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ind w:right="-108"/>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300"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16172,6</w:t>
            </w:r>
          </w:p>
        </w:tc>
        <w:tc>
          <w:tcPr>
            <w:tcW w:w="1109"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2138,9</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2749,5</w:t>
            </w:r>
          </w:p>
        </w:tc>
        <w:tc>
          <w:tcPr>
            <w:tcW w:w="1134" w:type="dxa"/>
            <w:gridSpan w:val="2"/>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2268,8</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2916,4</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3004</w:t>
            </w:r>
          </w:p>
        </w:tc>
        <w:tc>
          <w:tcPr>
            <w:tcW w:w="1134" w:type="dxa"/>
            <w:tcBorders>
              <w:top w:val="single" w:sz="4" w:space="0" w:color="000000"/>
              <w:left w:val="single" w:sz="4" w:space="0" w:color="000000"/>
              <w:bottom w:val="single" w:sz="4" w:space="0" w:color="000000"/>
              <w:right w:val="nil"/>
            </w:tcBorders>
            <w:vAlign w:val="bottom"/>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3095</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ПОДПРОГРАММА 4 «ЭНЕРГОСБЕРЕЖЕНИЕ И ПОВЫШЕНИЕ ЭНЕРГЕТИЧЕСКОЙ ЭФФЕКТИВНОСТИ МУНИЦИПАЛЬНОГО ОБРАЗОВАНИЯ АЛАПАЕВСКОЕ»</w:t>
            </w:r>
            <w:r w:rsidRPr="0002491C">
              <w:rPr>
                <w:rFonts w:ascii="Times New Roman" w:eastAsia="Times New Roman" w:hAnsi="Times New Roman" w:cs="Times New Roman"/>
                <w:sz w:val="20"/>
                <w:szCs w:val="20"/>
              </w:rPr>
              <w:t xml:space="preserve"> </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ВСЕГО ПО ПОДПРОГРАММЕ 4, В ТОМ ЧИСЛЕ   </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11843</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2684</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8010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786</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363</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6402</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6402</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местный бюджет*</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198</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198</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5243,0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2684,0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1410,0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786,0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363,0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hideMark/>
          </w:tcPr>
          <w:p w:rsidR="007E55C4" w:rsidRPr="0002491C" w:rsidRDefault="007E55C4" w:rsidP="0002491C">
            <w:pPr>
              <w:widowControl w:val="0"/>
              <w:numPr>
                <w:ilvl w:val="0"/>
                <w:numId w:val="29"/>
              </w:numPr>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Прочие нужды</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Default="007E55C4" w:rsidP="001C6D12">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Всег</w:t>
            </w:r>
            <w:r>
              <w:rPr>
                <w:rFonts w:ascii="Times New Roman" w:eastAsia="Times New Roman" w:hAnsi="Times New Roman" w:cs="Times New Roman"/>
                <w:sz w:val="24"/>
                <w:szCs w:val="24"/>
                <w:lang w:eastAsia="ar-SA"/>
              </w:rPr>
              <w:t xml:space="preserve">о по направлению «Прочие нужды», </w:t>
            </w:r>
          </w:p>
          <w:p w:rsidR="007E55C4" w:rsidRPr="0002491C" w:rsidRDefault="007E55C4" w:rsidP="001C6D12">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 том числе              </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11843</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2684</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8010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786</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363</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6402</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6402</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местный бюджет*</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198</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198</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5243,0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2684,0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1410,0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786,0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363,0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tabs>
                <w:tab w:val="left" w:pos="211"/>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19</w:t>
            </w:r>
          </w:p>
          <w:p w:rsidR="007E55C4" w:rsidRPr="0002491C" w:rsidRDefault="007E55C4" w:rsidP="0002491C">
            <w:pPr>
              <w:widowControl w:val="0"/>
              <w:tabs>
                <w:tab w:val="left" w:pos="211"/>
              </w:tabs>
              <w:suppressAutoHyphens/>
              <w:autoSpaceDE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Заключение </w:t>
            </w:r>
            <w:proofErr w:type="spellStart"/>
            <w:r w:rsidRPr="0002491C">
              <w:rPr>
                <w:rFonts w:ascii="Times New Roman" w:eastAsia="Times New Roman" w:hAnsi="Times New Roman" w:cs="Times New Roman"/>
                <w:sz w:val="24"/>
                <w:szCs w:val="24"/>
                <w:lang w:eastAsia="ar-SA"/>
              </w:rPr>
              <w:t>энергосервисных</w:t>
            </w:r>
            <w:proofErr w:type="spellEnd"/>
            <w:r w:rsidRPr="0002491C">
              <w:rPr>
                <w:rFonts w:ascii="Times New Roman" w:eastAsia="Times New Roman" w:hAnsi="Times New Roman" w:cs="Times New Roman"/>
                <w:sz w:val="24"/>
                <w:szCs w:val="24"/>
                <w:lang w:eastAsia="ar-SA"/>
              </w:rPr>
              <w:t xml:space="preserve"> договоров (контрактов) муниципальными учреждениями</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20,42,46</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tabs>
                <w:tab w:val="left" w:pos="211"/>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20</w:t>
            </w:r>
          </w:p>
          <w:p w:rsidR="007E55C4" w:rsidRPr="0002491C" w:rsidRDefault="007E55C4" w:rsidP="0002491C">
            <w:pPr>
              <w:widowControl w:val="0"/>
              <w:tabs>
                <w:tab w:val="left" w:pos="211"/>
              </w:tabs>
              <w:suppressAutoHyphens/>
              <w:autoSpaceDE w:val="0"/>
              <w:spacing w:after="0" w:line="240" w:lineRule="auto"/>
              <w:rPr>
                <w:rFonts w:ascii="Times New Roman" w:eastAsia="Times New Roman" w:hAnsi="Times New Roman" w:cs="Times New Roman"/>
                <w:kern w:val="2"/>
                <w:sz w:val="24"/>
                <w:szCs w:val="24"/>
                <w:lang w:eastAsia="ar-SA"/>
              </w:rPr>
            </w:pPr>
            <w:r w:rsidRPr="0002491C">
              <w:rPr>
                <w:rFonts w:ascii="Times New Roman" w:eastAsia="Times New Roman" w:hAnsi="Times New Roman" w:cs="Times New Roman"/>
                <w:kern w:val="2"/>
                <w:sz w:val="24"/>
                <w:szCs w:val="24"/>
                <w:lang w:eastAsia="ar-SA"/>
              </w:rPr>
              <w:lastRenderedPageBreak/>
              <w:t>Мониторинг мероприятий  энергосбережения и повышения энергетической эффективности в муниципальных учреждениях, предприятиях</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lastRenderedPageBreak/>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tabs>
                <w:tab w:val="left" w:pos="211"/>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21</w:t>
            </w:r>
          </w:p>
          <w:p w:rsidR="007E55C4" w:rsidRPr="0002491C" w:rsidRDefault="007E55C4" w:rsidP="0002491C">
            <w:pPr>
              <w:widowControl w:val="0"/>
              <w:tabs>
                <w:tab w:val="left" w:pos="211"/>
              </w:tabs>
              <w:suppressAutoHyphens/>
              <w:autoSpaceDE w:val="0"/>
              <w:spacing w:after="0" w:line="240" w:lineRule="auto"/>
              <w:rPr>
                <w:rFonts w:ascii="Times New Roman" w:eastAsia="Times New Roman" w:hAnsi="Times New Roman" w:cs="Times New Roman"/>
                <w:kern w:val="2"/>
                <w:sz w:val="24"/>
                <w:szCs w:val="24"/>
                <w:lang w:eastAsia="ar-SA"/>
              </w:rPr>
            </w:pPr>
            <w:r w:rsidRPr="0002491C">
              <w:rPr>
                <w:rFonts w:ascii="Times New Roman" w:eastAsia="Times New Roman" w:hAnsi="Times New Roman" w:cs="Times New Roman"/>
                <w:kern w:val="2"/>
                <w:sz w:val="24"/>
                <w:szCs w:val="24"/>
                <w:lang w:eastAsia="ar-SA"/>
              </w:rPr>
              <w:t>Организация сбора, обработки и предоставления информации в государственную информационную систему в области энергосбережения и повышения энергетической эффективности</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tabs>
                <w:tab w:val="left" w:pos="211"/>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22</w:t>
            </w:r>
          </w:p>
          <w:p w:rsidR="007E55C4" w:rsidRPr="0002491C" w:rsidRDefault="007E55C4" w:rsidP="0002491C">
            <w:pPr>
              <w:widowControl w:val="0"/>
              <w:tabs>
                <w:tab w:val="left" w:pos="211"/>
              </w:tabs>
              <w:suppressAutoHyphens/>
              <w:autoSpaceDE w:val="0"/>
              <w:spacing w:after="0" w:line="240" w:lineRule="auto"/>
              <w:rPr>
                <w:rFonts w:ascii="Times New Roman" w:eastAsia="Times New Roman" w:hAnsi="Times New Roman" w:cs="Times New Roman"/>
                <w:kern w:val="2"/>
                <w:sz w:val="24"/>
                <w:szCs w:val="24"/>
                <w:lang w:eastAsia="ar-SA"/>
              </w:rPr>
            </w:pPr>
            <w:r w:rsidRPr="0002491C">
              <w:rPr>
                <w:rFonts w:ascii="Times New Roman" w:eastAsia="Times New Roman" w:hAnsi="Times New Roman" w:cs="Times New Roman"/>
                <w:kern w:val="2"/>
                <w:sz w:val="24"/>
                <w:szCs w:val="24"/>
                <w:lang w:eastAsia="ar-SA"/>
              </w:rPr>
              <w:t>Обучение и повышение квалификации руководителей и специалистов в области энергосбережения и повышения энергетической эффективности</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tabs>
                <w:tab w:val="left" w:pos="211"/>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23</w:t>
            </w:r>
          </w:p>
          <w:p w:rsidR="007E55C4" w:rsidRPr="0002491C" w:rsidRDefault="007E55C4" w:rsidP="0002491C">
            <w:pPr>
              <w:widowControl w:val="0"/>
              <w:tabs>
                <w:tab w:val="left" w:pos="211"/>
              </w:tabs>
              <w:suppressAutoHyphens/>
              <w:autoSpaceDE w:val="0"/>
              <w:spacing w:after="0" w:line="240" w:lineRule="auto"/>
              <w:rPr>
                <w:rFonts w:ascii="Times New Roman" w:eastAsia="Times New Roman" w:hAnsi="Times New Roman" w:cs="Times New Roman"/>
                <w:kern w:val="2"/>
                <w:sz w:val="24"/>
                <w:szCs w:val="24"/>
                <w:lang w:eastAsia="ar-SA"/>
              </w:rPr>
            </w:pPr>
            <w:r w:rsidRPr="0002491C">
              <w:rPr>
                <w:rFonts w:ascii="Times New Roman" w:eastAsia="Times New Roman" w:hAnsi="Times New Roman" w:cs="Times New Roman"/>
                <w:kern w:val="2"/>
                <w:sz w:val="24"/>
                <w:szCs w:val="24"/>
                <w:lang w:eastAsia="ar-SA"/>
              </w:rPr>
              <w:t>Составление, оформление и анализ топливно-энергетического баланса муниципального образования Алапаевское</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tabs>
                <w:tab w:val="left" w:pos="211"/>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24</w:t>
            </w:r>
          </w:p>
          <w:p w:rsidR="007E55C4" w:rsidRPr="0002491C" w:rsidRDefault="007E55C4" w:rsidP="0002491C">
            <w:pPr>
              <w:widowControl w:val="0"/>
              <w:tabs>
                <w:tab w:val="left" w:pos="211"/>
              </w:tabs>
              <w:suppressAutoHyphens/>
              <w:autoSpaceDE w:val="0"/>
              <w:spacing w:after="0" w:line="240" w:lineRule="auto"/>
              <w:rPr>
                <w:rFonts w:ascii="Times New Roman" w:eastAsia="Times New Roman" w:hAnsi="Times New Roman" w:cs="Times New Roman"/>
                <w:kern w:val="2"/>
                <w:sz w:val="24"/>
                <w:szCs w:val="24"/>
                <w:lang w:eastAsia="ar-SA"/>
              </w:rPr>
            </w:pPr>
            <w:r w:rsidRPr="0002491C">
              <w:rPr>
                <w:rFonts w:ascii="Times New Roman" w:eastAsia="Times New Roman" w:hAnsi="Times New Roman" w:cs="Times New Roman"/>
                <w:kern w:val="2"/>
                <w:sz w:val="24"/>
                <w:szCs w:val="24"/>
                <w:lang w:eastAsia="ar-SA"/>
              </w:rPr>
              <w:t>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tabs>
                <w:tab w:val="left" w:pos="317"/>
                <w:tab w:val="left" w:pos="473"/>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25</w:t>
            </w:r>
          </w:p>
          <w:p w:rsidR="007E55C4" w:rsidRPr="0002491C" w:rsidRDefault="007E55C4" w:rsidP="0002491C">
            <w:pPr>
              <w:widowControl w:val="0"/>
              <w:tabs>
                <w:tab w:val="left" w:pos="317"/>
                <w:tab w:val="left" w:pos="473"/>
              </w:tabs>
              <w:suppressAutoHyphens/>
              <w:autoSpaceDE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Оснащение приборами учета тепла, воды, </w:t>
            </w:r>
            <w:proofErr w:type="spellStart"/>
            <w:r w:rsidRPr="0002491C">
              <w:rPr>
                <w:rFonts w:ascii="Times New Roman" w:eastAsia="Times New Roman" w:hAnsi="Times New Roman" w:cs="Times New Roman"/>
                <w:sz w:val="24"/>
                <w:szCs w:val="24"/>
                <w:lang w:eastAsia="ar-SA"/>
              </w:rPr>
              <w:t>эл.энергии</w:t>
            </w:r>
            <w:proofErr w:type="spellEnd"/>
            <w:r w:rsidRPr="0002491C">
              <w:rPr>
                <w:rFonts w:ascii="Times New Roman" w:eastAsia="Times New Roman" w:hAnsi="Times New Roman" w:cs="Times New Roman"/>
                <w:sz w:val="24"/>
                <w:szCs w:val="24"/>
                <w:lang w:eastAsia="ar-SA"/>
              </w:rPr>
              <w:t xml:space="preserve"> многоквартирных домов</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5243,0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2684,0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1410,0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786,0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363,0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20,42,46</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внебюджетные источники   </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5243,0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2684,0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1410,0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786,0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363,0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Мероприятие 39. </w:t>
            </w:r>
          </w:p>
          <w:p w:rsidR="007E55C4"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lastRenderedPageBreak/>
              <w:t xml:space="preserve">Перевод </w:t>
            </w:r>
            <w:proofErr w:type="spellStart"/>
            <w:r w:rsidRPr="0002491C">
              <w:rPr>
                <w:rFonts w:ascii="Times New Roman" w:eastAsia="Times New Roman" w:hAnsi="Times New Roman" w:cs="Times New Roman"/>
                <w:sz w:val="24"/>
                <w:szCs w:val="24"/>
                <w:lang w:eastAsia="ar-SA"/>
              </w:rPr>
              <w:t>электрокотельной</w:t>
            </w:r>
            <w:proofErr w:type="spellEnd"/>
            <w:r w:rsidRPr="0002491C">
              <w:rPr>
                <w:rFonts w:ascii="Times New Roman" w:eastAsia="Times New Roman" w:hAnsi="Times New Roman" w:cs="Times New Roman"/>
                <w:sz w:val="24"/>
                <w:szCs w:val="24"/>
                <w:lang w:eastAsia="ar-SA"/>
              </w:rPr>
              <w:t xml:space="preserve"> дет. сада в </w:t>
            </w:r>
          </w:p>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с. Голубковское (КВСрд-0,3 МВт) расположенной по адресу: Алапаевский район, ул. Ленина 11, на местные виды топлива (строительство)</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lastRenderedPageBreak/>
              <w:t>1600,0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1600,0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20,42,46</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1552,0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1552,0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местный бюджет*</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Мероприятие 40. </w:t>
            </w:r>
          </w:p>
          <w:p w:rsidR="007E55C4" w:rsidRDefault="007E55C4" w:rsidP="001C6D12">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Перевод </w:t>
            </w:r>
            <w:proofErr w:type="spellStart"/>
            <w:r w:rsidRPr="0002491C">
              <w:rPr>
                <w:rFonts w:ascii="Times New Roman" w:eastAsia="Times New Roman" w:hAnsi="Times New Roman" w:cs="Times New Roman"/>
                <w:sz w:val="24"/>
                <w:szCs w:val="24"/>
                <w:lang w:eastAsia="ar-SA"/>
              </w:rPr>
              <w:t>электрокотельной</w:t>
            </w:r>
            <w:proofErr w:type="spellEnd"/>
            <w:r w:rsidRPr="0002491C">
              <w:rPr>
                <w:rFonts w:ascii="Times New Roman" w:eastAsia="Times New Roman" w:hAnsi="Times New Roman" w:cs="Times New Roman"/>
                <w:sz w:val="24"/>
                <w:szCs w:val="24"/>
                <w:lang w:eastAsia="ar-SA"/>
              </w:rPr>
              <w:t xml:space="preserve"> МОУ ДОД ДООЦ «Факел» (0,5 МВт) расположенной по адресу: </w:t>
            </w:r>
            <w:r>
              <w:rPr>
                <w:rFonts w:ascii="Times New Roman" w:eastAsia="Times New Roman" w:hAnsi="Times New Roman" w:cs="Times New Roman"/>
                <w:sz w:val="24"/>
                <w:szCs w:val="24"/>
                <w:lang w:eastAsia="ar-SA"/>
              </w:rPr>
              <w:t xml:space="preserve">Свердловская область, </w:t>
            </w:r>
            <w:r w:rsidRPr="0002491C">
              <w:rPr>
                <w:rFonts w:ascii="Times New Roman" w:eastAsia="Times New Roman" w:hAnsi="Times New Roman" w:cs="Times New Roman"/>
                <w:sz w:val="24"/>
                <w:szCs w:val="24"/>
                <w:lang w:eastAsia="ar-SA"/>
              </w:rPr>
              <w:t>Алапаевский район,</w:t>
            </w:r>
          </w:p>
          <w:p w:rsidR="007E55C4" w:rsidRPr="0002491C" w:rsidRDefault="007E55C4" w:rsidP="001C6D12">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с. Н. Синячиха, ул. Устье 11 на местные виды топлива (строительство)</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1800,0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1800,0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20,42,46</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Областной бюджет*</w:t>
            </w:r>
          </w:p>
        </w:tc>
        <w:tc>
          <w:tcPr>
            <w:tcW w:w="1275"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1746,0</w:t>
            </w:r>
          </w:p>
        </w:tc>
        <w:tc>
          <w:tcPr>
            <w:tcW w:w="1134" w:type="dxa"/>
            <w:gridSpan w:val="2"/>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1746,0</w:t>
            </w:r>
          </w:p>
        </w:tc>
        <w:tc>
          <w:tcPr>
            <w:tcW w:w="1134" w:type="dxa"/>
            <w:gridSpan w:val="2"/>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Местный бюджет*</w:t>
            </w:r>
          </w:p>
        </w:tc>
        <w:tc>
          <w:tcPr>
            <w:tcW w:w="1275"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54,0</w:t>
            </w:r>
          </w:p>
        </w:tc>
        <w:tc>
          <w:tcPr>
            <w:tcW w:w="1134" w:type="dxa"/>
            <w:gridSpan w:val="2"/>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54,0</w:t>
            </w:r>
          </w:p>
        </w:tc>
        <w:tc>
          <w:tcPr>
            <w:tcW w:w="1134" w:type="dxa"/>
            <w:gridSpan w:val="2"/>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Default="007E55C4" w:rsidP="0002491C">
            <w:pPr>
              <w:widowControl w:val="0"/>
              <w:tabs>
                <w:tab w:val="left" w:pos="317"/>
                <w:tab w:val="left" w:pos="473"/>
              </w:tabs>
              <w:suppressAutoHyphens/>
              <w:autoSpaceDE w:val="0"/>
              <w:snapToGrid w:val="0"/>
              <w:spacing w:after="0" w:line="240" w:lineRule="auto"/>
              <w:rPr>
                <w:rFonts w:ascii="Times New Roman" w:eastAsia="Times New Roman" w:hAnsi="Times New Roman" w:cs="Times New Roman"/>
                <w:b/>
                <w:sz w:val="24"/>
                <w:szCs w:val="24"/>
                <w:lang w:eastAsia="ar-SA"/>
              </w:rPr>
            </w:pPr>
            <w:r w:rsidRPr="0002491C">
              <w:rPr>
                <w:rFonts w:ascii="Times New Roman" w:eastAsia="Times New Roman" w:hAnsi="Times New Roman" w:cs="Times New Roman"/>
                <w:sz w:val="24"/>
                <w:szCs w:val="24"/>
                <w:lang w:eastAsia="ar-SA"/>
              </w:rPr>
              <w:t>Мероприятие 41</w:t>
            </w:r>
            <w:r w:rsidRPr="0002491C">
              <w:rPr>
                <w:rFonts w:ascii="Times New Roman" w:eastAsia="Times New Roman" w:hAnsi="Times New Roman" w:cs="Times New Roman"/>
                <w:b/>
                <w:sz w:val="24"/>
                <w:szCs w:val="24"/>
                <w:lang w:eastAsia="ar-SA"/>
              </w:rPr>
              <w:t xml:space="preserve">. </w:t>
            </w:r>
          </w:p>
          <w:p w:rsidR="007E55C4" w:rsidRPr="0002491C" w:rsidRDefault="007E55C4" w:rsidP="0002491C">
            <w:pPr>
              <w:widowControl w:val="0"/>
              <w:tabs>
                <w:tab w:val="left" w:pos="317"/>
                <w:tab w:val="left" w:pos="473"/>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Перевод </w:t>
            </w:r>
            <w:proofErr w:type="spellStart"/>
            <w:r w:rsidRPr="0002491C">
              <w:rPr>
                <w:rFonts w:ascii="Times New Roman" w:eastAsia="Times New Roman" w:hAnsi="Times New Roman" w:cs="Times New Roman"/>
                <w:sz w:val="24"/>
                <w:szCs w:val="24"/>
                <w:lang w:eastAsia="ar-SA"/>
              </w:rPr>
              <w:t>электрокотельной</w:t>
            </w:r>
            <w:proofErr w:type="spellEnd"/>
            <w:r w:rsidRPr="0002491C">
              <w:rPr>
                <w:rFonts w:ascii="Times New Roman" w:eastAsia="Times New Roman" w:hAnsi="Times New Roman" w:cs="Times New Roman"/>
                <w:sz w:val="24"/>
                <w:szCs w:val="24"/>
                <w:lang w:eastAsia="ar-SA"/>
              </w:rPr>
              <w:t xml:space="preserve"> школы в с. </w:t>
            </w:r>
            <w:proofErr w:type="spellStart"/>
            <w:r w:rsidRPr="0002491C">
              <w:rPr>
                <w:rFonts w:ascii="Times New Roman" w:eastAsia="Times New Roman" w:hAnsi="Times New Roman" w:cs="Times New Roman"/>
                <w:sz w:val="24"/>
                <w:szCs w:val="24"/>
                <w:lang w:eastAsia="ar-SA"/>
              </w:rPr>
              <w:t>Ялунинское</w:t>
            </w:r>
            <w:proofErr w:type="spellEnd"/>
            <w:r w:rsidRPr="0002491C">
              <w:rPr>
                <w:rFonts w:ascii="Times New Roman" w:eastAsia="Times New Roman" w:hAnsi="Times New Roman" w:cs="Times New Roman"/>
                <w:sz w:val="24"/>
                <w:szCs w:val="24"/>
                <w:lang w:eastAsia="ar-SA"/>
              </w:rPr>
              <w:t xml:space="preserve"> (КВСрд-0,3 МВт)  на местные виды топлива (строительство)</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1600,0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1600,0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20,42,46</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tabs>
                <w:tab w:val="left" w:pos="317"/>
                <w:tab w:val="left" w:pos="473"/>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Областной бюджет*</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1552,0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1552,0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tabs>
                <w:tab w:val="left" w:pos="317"/>
                <w:tab w:val="left" w:pos="473"/>
              </w:tabs>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Местный бюджет*</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Default="007E55C4" w:rsidP="0002491C">
            <w:pPr>
              <w:widowControl w:val="0"/>
              <w:autoSpaceDE w:val="0"/>
              <w:autoSpaceDN w:val="0"/>
              <w:adjustRightInd w:val="0"/>
              <w:spacing w:after="0" w:line="256" w:lineRule="auto"/>
              <w:rPr>
                <w:rFonts w:ascii="Times New Roman" w:eastAsia="Times New Roman" w:hAnsi="Times New Roman" w:cs="Times New Roman"/>
                <w:b/>
                <w:sz w:val="24"/>
                <w:szCs w:val="24"/>
              </w:rPr>
            </w:pPr>
            <w:r w:rsidRPr="0002491C">
              <w:rPr>
                <w:rFonts w:ascii="Times New Roman" w:eastAsia="Times New Roman" w:hAnsi="Times New Roman" w:cs="Times New Roman"/>
                <w:sz w:val="24"/>
                <w:szCs w:val="24"/>
              </w:rPr>
              <w:t>Мероприятие 42.</w:t>
            </w:r>
            <w:r w:rsidRPr="0002491C">
              <w:rPr>
                <w:rFonts w:ascii="Times New Roman" w:eastAsia="Times New Roman" w:hAnsi="Times New Roman" w:cs="Times New Roman"/>
                <w:b/>
                <w:sz w:val="24"/>
                <w:szCs w:val="24"/>
              </w:rPr>
              <w:t xml:space="preserve"> </w:t>
            </w:r>
          </w:p>
          <w:p w:rsidR="007E55C4" w:rsidRPr="0002491C" w:rsidRDefault="007E55C4" w:rsidP="0002491C">
            <w:pPr>
              <w:widowControl w:val="0"/>
              <w:autoSpaceDE w:val="0"/>
              <w:autoSpaceDN w:val="0"/>
              <w:adjustRightInd w:val="0"/>
              <w:spacing w:after="0" w:line="256" w:lineRule="auto"/>
              <w:rPr>
                <w:rFonts w:ascii="Times New Roman" w:eastAsia="Times New Roman" w:hAnsi="Times New Roman" w:cs="Times New Roman"/>
                <w:b/>
                <w:sz w:val="24"/>
                <w:szCs w:val="24"/>
              </w:rPr>
            </w:pPr>
            <w:r w:rsidRPr="0002491C">
              <w:rPr>
                <w:rFonts w:ascii="Times New Roman" w:eastAsia="Times New Roman" w:hAnsi="Times New Roman" w:cs="Times New Roman"/>
                <w:sz w:val="24"/>
                <w:szCs w:val="24"/>
              </w:rPr>
              <w:t xml:space="preserve">Перевод </w:t>
            </w:r>
            <w:proofErr w:type="spellStart"/>
            <w:r w:rsidRPr="0002491C">
              <w:rPr>
                <w:rFonts w:ascii="Times New Roman" w:eastAsia="Times New Roman" w:hAnsi="Times New Roman" w:cs="Times New Roman"/>
                <w:sz w:val="24"/>
                <w:szCs w:val="24"/>
              </w:rPr>
              <w:t>электрокотельной</w:t>
            </w:r>
            <w:proofErr w:type="spellEnd"/>
            <w:r w:rsidRPr="0002491C">
              <w:rPr>
                <w:rFonts w:ascii="Times New Roman" w:eastAsia="Times New Roman" w:hAnsi="Times New Roman" w:cs="Times New Roman"/>
                <w:sz w:val="24"/>
                <w:szCs w:val="24"/>
              </w:rPr>
              <w:t xml:space="preserve"> клуба в с. Деево (КВСрд-0,3 МВт) на местные виды топлива (строительство)</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1600,0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1600,0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20,42,46</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Областной бюджет*</w:t>
            </w:r>
          </w:p>
        </w:tc>
        <w:tc>
          <w:tcPr>
            <w:tcW w:w="1275"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1552,0</w:t>
            </w:r>
          </w:p>
        </w:tc>
        <w:tc>
          <w:tcPr>
            <w:tcW w:w="1134" w:type="dxa"/>
            <w:gridSpan w:val="2"/>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1552,0</w:t>
            </w:r>
          </w:p>
        </w:tc>
        <w:tc>
          <w:tcPr>
            <w:tcW w:w="1134" w:type="dxa"/>
            <w:gridSpan w:val="2"/>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Местный бюджет*</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48,0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ПОДПРОГРАММА 5 «ОБЕСПЕЧЕНИЕ РЕАЛИЗАЦИИ МУНИЦИПАЛЬНОЙ ПРОГРАММЫ «РАЗВИТИЕ ЖИЛИЩНО-КОММУНАЛЬНОГО ХОЗЯЙСТВА И ПОВЫШЕНИЕ ЭНЕРГЕТИЧЕСКОЙ ЭФФЕКТИВНОСТИ В МУНИЦИПАЛЬНОМ ОБРАЗОВАНИИ АЛАПАЕВСКОЕ ДО 2020 ГОДА»</w:t>
            </w:r>
            <w:r w:rsidRPr="0002491C">
              <w:rPr>
                <w:rFonts w:ascii="Times New Roman" w:eastAsia="Times New Roman" w:hAnsi="Times New Roman" w:cs="Times New Roman"/>
                <w:sz w:val="20"/>
                <w:szCs w:val="20"/>
              </w:rPr>
              <w:t xml:space="preserve"> </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ind w:right="-108"/>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ВСЕГО ПО ПОДПРОГРАММЕ 5, В ТОМ ЧИСЛЕ   </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35870,6</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5709,6</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5500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6078</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6382</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6701</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14701" w:type="dxa"/>
            <w:gridSpan w:val="11"/>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1.Прочие нужды</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Всего по направлению «Прочие нужды»</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35870,6</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5709,6</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5500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6078</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6382</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6701</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35870,6</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5709,6</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5500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6078</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6382</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6701</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Мероприятие 33</w:t>
            </w:r>
          </w:p>
          <w:p w:rsidR="007E55C4" w:rsidRPr="0002491C" w:rsidRDefault="007E55C4"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Обеспечение деятельности учреждений в области управления сферой жилищно-коммунального хозяйства и строительства</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35870,6</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5709,6</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5500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6078</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6382</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6701</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 xml:space="preserve">местный бюджет   </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35870,6</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5709,6</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5500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5500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6078</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6382</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6701</w:t>
            </w:r>
          </w:p>
        </w:tc>
        <w:tc>
          <w:tcPr>
            <w:tcW w:w="1521" w:type="dxa"/>
            <w:tcBorders>
              <w:top w:val="single" w:sz="4" w:space="0" w:color="000000"/>
              <w:left w:val="single" w:sz="4" w:space="0" w:color="000000"/>
              <w:bottom w:val="single" w:sz="4" w:space="0" w:color="000000"/>
              <w:right w:val="single" w:sz="4" w:space="0" w:color="000000"/>
            </w:tcBorders>
            <w:vAlign w:val="center"/>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Мероприятие 34 </w:t>
            </w:r>
          </w:p>
          <w:p w:rsidR="007E55C4" w:rsidRPr="0002491C" w:rsidRDefault="007E55C4" w:rsidP="0002491C">
            <w:pPr>
              <w:widowControl w:val="0"/>
              <w:tabs>
                <w:tab w:val="left" w:pos="318"/>
              </w:tabs>
              <w:autoSpaceDE w:val="0"/>
              <w:autoSpaceDN w:val="0"/>
              <w:adjustRightIn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Контроль з</w:t>
            </w:r>
            <w:r>
              <w:rPr>
                <w:rFonts w:ascii="Times New Roman" w:eastAsia="Times New Roman" w:hAnsi="Times New Roman" w:cs="Times New Roman"/>
                <w:sz w:val="24"/>
                <w:szCs w:val="24"/>
              </w:rPr>
              <w:t>а исполнением реализации муници</w:t>
            </w:r>
            <w:r w:rsidRPr="0002491C">
              <w:rPr>
                <w:rFonts w:ascii="Times New Roman" w:eastAsia="Times New Roman" w:hAnsi="Times New Roman" w:cs="Times New Roman"/>
                <w:sz w:val="24"/>
                <w:szCs w:val="24"/>
              </w:rPr>
              <w:t>пальной программы «Развитие жилищно-коммунального хозяйства и повышение энергетиче</w:t>
            </w:r>
            <w:r>
              <w:rPr>
                <w:rFonts w:ascii="Times New Roman" w:eastAsia="Times New Roman" w:hAnsi="Times New Roman" w:cs="Times New Roman"/>
                <w:sz w:val="24"/>
                <w:szCs w:val="24"/>
              </w:rPr>
              <w:t>ской эффективности в муниципаль</w:t>
            </w:r>
            <w:r w:rsidRPr="0002491C">
              <w:rPr>
                <w:rFonts w:ascii="Times New Roman" w:eastAsia="Times New Roman" w:hAnsi="Times New Roman" w:cs="Times New Roman"/>
                <w:sz w:val="24"/>
                <w:szCs w:val="24"/>
              </w:rPr>
              <w:t>ном образовании Алапаевское до 2020 года»</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Мероприятие 35 </w:t>
            </w:r>
          </w:p>
          <w:p w:rsidR="007E55C4" w:rsidRPr="0002491C" w:rsidRDefault="007E55C4" w:rsidP="0002491C">
            <w:pPr>
              <w:widowControl w:val="0"/>
              <w:tabs>
                <w:tab w:val="left" w:pos="318"/>
              </w:tabs>
              <w:autoSpaceDE w:val="0"/>
              <w:autoSpaceDN w:val="0"/>
              <w:adjustRightIn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Организация рассмотрения обращений граждан по вопросам, входящим в компетенцию МКУ «УЖКХ,</w:t>
            </w:r>
            <w:r>
              <w:rPr>
                <w:rFonts w:ascii="Times New Roman" w:eastAsia="Times New Roman" w:hAnsi="Times New Roman" w:cs="Times New Roman"/>
                <w:sz w:val="24"/>
                <w:szCs w:val="24"/>
              </w:rPr>
              <w:t xml:space="preserve"> </w:t>
            </w:r>
            <w:r w:rsidRPr="0002491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02491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ООМС»</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54</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Мероприятие 36</w:t>
            </w:r>
          </w:p>
          <w:p w:rsidR="007E55C4" w:rsidRPr="0002491C" w:rsidRDefault="007E55C4" w:rsidP="0002491C">
            <w:pPr>
              <w:widowControl w:val="0"/>
              <w:tabs>
                <w:tab w:val="left" w:pos="318"/>
              </w:tabs>
              <w:autoSpaceDE w:val="0"/>
              <w:autoSpaceDN w:val="0"/>
              <w:adjustRightIn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Рассмотрение инвестиционных проектов и производственных программ в сфере жилищно-коммунального хозяйства, поступивших в МКУ «УЖКХ,</w:t>
            </w:r>
            <w:r>
              <w:rPr>
                <w:rFonts w:ascii="Times New Roman" w:eastAsia="Times New Roman" w:hAnsi="Times New Roman" w:cs="Times New Roman"/>
                <w:sz w:val="24"/>
                <w:szCs w:val="24"/>
              </w:rPr>
              <w:t xml:space="preserve"> </w:t>
            </w:r>
            <w:r w:rsidRPr="0002491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02491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ООМС»</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58</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hideMark/>
          </w:tcPr>
          <w:p w:rsidR="007E55C4" w:rsidRPr="0002491C" w:rsidRDefault="007E55C4" w:rsidP="0002491C">
            <w:p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Мероприятие 37</w:t>
            </w:r>
          </w:p>
          <w:p w:rsidR="007E55C4" w:rsidRPr="0002491C" w:rsidRDefault="007E55C4" w:rsidP="0002491C">
            <w:pPr>
              <w:suppressAutoHyphens/>
              <w:autoSpaceDE w:val="0"/>
              <w:spacing w:after="0" w:line="240" w:lineRule="auto"/>
              <w:jc w:val="both"/>
              <w:rPr>
                <w:rFonts w:ascii="Times New Roman" w:eastAsia="Times New Roman" w:hAnsi="Times New Roman" w:cs="Times New Roman"/>
                <w:sz w:val="24"/>
                <w:szCs w:val="24"/>
                <w:lang w:eastAsia="ar-SA"/>
              </w:rPr>
            </w:pPr>
            <w:r w:rsidRPr="0002491C">
              <w:rPr>
                <w:rFonts w:ascii="Times New Roman" w:eastAsia="Times New Roman" w:hAnsi="Times New Roman" w:cs="Times New Roman"/>
                <w:sz w:val="24"/>
                <w:szCs w:val="24"/>
                <w:lang w:eastAsia="ar-SA"/>
              </w:rPr>
              <w:t>Объем исполнения муниципальных услуг в сфере жилищно-коммунального хозяйства в общем объеме поданных  заявок.</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55</w:t>
            </w:r>
          </w:p>
        </w:tc>
      </w:tr>
      <w:tr w:rsidR="007E55C4" w:rsidRPr="0002491C" w:rsidTr="007E55C4">
        <w:tc>
          <w:tcPr>
            <w:tcW w:w="674" w:type="dxa"/>
            <w:tcBorders>
              <w:top w:val="single" w:sz="4" w:space="0" w:color="000000"/>
              <w:left w:val="single" w:sz="4" w:space="0" w:color="000000"/>
              <w:bottom w:val="single" w:sz="4" w:space="0" w:color="000000"/>
              <w:right w:val="nil"/>
            </w:tcBorders>
          </w:tcPr>
          <w:p w:rsidR="007E55C4" w:rsidRPr="0002491C" w:rsidRDefault="007E55C4" w:rsidP="00CE6D9B">
            <w:pPr>
              <w:widowControl w:val="0"/>
              <w:numPr>
                <w:ilvl w:val="0"/>
                <w:numId w:val="21"/>
              </w:numPr>
              <w:tabs>
                <w:tab w:val="left" w:pos="265"/>
              </w:tabs>
              <w:suppressAutoHyphens/>
              <w:autoSpaceDE w:val="0"/>
              <w:autoSpaceDN w:val="0"/>
              <w:adjustRightInd w:val="0"/>
              <w:snapToGrid w:val="0"/>
              <w:spacing w:after="0" w:line="240" w:lineRule="auto"/>
              <w:ind w:left="0" w:firstLine="0"/>
              <w:jc w:val="center"/>
              <w:rPr>
                <w:rFonts w:ascii="Times New Roman" w:eastAsia="Times New Roman" w:hAnsi="Times New Roman" w:cs="Times New Roman"/>
                <w:b/>
                <w:sz w:val="24"/>
                <w:szCs w:val="24"/>
              </w:rPr>
            </w:pPr>
          </w:p>
        </w:tc>
        <w:tc>
          <w:tcPr>
            <w:tcW w:w="5101"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tabs>
                <w:tab w:val="left" w:pos="318"/>
              </w:tabs>
              <w:autoSpaceDE w:val="0"/>
              <w:autoSpaceDN w:val="0"/>
              <w:adjustRightInd w:val="0"/>
              <w:snapToGri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 xml:space="preserve">Мероприятие 43 </w:t>
            </w:r>
          </w:p>
          <w:p w:rsidR="007E55C4" w:rsidRPr="0002491C" w:rsidRDefault="007E55C4" w:rsidP="0002491C">
            <w:pPr>
              <w:widowControl w:val="0"/>
              <w:tabs>
                <w:tab w:val="left" w:pos="318"/>
              </w:tabs>
              <w:autoSpaceDE w:val="0"/>
              <w:autoSpaceDN w:val="0"/>
              <w:adjustRightInd w:val="0"/>
              <w:spacing w:after="0" w:line="240" w:lineRule="auto"/>
              <w:ind w:right="-107"/>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Участие организаций жилищно-коммунального комплекса муниципального образования Алапаевское в  работе по внедрению заполнению региональной информационно - аналитической системы  жилищно-коммунального хозяйства Свердловской области.</w:t>
            </w:r>
          </w:p>
        </w:tc>
        <w:tc>
          <w:tcPr>
            <w:tcW w:w="1275"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nil"/>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0</w:t>
            </w: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7E55C4" w:rsidRPr="0002491C" w:rsidRDefault="007E55C4"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57</w:t>
            </w:r>
          </w:p>
        </w:tc>
      </w:tr>
    </w:tbl>
    <w:p w:rsidR="0002491C" w:rsidRPr="0002491C" w:rsidRDefault="0002491C" w:rsidP="0002491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*объем расходов на выполнения мероприятий из областного бюджета и местного бюджета указаны СПРАВОЧНО</w:t>
      </w: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4</w:t>
      </w: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w:t>
      </w: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муниципального образования </w:t>
      </w: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r>
        <w:rPr>
          <w:rFonts w:ascii="Times New Roman" w:eastAsia="Times New Roman" w:hAnsi="Times New Roman" w:cs="Times New Roman"/>
          <w:sz w:val="24"/>
          <w:szCs w:val="24"/>
        </w:rPr>
        <w:t>Алапаевское</w:t>
      </w: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r>
        <w:rPr>
          <w:rFonts w:ascii="Times New Roman" w:eastAsia="Times New Roman" w:hAnsi="Times New Roman" w:cs="Times New Roman"/>
          <w:sz w:val="24"/>
          <w:szCs w:val="24"/>
        </w:rPr>
        <w:t>от 24 сентября 2015 года № 900</w:t>
      </w:r>
    </w:p>
    <w:p w:rsidR="001C6D12" w:rsidRDefault="001C6D12"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p>
    <w:p w:rsidR="0002491C" w:rsidRPr="00B6287D" w:rsidRDefault="0002491C"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r w:rsidRPr="00B6287D">
        <w:rPr>
          <w:rFonts w:ascii="Times New Roman" w:eastAsia="Times New Roman" w:hAnsi="Times New Roman" w:cs="Times New Roman"/>
          <w:sz w:val="24"/>
          <w:szCs w:val="24"/>
        </w:rPr>
        <w:t xml:space="preserve">Приложение № 3 </w:t>
      </w:r>
    </w:p>
    <w:p w:rsidR="0002491C" w:rsidRPr="00B6287D" w:rsidRDefault="0002491C"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r w:rsidRPr="00B6287D">
        <w:rPr>
          <w:rFonts w:ascii="Times New Roman" w:eastAsia="Times New Roman" w:hAnsi="Times New Roman" w:cs="Times New Roman"/>
          <w:sz w:val="24"/>
          <w:szCs w:val="24"/>
        </w:rPr>
        <w:t>к муниципальной программе</w:t>
      </w:r>
    </w:p>
    <w:p w:rsidR="0002491C" w:rsidRPr="00B6287D" w:rsidRDefault="0002491C"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r w:rsidRPr="00B6287D">
        <w:rPr>
          <w:rFonts w:ascii="Times New Roman" w:eastAsia="Times New Roman" w:hAnsi="Times New Roman" w:cs="Times New Roman"/>
          <w:sz w:val="24"/>
          <w:szCs w:val="24"/>
        </w:rPr>
        <w:t>«Развитие жилищно-коммунального хозяйства</w:t>
      </w:r>
    </w:p>
    <w:p w:rsidR="0002491C" w:rsidRPr="00B6287D" w:rsidRDefault="0002491C"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r w:rsidRPr="00B6287D">
        <w:rPr>
          <w:rFonts w:ascii="Times New Roman" w:eastAsia="Times New Roman" w:hAnsi="Times New Roman" w:cs="Times New Roman"/>
          <w:sz w:val="24"/>
          <w:szCs w:val="24"/>
        </w:rPr>
        <w:t>и повышение энергетической эффективности</w:t>
      </w:r>
    </w:p>
    <w:p w:rsidR="0002491C" w:rsidRPr="00B6287D" w:rsidRDefault="0002491C" w:rsidP="00CE6D9B">
      <w:pPr>
        <w:widowControl w:val="0"/>
        <w:autoSpaceDE w:val="0"/>
        <w:autoSpaceDN w:val="0"/>
        <w:adjustRightInd w:val="0"/>
        <w:spacing w:after="0" w:line="240" w:lineRule="auto"/>
        <w:ind w:left="8364"/>
        <w:rPr>
          <w:rFonts w:ascii="Times New Roman" w:eastAsia="Times New Roman" w:hAnsi="Times New Roman" w:cs="Times New Roman"/>
          <w:sz w:val="24"/>
          <w:szCs w:val="24"/>
        </w:rPr>
      </w:pPr>
      <w:r w:rsidRPr="00B6287D">
        <w:rPr>
          <w:rFonts w:ascii="Times New Roman" w:eastAsia="Times New Roman" w:hAnsi="Times New Roman" w:cs="Times New Roman"/>
          <w:sz w:val="24"/>
          <w:szCs w:val="24"/>
        </w:rPr>
        <w:t>в муниципальном образовании Алапаевское до 2020 года»</w:t>
      </w:r>
    </w:p>
    <w:p w:rsidR="0002491C" w:rsidRPr="00B6287D"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2" w:name="Par593"/>
      <w:bookmarkEnd w:id="2"/>
    </w:p>
    <w:p w:rsidR="0002491C" w:rsidRPr="00B6287D"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6287D">
        <w:rPr>
          <w:rFonts w:ascii="Times New Roman" w:eastAsia="Times New Roman" w:hAnsi="Times New Roman" w:cs="Times New Roman"/>
          <w:b/>
          <w:sz w:val="24"/>
          <w:szCs w:val="24"/>
        </w:rPr>
        <w:t>ПЕРЕЧЕНЬ</w:t>
      </w:r>
    </w:p>
    <w:p w:rsidR="0002491C" w:rsidRPr="00B6287D"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6287D">
        <w:rPr>
          <w:rFonts w:ascii="Times New Roman" w:eastAsia="Times New Roman" w:hAnsi="Times New Roman" w:cs="Times New Roman"/>
          <w:b/>
          <w:sz w:val="24"/>
          <w:szCs w:val="24"/>
        </w:rPr>
        <w:t>ОБЪЕКТОВ КАПИТАЛЬНОГО СТРОИТЕЛЬСТВА ДЛЯ БЮДЖЕТНЫХ ИНВЕСТИЦИЙ</w:t>
      </w:r>
    </w:p>
    <w:p w:rsidR="0002491C" w:rsidRPr="00B6287D"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6287D">
        <w:rPr>
          <w:rFonts w:ascii="Times New Roman" w:eastAsia="Times New Roman" w:hAnsi="Times New Roman" w:cs="Times New Roman"/>
          <w:b/>
          <w:sz w:val="24"/>
          <w:szCs w:val="24"/>
        </w:rPr>
        <w:t>МУНИЦИПАЛЬНОЙ ПРОГРАММЫ «РАЗВИТИЕ ЖИЛИЩНО-КОММУНАЛЬНОГО ХОЗЯЙСТВА И ПОВЫШЕНИЕ ЭНЕРГЕТИЧЕСКОЙ ЭФФЕКТИВНОСТИ В МУНИЦИПАЛЬНОМ ОБРАЗОВАНИИ АЛАПАЕВСКОЕ ДО 2020 ГОДА»</w:t>
      </w:r>
    </w:p>
    <w:p w:rsidR="0002491C" w:rsidRPr="00B6287D"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1546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2831"/>
        <w:gridCol w:w="1702"/>
        <w:gridCol w:w="991"/>
        <w:gridCol w:w="993"/>
        <w:gridCol w:w="709"/>
        <w:gridCol w:w="709"/>
        <w:gridCol w:w="992"/>
        <w:gridCol w:w="993"/>
        <w:gridCol w:w="993"/>
        <w:gridCol w:w="993"/>
        <w:gridCol w:w="992"/>
        <w:gridCol w:w="982"/>
        <w:gridCol w:w="11"/>
        <w:gridCol w:w="1042"/>
      </w:tblGrid>
      <w:tr w:rsidR="0002491C" w:rsidRPr="001C6D12" w:rsidTr="001C6D12">
        <w:tc>
          <w:tcPr>
            <w:tcW w:w="533" w:type="dxa"/>
            <w:vMerge w:val="restart"/>
            <w:shd w:val="clear" w:color="auto" w:fill="auto"/>
            <w:vAlign w:val="center"/>
            <w:hideMark/>
          </w:tcPr>
          <w:p w:rsidR="0002491C" w:rsidRPr="001C6D12" w:rsidRDefault="00B6287D" w:rsidP="0002491C">
            <w:pPr>
              <w:widowControl w:val="0"/>
              <w:suppressAutoHyphens/>
              <w:autoSpaceDE w:val="0"/>
              <w:snapToGrid w:val="0"/>
              <w:spacing w:after="0" w:line="240" w:lineRule="auto"/>
              <w:ind w:right="-108"/>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w:t>
            </w:r>
            <w:r w:rsidR="0002491C" w:rsidRPr="001C6D12">
              <w:rPr>
                <w:rFonts w:ascii="Times New Roman" w:eastAsia="Times New Roman" w:hAnsi="Times New Roman" w:cs="Times New Roman"/>
                <w:sz w:val="23"/>
                <w:szCs w:val="23"/>
                <w:lang w:eastAsia="ar-SA"/>
              </w:rPr>
              <w:t xml:space="preserve">    </w:t>
            </w:r>
            <w:r w:rsidR="0002491C" w:rsidRPr="001C6D12">
              <w:rPr>
                <w:rFonts w:ascii="Times New Roman" w:eastAsia="Times New Roman" w:hAnsi="Times New Roman" w:cs="Times New Roman"/>
                <w:sz w:val="23"/>
                <w:szCs w:val="23"/>
                <w:lang w:eastAsia="ar-SA"/>
              </w:rPr>
              <w:br/>
              <w:t>строки</w:t>
            </w:r>
          </w:p>
        </w:tc>
        <w:tc>
          <w:tcPr>
            <w:tcW w:w="2833" w:type="dxa"/>
            <w:vMerge w:val="restart"/>
            <w:shd w:val="clear" w:color="auto" w:fill="auto"/>
            <w:vAlign w:val="center"/>
            <w:hideMark/>
          </w:tcPr>
          <w:p w:rsidR="0002491C" w:rsidRPr="001C6D12" w:rsidRDefault="0002491C" w:rsidP="0002491C">
            <w:pPr>
              <w:widowControl w:val="0"/>
              <w:suppressAutoHyphens/>
              <w:autoSpaceDE w:val="0"/>
              <w:snapToGrid w:val="0"/>
              <w:spacing w:after="0" w:line="240" w:lineRule="auto"/>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Наименование объекта     </w:t>
            </w:r>
            <w:r w:rsidRPr="001C6D12">
              <w:rPr>
                <w:rFonts w:ascii="Times New Roman" w:eastAsia="Times New Roman" w:hAnsi="Times New Roman" w:cs="Times New Roman"/>
                <w:sz w:val="23"/>
                <w:szCs w:val="23"/>
                <w:lang w:eastAsia="ar-SA"/>
              </w:rPr>
              <w:br/>
              <w:t xml:space="preserve">  капитального строительства/Источники расходов на финансирование объекта капитального   </w:t>
            </w:r>
            <w:r w:rsidRPr="001C6D12">
              <w:rPr>
                <w:rFonts w:ascii="Times New Roman" w:eastAsia="Times New Roman" w:hAnsi="Times New Roman" w:cs="Times New Roman"/>
                <w:sz w:val="23"/>
                <w:szCs w:val="23"/>
                <w:lang w:eastAsia="ar-SA"/>
              </w:rPr>
              <w:br/>
              <w:t xml:space="preserve"> строительства</w:t>
            </w:r>
          </w:p>
        </w:tc>
        <w:tc>
          <w:tcPr>
            <w:tcW w:w="1704" w:type="dxa"/>
            <w:vMerge w:val="restart"/>
            <w:shd w:val="clear" w:color="auto" w:fill="auto"/>
            <w:vAlign w:val="center"/>
            <w:hideMark/>
          </w:tcPr>
          <w:p w:rsidR="0002491C" w:rsidRPr="001C6D12" w:rsidRDefault="0002491C" w:rsidP="0002491C">
            <w:pPr>
              <w:widowControl w:val="0"/>
              <w:suppressAutoHyphens/>
              <w:autoSpaceDE w:val="0"/>
              <w:snapToGrid w:val="0"/>
              <w:spacing w:after="0" w:line="240" w:lineRule="auto"/>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Адрес объекта</w:t>
            </w:r>
            <w:r w:rsidRPr="001C6D12">
              <w:rPr>
                <w:rFonts w:ascii="Times New Roman" w:eastAsia="Times New Roman" w:hAnsi="Times New Roman" w:cs="Times New Roman"/>
                <w:sz w:val="23"/>
                <w:szCs w:val="23"/>
                <w:lang w:eastAsia="ar-SA"/>
              </w:rPr>
              <w:br/>
              <w:t xml:space="preserve">капитального </w:t>
            </w:r>
            <w:r w:rsidRPr="001C6D12">
              <w:rPr>
                <w:rFonts w:ascii="Times New Roman" w:eastAsia="Times New Roman" w:hAnsi="Times New Roman" w:cs="Times New Roman"/>
                <w:sz w:val="23"/>
                <w:szCs w:val="23"/>
                <w:lang w:eastAsia="ar-SA"/>
              </w:rPr>
              <w:br/>
              <w:t>строительства</w:t>
            </w:r>
          </w:p>
        </w:tc>
        <w:tc>
          <w:tcPr>
            <w:tcW w:w="1985"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Сметная стоимость     объекта,                         тыс. рублей</w:t>
            </w:r>
          </w:p>
        </w:tc>
        <w:tc>
          <w:tcPr>
            <w:tcW w:w="1418"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13"/>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Сроки строи-</w:t>
            </w:r>
            <w:proofErr w:type="spellStart"/>
            <w:r w:rsidRPr="001C6D12">
              <w:rPr>
                <w:rFonts w:ascii="Times New Roman" w:eastAsia="Times New Roman" w:hAnsi="Times New Roman" w:cs="Times New Roman"/>
                <w:sz w:val="23"/>
                <w:szCs w:val="23"/>
              </w:rPr>
              <w:t>тельства</w:t>
            </w:r>
            <w:proofErr w:type="spellEnd"/>
            <w:r w:rsidRPr="001C6D12">
              <w:rPr>
                <w:rFonts w:ascii="Times New Roman" w:eastAsia="Times New Roman" w:hAnsi="Times New Roman" w:cs="Times New Roman"/>
                <w:sz w:val="23"/>
                <w:szCs w:val="23"/>
              </w:rPr>
              <w:t xml:space="preserve"> (проектно-сметных работ, экспертизы проектно-сметной доку-</w:t>
            </w:r>
            <w:proofErr w:type="spellStart"/>
            <w:r w:rsidRPr="001C6D12">
              <w:rPr>
                <w:rFonts w:ascii="Times New Roman" w:eastAsia="Times New Roman" w:hAnsi="Times New Roman" w:cs="Times New Roman"/>
                <w:sz w:val="23"/>
                <w:szCs w:val="23"/>
              </w:rPr>
              <w:t>ментации</w:t>
            </w:r>
            <w:proofErr w:type="spellEnd"/>
            <w:r w:rsidRPr="001C6D12">
              <w:rPr>
                <w:rFonts w:ascii="Times New Roman" w:eastAsia="Times New Roman" w:hAnsi="Times New Roman" w:cs="Times New Roman"/>
                <w:sz w:val="23"/>
                <w:szCs w:val="23"/>
              </w:rPr>
              <w:t>)</w:t>
            </w:r>
          </w:p>
        </w:tc>
        <w:tc>
          <w:tcPr>
            <w:tcW w:w="6998" w:type="dxa"/>
            <w:gridSpan w:val="8"/>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Объемы финансирования, </w:t>
            </w:r>
          </w:p>
          <w:p w:rsidR="0002491C" w:rsidRPr="001C6D12"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тыс. рублей</w:t>
            </w:r>
          </w:p>
        </w:tc>
      </w:tr>
      <w:tr w:rsidR="0002491C" w:rsidRPr="001C6D12" w:rsidTr="001C6D12">
        <w:tc>
          <w:tcPr>
            <w:tcW w:w="533" w:type="dxa"/>
            <w:vMerge/>
            <w:shd w:val="clear" w:color="auto" w:fill="auto"/>
            <w:vAlign w:val="center"/>
            <w:hideMark/>
          </w:tcPr>
          <w:p w:rsidR="0002491C" w:rsidRPr="001C6D12" w:rsidRDefault="0002491C" w:rsidP="0002491C">
            <w:pPr>
              <w:spacing w:after="0" w:line="240" w:lineRule="auto"/>
              <w:rPr>
                <w:rFonts w:ascii="Times New Roman" w:eastAsia="Times New Roman" w:hAnsi="Times New Roman" w:cs="Times New Roman"/>
                <w:sz w:val="23"/>
                <w:szCs w:val="23"/>
                <w:lang w:eastAsia="ar-SA"/>
              </w:rPr>
            </w:pPr>
          </w:p>
        </w:tc>
        <w:tc>
          <w:tcPr>
            <w:tcW w:w="2833" w:type="dxa"/>
            <w:vMerge/>
            <w:shd w:val="clear" w:color="auto" w:fill="auto"/>
            <w:vAlign w:val="center"/>
            <w:hideMark/>
          </w:tcPr>
          <w:p w:rsidR="0002491C" w:rsidRPr="001C6D12" w:rsidRDefault="0002491C" w:rsidP="0002491C">
            <w:pPr>
              <w:spacing w:after="0" w:line="240" w:lineRule="auto"/>
              <w:rPr>
                <w:rFonts w:ascii="Times New Roman" w:eastAsia="Times New Roman" w:hAnsi="Times New Roman" w:cs="Times New Roman"/>
                <w:sz w:val="23"/>
                <w:szCs w:val="23"/>
                <w:lang w:eastAsia="ar-SA"/>
              </w:rPr>
            </w:pPr>
          </w:p>
        </w:tc>
        <w:tc>
          <w:tcPr>
            <w:tcW w:w="1704" w:type="dxa"/>
            <w:vMerge/>
            <w:shd w:val="clear" w:color="auto" w:fill="auto"/>
            <w:vAlign w:val="center"/>
            <w:hideMark/>
          </w:tcPr>
          <w:p w:rsidR="0002491C" w:rsidRPr="001C6D12" w:rsidRDefault="0002491C" w:rsidP="0002491C">
            <w:pPr>
              <w:spacing w:after="0" w:line="240" w:lineRule="auto"/>
              <w:rPr>
                <w:rFonts w:ascii="Times New Roman" w:eastAsia="Times New Roman" w:hAnsi="Times New Roman" w:cs="Times New Roman"/>
                <w:sz w:val="23"/>
                <w:szCs w:val="23"/>
                <w:lang w:eastAsia="ar-SA"/>
              </w:rPr>
            </w:pPr>
          </w:p>
        </w:tc>
        <w:tc>
          <w:tcPr>
            <w:tcW w:w="992" w:type="dxa"/>
            <w:shd w:val="clear" w:color="auto" w:fill="auto"/>
            <w:vAlign w:val="center"/>
            <w:hideMark/>
          </w:tcPr>
          <w:p w:rsidR="0002491C" w:rsidRPr="001C6D12" w:rsidRDefault="0002491C" w:rsidP="00B6287D">
            <w:pPr>
              <w:widowControl w:val="0"/>
              <w:suppressAutoHyphens/>
              <w:autoSpaceDE w:val="0"/>
              <w:snapToGrid w:val="0"/>
              <w:spacing w:after="0" w:line="240" w:lineRule="auto"/>
              <w:ind w:right="-45"/>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в теку</w:t>
            </w:r>
            <w:r w:rsidR="001C6D12">
              <w:rPr>
                <w:rFonts w:ascii="Times New Roman" w:eastAsia="Times New Roman" w:hAnsi="Times New Roman" w:cs="Times New Roman"/>
                <w:sz w:val="23"/>
                <w:szCs w:val="23"/>
                <w:lang w:eastAsia="ar-SA"/>
              </w:rPr>
              <w:t>-</w:t>
            </w:r>
            <w:proofErr w:type="spellStart"/>
            <w:r w:rsidRPr="001C6D12">
              <w:rPr>
                <w:rFonts w:ascii="Times New Roman" w:eastAsia="Times New Roman" w:hAnsi="Times New Roman" w:cs="Times New Roman"/>
                <w:sz w:val="23"/>
                <w:szCs w:val="23"/>
                <w:lang w:eastAsia="ar-SA"/>
              </w:rPr>
              <w:t>щих</w:t>
            </w:r>
            <w:proofErr w:type="spellEnd"/>
            <w:r w:rsidRPr="001C6D12">
              <w:rPr>
                <w:rFonts w:ascii="Times New Roman" w:eastAsia="Times New Roman" w:hAnsi="Times New Roman" w:cs="Times New Roman"/>
                <w:sz w:val="23"/>
                <w:szCs w:val="23"/>
                <w:lang w:eastAsia="ar-SA"/>
              </w:rPr>
              <w:t xml:space="preserve">  </w:t>
            </w:r>
            <w:r w:rsidRPr="001C6D12">
              <w:rPr>
                <w:rFonts w:ascii="Times New Roman" w:eastAsia="Times New Roman" w:hAnsi="Times New Roman" w:cs="Times New Roman"/>
                <w:sz w:val="23"/>
                <w:szCs w:val="23"/>
                <w:lang w:eastAsia="ar-SA"/>
              </w:rPr>
              <w:br/>
              <w:t xml:space="preserve">ценах      </w:t>
            </w:r>
            <w:r w:rsidRPr="001C6D12">
              <w:rPr>
                <w:rFonts w:ascii="Times New Roman" w:eastAsia="Times New Roman" w:hAnsi="Times New Roman" w:cs="Times New Roman"/>
                <w:sz w:val="23"/>
                <w:szCs w:val="23"/>
                <w:lang w:eastAsia="ar-SA"/>
              </w:rPr>
              <w:br/>
            </w:r>
          </w:p>
        </w:tc>
        <w:tc>
          <w:tcPr>
            <w:tcW w:w="993" w:type="dxa"/>
            <w:shd w:val="clear" w:color="auto" w:fill="auto"/>
            <w:vAlign w:val="center"/>
            <w:hideMark/>
          </w:tcPr>
          <w:p w:rsidR="0002491C" w:rsidRPr="001C6D12" w:rsidRDefault="0002491C" w:rsidP="0002491C">
            <w:pPr>
              <w:widowControl w:val="0"/>
              <w:suppressAutoHyphens/>
              <w:autoSpaceDE w:val="0"/>
              <w:snapToGrid w:val="0"/>
              <w:spacing w:after="0" w:line="240" w:lineRule="auto"/>
              <w:ind w:right="-92"/>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lastRenderedPageBreak/>
              <w:t xml:space="preserve">в ценах   </w:t>
            </w:r>
            <w:r w:rsidRPr="001C6D12">
              <w:rPr>
                <w:rFonts w:ascii="Times New Roman" w:eastAsia="Times New Roman" w:hAnsi="Times New Roman" w:cs="Times New Roman"/>
                <w:sz w:val="23"/>
                <w:szCs w:val="23"/>
                <w:lang w:eastAsia="ar-SA"/>
              </w:rPr>
              <w:br/>
            </w:r>
            <w:proofErr w:type="spellStart"/>
            <w:r w:rsidRPr="001C6D12">
              <w:rPr>
                <w:rFonts w:ascii="Times New Roman" w:eastAsia="Times New Roman" w:hAnsi="Times New Roman" w:cs="Times New Roman"/>
                <w:sz w:val="23"/>
                <w:szCs w:val="23"/>
                <w:lang w:eastAsia="ar-SA"/>
              </w:rPr>
              <w:t>соответ</w:t>
            </w:r>
            <w:r w:rsidR="001C6D12">
              <w:rPr>
                <w:rFonts w:ascii="Times New Roman" w:eastAsia="Times New Roman" w:hAnsi="Times New Roman" w:cs="Times New Roman"/>
                <w:sz w:val="23"/>
                <w:szCs w:val="23"/>
                <w:lang w:eastAsia="ar-SA"/>
              </w:rPr>
              <w:t>-</w:t>
            </w:r>
            <w:r w:rsidRPr="001C6D12">
              <w:rPr>
                <w:rFonts w:ascii="Times New Roman" w:eastAsia="Times New Roman" w:hAnsi="Times New Roman" w:cs="Times New Roman"/>
                <w:sz w:val="23"/>
                <w:szCs w:val="23"/>
                <w:lang w:eastAsia="ar-SA"/>
              </w:rPr>
              <w:t>ствую</w:t>
            </w:r>
            <w:r w:rsidR="00B6287D" w:rsidRPr="001C6D12">
              <w:rPr>
                <w:rFonts w:ascii="Times New Roman" w:eastAsia="Times New Roman" w:hAnsi="Times New Roman" w:cs="Times New Roman"/>
                <w:sz w:val="23"/>
                <w:szCs w:val="23"/>
                <w:lang w:eastAsia="ar-SA"/>
              </w:rPr>
              <w:t>-</w:t>
            </w:r>
            <w:r w:rsidRPr="001C6D12">
              <w:rPr>
                <w:rFonts w:ascii="Times New Roman" w:eastAsia="Times New Roman" w:hAnsi="Times New Roman" w:cs="Times New Roman"/>
                <w:sz w:val="23"/>
                <w:szCs w:val="23"/>
                <w:lang w:eastAsia="ar-SA"/>
              </w:rPr>
              <w:lastRenderedPageBreak/>
              <w:t>щих</w:t>
            </w:r>
            <w:proofErr w:type="spellEnd"/>
            <w:r w:rsidRPr="001C6D12">
              <w:rPr>
                <w:rFonts w:ascii="Times New Roman" w:eastAsia="Times New Roman" w:hAnsi="Times New Roman" w:cs="Times New Roman"/>
                <w:sz w:val="23"/>
                <w:szCs w:val="23"/>
                <w:lang w:eastAsia="ar-SA"/>
              </w:rPr>
              <w:t xml:space="preserve"> лет реализации</w:t>
            </w:r>
            <w:r w:rsidRPr="001C6D12">
              <w:rPr>
                <w:rFonts w:ascii="Times New Roman" w:eastAsia="Times New Roman" w:hAnsi="Times New Roman" w:cs="Times New Roman"/>
                <w:sz w:val="23"/>
                <w:szCs w:val="23"/>
                <w:lang w:eastAsia="ar-SA"/>
              </w:rPr>
              <w:br/>
              <w:t>проекта</w:t>
            </w:r>
          </w:p>
        </w:tc>
        <w:tc>
          <w:tcPr>
            <w:tcW w:w="709" w:type="dxa"/>
            <w:shd w:val="clear" w:color="auto" w:fill="auto"/>
            <w:vAlign w:val="center"/>
            <w:hideMark/>
          </w:tcPr>
          <w:p w:rsidR="0002491C" w:rsidRPr="001C6D12" w:rsidRDefault="0002491C" w:rsidP="0002491C">
            <w:pPr>
              <w:widowControl w:val="0"/>
              <w:suppressAutoHyphens/>
              <w:autoSpaceDE w:val="0"/>
              <w:snapToGrid w:val="0"/>
              <w:spacing w:after="0" w:line="240" w:lineRule="auto"/>
              <w:ind w:right="-122"/>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lastRenderedPageBreak/>
              <w:t>начало</w:t>
            </w:r>
          </w:p>
        </w:tc>
        <w:tc>
          <w:tcPr>
            <w:tcW w:w="709" w:type="dxa"/>
            <w:shd w:val="clear" w:color="auto" w:fill="auto"/>
            <w:vAlign w:val="center"/>
            <w:hideMark/>
          </w:tcPr>
          <w:p w:rsidR="0002491C" w:rsidRPr="001C6D12" w:rsidRDefault="0002491C" w:rsidP="0002491C">
            <w:pPr>
              <w:widowControl w:val="0"/>
              <w:suppressAutoHyphens/>
              <w:autoSpaceDE w:val="0"/>
              <w:snapToGrid w:val="0"/>
              <w:spacing w:after="0" w:line="240" w:lineRule="auto"/>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ввод</w:t>
            </w:r>
          </w:p>
        </w:tc>
        <w:tc>
          <w:tcPr>
            <w:tcW w:w="992" w:type="dxa"/>
            <w:shd w:val="clear" w:color="auto" w:fill="auto"/>
            <w:vAlign w:val="center"/>
            <w:hideMark/>
          </w:tcPr>
          <w:p w:rsidR="0002491C" w:rsidRPr="001C6D12" w:rsidRDefault="0002491C" w:rsidP="0002491C">
            <w:pPr>
              <w:widowControl w:val="0"/>
              <w:suppressAutoHyphens/>
              <w:autoSpaceDE w:val="0"/>
              <w:snapToGrid w:val="0"/>
              <w:spacing w:after="0" w:line="240" w:lineRule="auto"/>
              <w:ind w:right="-66"/>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всего</w:t>
            </w:r>
          </w:p>
        </w:tc>
        <w:tc>
          <w:tcPr>
            <w:tcW w:w="993" w:type="dxa"/>
            <w:shd w:val="clear" w:color="auto" w:fill="auto"/>
            <w:vAlign w:val="center"/>
            <w:hideMark/>
          </w:tcPr>
          <w:p w:rsidR="0002491C" w:rsidRPr="001C6D12" w:rsidRDefault="0002491C" w:rsidP="0002491C">
            <w:pPr>
              <w:widowControl w:val="0"/>
              <w:suppressAutoHyphens/>
              <w:autoSpaceDE w:val="0"/>
              <w:snapToGrid w:val="0"/>
              <w:spacing w:after="0" w:line="240" w:lineRule="auto"/>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2015</w:t>
            </w:r>
            <w:r w:rsidRPr="001C6D12">
              <w:rPr>
                <w:rFonts w:ascii="Times New Roman" w:eastAsia="Times New Roman" w:hAnsi="Times New Roman" w:cs="Times New Roman"/>
                <w:sz w:val="23"/>
                <w:szCs w:val="23"/>
                <w:lang w:eastAsia="ar-SA"/>
              </w:rPr>
              <w:br/>
              <w:t xml:space="preserve"> год</w:t>
            </w:r>
          </w:p>
        </w:tc>
        <w:tc>
          <w:tcPr>
            <w:tcW w:w="993" w:type="dxa"/>
            <w:shd w:val="clear" w:color="auto" w:fill="auto"/>
            <w:vAlign w:val="center"/>
            <w:hideMark/>
          </w:tcPr>
          <w:p w:rsidR="0002491C" w:rsidRPr="001C6D12" w:rsidRDefault="0002491C" w:rsidP="0002491C">
            <w:pPr>
              <w:widowControl w:val="0"/>
              <w:suppressAutoHyphens/>
              <w:autoSpaceDE w:val="0"/>
              <w:snapToGrid w:val="0"/>
              <w:spacing w:after="0" w:line="240" w:lineRule="auto"/>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2016</w:t>
            </w:r>
            <w:r w:rsidRPr="001C6D12">
              <w:rPr>
                <w:rFonts w:ascii="Times New Roman" w:eastAsia="Times New Roman" w:hAnsi="Times New Roman" w:cs="Times New Roman"/>
                <w:sz w:val="23"/>
                <w:szCs w:val="23"/>
                <w:lang w:eastAsia="ar-SA"/>
              </w:rPr>
              <w:br/>
              <w:t xml:space="preserve"> год</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2017</w:t>
            </w:r>
          </w:p>
          <w:p w:rsidR="0002491C" w:rsidRPr="001C6D12"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2018 </w:t>
            </w:r>
          </w:p>
          <w:p w:rsidR="0002491C" w:rsidRPr="001C6D12"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год</w:t>
            </w: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2019</w:t>
            </w:r>
          </w:p>
          <w:p w:rsidR="0002491C" w:rsidRPr="001C6D12"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 год</w:t>
            </w:r>
          </w:p>
        </w:tc>
        <w:tc>
          <w:tcPr>
            <w:tcW w:w="1053"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2020</w:t>
            </w:r>
          </w:p>
          <w:p w:rsidR="0002491C" w:rsidRPr="001C6D12" w:rsidRDefault="0002491C" w:rsidP="0002491C">
            <w:pPr>
              <w:widowControl w:val="0"/>
              <w:autoSpaceDE w:val="0"/>
              <w:autoSpaceDN w:val="0"/>
              <w:adjustRightIn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 год</w:t>
            </w:r>
          </w:p>
        </w:tc>
      </w:tr>
      <w:tr w:rsidR="0002491C" w:rsidRPr="001C6D12" w:rsidTr="001C6D12">
        <w:tc>
          <w:tcPr>
            <w:tcW w:w="5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lastRenderedPageBreak/>
              <w:t>1</w:t>
            </w:r>
          </w:p>
        </w:tc>
        <w:tc>
          <w:tcPr>
            <w:tcW w:w="28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7</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8</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9</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11</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w:t>
            </w: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13</w:t>
            </w:r>
          </w:p>
        </w:tc>
        <w:tc>
          <w:tcPr>
            <w:tcW w:w="1053"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14</w:t>
            </w: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1: «Строительство очистных сооружений биологической очистки хозяйственно-бытовых сточных вод в п. Курорт </w:t>
            </w:r>
            <w:r w:rsidR="001C6D12">
              <w:rPr>
                <w:rFonts w:ascii="Times New Roman" w:eastAsia="Times New Roman" w:hAnsi="Times New Roman" w:cs="Times New Roman"/>
                <w:sz w:val="23"/>
                <w:szCs w:val="23"/>
              </w:rPr>
              <w:t xml:space="preserve">- </w:t>
            </w:r>
            <w:r w:rsidRPr="001C6D12">
              <w:rPr>
                <w:rFonts w:ascii="Times New Roman" w:eastAsia="Times New Roman" w:hAnsi="Times New Roman" w:cs="Times New Roman"/>
                <w:sz w:val="23"/>
                <w:szCs w:val="23"/>
              </w:rPr>
              <w:t xml:space="preserve">Самоцвет, 200 </w:t>
            </w:r>
            <w:proofErr w:type="spellStart"/>
            <w:r w:rsidRPr="001C6D12">
              <w:rPr>
                <w:rFonts w:ascii="Times New Roman" w:eastAsia="Times New Roman" w:hAnsi="Times New Roman" w:cs="Times New Roman"/>
                <w:sz w:val="23"/>
                <w:szCs w:val="23"/>
              </w:rPr>
              <w:t>кубм</w:t>
            </w:r>
            <w:proofErr w:type="spellEnd"/>
            <w:r w:rsidRPr="001C6D12">
              <w:rPr>
                <w:rFonts w:ascii="Times New Roman" w:eastAsia="Times New Roman" w:hAnsi="Times New Roman" w:cs="Times New Roman"/>
                <w:sz w:val="23"/>
                <w:szCs w:val="23"/>
              </w:rPr>
              <w:t>/</w:t>
            </w:r>
            <w:proofErr w:type="spellStart"/>
            <w:r w:rsidRPr="001C6D12">
              <w:rPr>
                <w:rFonts w:ascii="Times New Roman" w:eastAsia="Times New Roman" w:hAnsi="Times New Roman" w:cs="Times New Roman"/>
                <w:sz w:val="23"/>
                <w:szCs w:val="23"/>
              </w:rPr>
              <w:t>сут</w:t>
            </w:r>
            <w:proofErr w:type="spellEnd"/>
            <w:r w:rsidRPr="001C6D12">
              <w:rPr>
                <w:rFonts w:ascii="Times New Roman" w:eastAsia="Times New Roman" w:hAnsi="Times New Roman" w:cs="Times New Roman"/>
                <w:sz w:val="23"/>
                <w:szCs w:val="23"/>
              </w:rPr>
              <w:t>»</w:t>
            </w:r>
          </w:p>
        </w:tc>
        <w:tc>
          <w:tcPr>
            <w:tcW w:w="1704" w:type="dxa"/>
            <w:shd w:val="clear" w:color="auto" w:fill="auto"/>
            <w:vAlign w:val="center"/>
            <w:hideMark/>
          </w:tcPr>
          <w:p w:rsidR="00B6287D" w:rsidRPr="001C6D12" w:rsidRDefault="0002491C" w:rsidP="0002491C">
            <w:pPr>
              <w:suppressAutoHyphens/>
              <w:autoSpaceDE w:val="0"/>
              <w:snapToGrid w:val="0"/>
              <w:spacing w:after="0" w:line="240" w:lineRule="auto"/>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Алапаевский район, </w:t>
            </w:r>
          </w:p>
          <w:p w:rsidR="0002491C" w:rsidRPr="001C6D12" w:rsidRDefault="0002491C" w:rsidP="0002491C">
            <w:pPr>
              <w:suppressAutoHyphens/>
              <w:autoSpaceDE w:val="0"/>
              <w:snapToGrid w:val="0"/>
              <w:spacing w:after="0" w:line="240" w:lineRule="auto"/>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п.</w:t>
            </w:r>
            <w:r w:rsidR="00B6287D" w:rsidRPr="001C6D12">
              <w:rPr>
                <w:rFonts w:ascii="Times New Roman" w:eastAsia="Times New Roman" w:hAnsi="Times New Roman" w:cs="Times New Roman"/>
                <w:sz w:val="23"/>
                <w:szCs w:val="23"/>
                <w:lang w:eastAsia="ar-SA"/>
              </w:rPr>
              <w:t xml:space="preserve"> </w:t>
            </w:r>
            <w:r w:rsidRPr="001C6D12">
              <w:rPr>
                <w:rFonts w:ascii="Times New Roman" w:eastAsia="Times New Roman" w:hAnsi="Times New Roman" w:cs="Times New Roman"/>
                <w:sz w:val="23"/>
                <w:szCs w:val="23"/>
                <w:lang w:eastAsia="ar-SA"/>
              </w:rPr>
              <w:t xml:space="preserve">Курорт </w:t>
            </w:r>
            <w:r w:rsidR="00B6287D" w:rsidRPr="001C6D12">
              <w:rPr>
                <w:rFonts w:ascii="Times New Roman" w:eastAsia="Times New Roman" w:hAnsi="Times New Roman" w:cs="Times New Roman"/>
                <w:sz w:val="23"/>
                <w:szCs w:val="23"/>
                <w:lang w:eastAsia="ar-SA"/>
              </w:rPr>
              <w:t xml:space="preserve">- </w:t>
            </w:r>
            <w:r w:rsidRPr="001C6D12">
              <w:rPr>
                <w:rFonts w:ascii="Times New Roman" w:eastAsia="Times New Roman" w:hAnsi="Times New Roman" w:cs="Times New Roman"/>
                <w:sz w:val="23"/>
                <w:szCs w:val="23"/>
                <w:lang w:eastAsia="ar-SA"/>
              </w:rPr>
              <w:t>Самоцвет</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ВСЕГО по объекту 1, в том числе</w:t>
            </w:r>
          </w:p>
        </w:tc>
        <w:tc>
          <w:tcPr>
            <w:tcW w:w="1704" w:type="dxa"/>
            <w:shd w:val="clear" w:color="auto" w:fill="auto"/>
            <w:vAlign w:val="center"/>
          </w:tcPr>
          <w:p w:rsidR="0002491C" w:rsidRPr="001C6D12" w:rsidRDefault="0002491C" w:rsidP="0002491C">
            <w:pPr>
              <w:suppressAutoHyphens/>
              <w:autoSpaceDE w:val="0"/>
              <w:snapToGrid w:val="0"/>
              <w:spacing w:after="0" w:line="240" w:lineRule="auto"/>
              <w:jc w:val="center"/>
              <w:rPr>
                <w:rFonts w:ascii="Times New Roman" w:eastAsia="Times New Roman" w:hAnsi="Times New Roman" w:cs="Times New Roman"/>
                <w:sz w:val="23"/>
                <w:szCs w:val="23"/>
                <w:lang w:eastAsia="ar-SA"/>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49390,4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49390,4</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2015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2015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49390,4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49390,4</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suppressAutoHyphens/>
              <w:autoSpaceDE w:val="0"/>
              <w:snapToGrid w:val="0"/>
              <w:spacing w:after="0" w:line="240" w:lineRule="auto"/>
              <w:jc w:val="center"/>
              <w:rPr>
                <w:rFonts w:ascii="Times New Roman" w:eastAsia="Times New Roman" w:hAnsi="Times New Roman" w:cs="Times New Roman"/>
                <w:sz w:val="23"/>
                <w:szCs w:val="23"/>
                <w:lang w:eastAsia="ar-SA"/>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47890,4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47890,4</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47890,4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47890,4</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suppressAutoHyphens/>
              <w:autoSpaceDE w:val="0"/>
              <w:snapToGrid w:val="0"/>
              <w:spacing w:after="0" w:line="240" w:lineRule="auto"/>
              <w:jc w:val="center"/>
              <w:rPr>
                <w:rFonts w:ascii="Times New Roman" w:eastAsia="Times New Roman" w:hAnsi="Times New Roman" w:cs="Times New Roman"/>
                <w:sz w:val="23"/>
                <w:szCs w:val="23"/>
                <w:lang w:eastAsia="ar-SA"/>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11"/>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2: «Реконструкция   водозабора  </w:t>
            </w:r>
            <w:proofErr w:type="spellStart"/>
            <w:r w:rsidRPr="001C6D12">
              <w:rPr>
                <w:rFonts w:ascii="Times New Roman" w:eastAsia="Times New Roman" w:hAnsi="Times New Roman" w:cs="Times New Roman"/>
                <w:sz w:val="23"/>
                <w:szCs w:val="23"/>
              </w:rPr>
              <w:t>р.п</w:t>
            </w:r>
            <w:proofErr w:type="spellEnd"/>
            <w:r w:rsidRPr="001C6D12">
              <w:rPr>
                <w:rFonts w:ascii="Times New Roman" w:eastAsia="Times New Roman" w:hAnsi="Times New Roman" w:cs="Times New Roman"/>
                <w:sz w:val="23"/>
                <w:szCs w:val="23"/>
              </w:rPr>
              <w:t>. Верхняя Синячиха с техническим пере-вооружением   оборудования»</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Алапаевский район, </w:t>
            </w:r>
          </w:p>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roofErr w:type="spellStart"/>
            <w:r w:rsidRPr="001C6D12">
              <w:rPr>
                <w:rFonts w:ascii="Times New Roman" w:eastAsia="Times New Roman" w:hAnsi="Times New Roman" w:cs="Times New Roman"/>
                <w:sz w:val="23"/>
                <w:szCs w:val="23"/>
              </w:rPr>
              <w:t>р.п</w:t>
            </w:r>
            <w:proofErr w:type="spellEnd"/>
            <w:r w:rsidRPr="001C6D12">
              <w:rPr>
                <w:rFonts w:ascii="Times New Roman" w:eastAsia="Times New Roman" w:hAnsi="Times New Roman" w:cs="Times New Roman"/>
                <w:sz w:val="23"/>
                <w:szCs w:val="23"/>
              </w:rPr>
              <w:t xml:space="preserve"> Верхняя Синячиха</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ВСЕГО по объекту 2,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28250,0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28250,0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2016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28250,0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28250,0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27450,0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27450,0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27450,0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27450,0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800,0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800,0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800,0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800,0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3: «Строительство водоочистных сооружений водозабора </w:t>
            </w:r>
          </w:p>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с. Кировское»</w:t>
            </w:r>
          </w:p>
        </w:tc>
        <w:tc>
          <w:tcPr>
            <w:tcW w:w="1704" w:type="dxa"/>
            <w:shd w:val="clear" w:color="auto" w:fill="auto"/>
            <w:vAlign w:val="center"/>
            <w:hideMark/>
          </w:tcPr>
          <w:p w:rsidR="0002491C" w:rsidRPr="001C6D12" w:rsidRDefault="0002491C" w:rsidP="0002491C">
            <w:pPr>
              <w:suppressAutoHyphens/>
              <w:autoSpaceDE w:val="0"/>
              <w:snapToGrid w:val="0"/>
              <w:spacing w:after="0" w:line="240" w:lineRule="auto"/>
              <w:ind w:right="-108"/>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Алапаевский район,</w:t>
            </w:r>
          </w:p>
          <w:p w:rsidR="0002491C" w:rsidRPr="001C6D12" w:rsidRDefault="0002491C" w:rsidP="0002491C">
            <w:pPr>
              <w:suppressAutoHyphens/>
              <w:autoSpaceDE w:val="0"/>
              <w:spacing w:after="0" w:line="240" w:lineRule="auto"/>
              <w:ind w:right="-108"/>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с.</w:t>
            </w:r>
            <w:r w:rsidR="00B6287D" w:rsidRPr="001C6D12">
              <w:rPr>
                <w:rFonts w:ascii="Times New Roman" w:eastAsia="Times New Roman" w:hAnsi="Times New Roman" w:cs="Times New Roman"/>
                <w:sz w:val="23"/>
                <w:szCs w:val="23"/>
                <w:lang w:eastAsia="ar-SA"/>
              </w:rPr>
              <w:t xml:space="preserve"> </w:t>
            </w:r>
            <w:r w:rsidRPr="001C6D12">
              <w:rPr>
                <w:rFonts w:ascii="Times New Roman" w:eastAsia="Times New Roman" w:hAnsi="Times New Roman" w:cs="Times New Roman"/>
                <w:sz w:val="23"/>
                <w:szCs w:val="23"/>
                <w:lang w:eastAsia="ar-SA"/>
              </w:rPr>
              <w:t>Кировское</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ВСЕГО по объекту 3, в том числе</w:t>
            </w:r>
          </w:p>
        </w:tc>
        <w:tc>
          <w:tcPr>
            <w:tcW w:w="1704" w:type="dxa"/>
            <w:shd w:val="clear" w:color="auto" w:fill="auto"/>
            <w:vAlign w:val="center"/>
          </w:tcPr>
          <w:p w:rsidR="0002491C" w:rsidRPr="001C6D12" w:rsidRDefault="0002491C" w:rsidP="0002491C">
            <w:pPr>
              <w:suppressAutoHyphens/>
              <w:autoSpaceDE w:val="0"/>
              <w:snapToGrid w:val="0"/>
              <w:spacing w:after="0" w:line="240" w:lineRule="auto"/>
              <w:ind w:right="-108"/>
              <w:jc w:val="center"/>
              <w:rPr>
                <w:rFonts w:ascii="Times New Roman" w:eastAsia="Times New Roman" w:hAnsi="Times New Roman" w:cs="Times New Roman"/>
                <w:sz w:val="23"/>
                <w:szCs w:val="23"/>
                <w:lang w:eastAsia="ar-SA"/>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49700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49700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2016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49700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49700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suppressAutoHyphens/>
              <w:autoSpaceDE w:val="0"/>
              <w:snapToGrid w:val="0"/>
              <w:spacing w:after="0" w:line="240" w:lineRule="auto"/>
              <w:ind w:right="-108"/>
              <w:jc w:val="center"/>
              <w:rPr>
                <w:rFonts w:ascii="Times New Roman" w:eastAsia="Times New Roman" w:hAnsi="Times New Roman" w:cs="Times New Roman"/>
                <w:sz w:val="23"/>
                <w:szCs w:val="23"/>
                <w:lang w:eastAsia="ar-SA"/>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suppressAutoHyphens/>
              <w:autoSpaceDE w:val="0"/>
              <w:snapToGrid w:val="0"/>
              <w:spacing w:after="0" w:line="240" w:lineRule="auto"/>
              <w:ind w:right="-108"/>
              <w:jc w:val="center"/>
              <w:rPr>
                <w:rFonts w:ascii="Times New Roman" w:eastAsia="Times New Roman" w:hAnsi="Times New Roman" w:cs="Times New Roman"/>
                <w:sz w:val="23"/>
                <w:szCs w:val="23"/>
                <w:lang w:eastAsia="ar-SA"/>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2E63A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4: «Строительство водоочистных сооружений водозабора </w:t>
            </w:r>
          </w:p>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с. Голубковское»</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ind w:right="-107"/>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Алапаевский район, </w:t>
            </w:r>
          </w:p>
          <w:p w:rsidR="0002491C" w:rsidRPr="001C6D12" w:rsidRDefault="0002491C" w:rsidP="0002491C">
            <w:pPr>
              <w:widowControl w:val="0"/>
              <w:autoSpaceDE w:val="0"/>
              <w:autoSpaceDN w:val="0"/>
              <w:adjustRightInd w:val="0"/>
              <w:snapToGrid w:val="0"/>
              <w:spacing w:after="0" w:line="240" w:lineRule="auto"/>
              <w:ind w:right="-107"/>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с.</w:t>
            </w:r>
            <w:r w:rsidR="00B6287D" w:rsidRPr="001C6D12">
              <w:rPr>
                <w:rFonts w:ascii="Times New Roman" w:eastAsia="Times New Roman" w:hAnsi="Times New Roman" w:cs="Times New Roman"/>
                <w:sz w:val="23"/>
                <w:szCs w:val="23"/>
              </w:rPr>
              <w:t xml:space="preserve"> </w:t>
            </w:r>
            <w:r w:rsidRPr="001C6D12">
              <w:rPr>
                <w:rFonts w:ascii="Times New Roman" w:eastAsia="Times New Roman" w:hAnsi="Times New Roman" w:cs="Times New Roman"/>
                <w:sz w:val="23"/>
                <w:szCs w:val="23"/>
              </w:rPr>
              <w:t>Голубковское</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ВСЕГО по объекту 4,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ind w:right="-107"/>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49700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49700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2017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2017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49700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49700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5: «Строительство водоочистных сооружений водозабора </w:t>
            </w:r>
          </w:p>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с. </w:t>
            </w:r>
            <w:proofErr w:type="spellStart"/>
            <w:r w:rsidRPr="001C6D12">
              <w:rPr>
                <w:rFonts w:ascii="Times New Roman" w:eastAsia="Times New Roman" w:hAnsi="Times New Roman" w:cs="Times New Roman"/>
                <w:sz w:val="23"/>
                <w:szCs w:val="23"/>
              </w:rPr>
              <w:t>Останино</w:t>
            </w:r>
            <w:proofErr w:type="spellEnd"/>
            <w:r w:rsidRPr="001C6D12">
              <w:rPr>
                <w:rFonts w:ascii="Times New Roman" w:eastAsia="Times New Roman" w:hAnsi="Times New Roman" w:cs="Times New Roman"/>
                <w:sz w:val="23"/>
                <w:szCs w:val="23"/>
              </w:rPr>
              <w:t>»</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Алапаевский район, </w:t>
            </w:r>
          </w:p>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с.</w:t>
            </w:r>
            <w:r w:rsidR="00B6287D" w:rsidRPr="001C6D12">
              <w:rPr>
                <w:rFonts w:ascii="Times New Roman" w:eastAsia="Times New Roman" w:hAnsi="Times New Roman" w:cs="Times New Roman"/>
                <w:sz w:val="23"/>
                <w:szCs w:val="23"/>
              </w:rPr>
              <w:t xml:space="preserve"> </w:t>
            </w:r>
            <w:proofErr w:type="spellStart"/>
            <w:r w:rsidRPr="001C6D12">
              <w:rPr>
                <w:rFonts w:ascii="Times New Roman" w:eastAsia="Times New Roman" w:hAnsi="Times New Roman" w:cs="Times New Roman"/>
                <w:sz w:val="23"/>
                <w:szCs w:val="23"/>
              </w:rPr>
              <w:t>Останино</w:t>
            </w:r>
            <w:proofErr w:type="spellEnd"/>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ВСЕГО по объекту 5,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50000,0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50000,0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2018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2018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50000,0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50000,0</w:t>
            </w: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48500,0</w:t>
            </w: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1500,0</w:t>
            </w: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Объект 6: «Строительство очистных сооружений и наружных сетей  канализации в п. Заря»</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Алапаевский район, п.</w:t>
            </w:r>
            <w:r w:rsidR="00B6287D" w:rsidRPr="001C6D12">
              <w:rPr>
                <w:rFonts w:ascii="Times New Roman" w:eastAsia="Times New Roman" w:hAnsi="Times New Roman" w:cs="Times New Roman"/>
                <w:sz w:val="23"/>
                <w:szCs w:val="23"/>
              </w:rPr>
              <w:t xml:space="preserve"> </w:t>
            </w:r>
            <w:r w:rsidRPr="001C6D12">
              <w:rPr>
                <w:rFonts w:ascii="Times New Roman" w:eastAsia="Times New Roman" w:hAnsi="Times New Roman" w:cs="Times New Roman"/>
                <w:sz w:val="23"/>
                <w:szCs w:val="23"/>
              </w:rPr>
              <w:t>Заря</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ВСЕГО по объекту 6,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48000,0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2019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2019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48000,0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46560,0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46560,0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46560,0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46560,0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1440,0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1440,0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1440,0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1440,0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7: «Строительство очистных сооружений канализации </w:t>
            </w:r>
          </w:p>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п. </w:t>
            </w:r>
            <w:proofErr w:type="spellStart"/>
            <w:r w:rsidRPr="001C6D12">
              <w:rPr>
                <w:rFonts w:ascii="Times New Roman" w:eastAsia="Times New Roman" w:hAnsi="Times New Roman" w:cs="Times New Roman"/>
                <w:sz w:val="23"/>
                <w:szCs w:val="23"/>
              </w:rPr>
              <w:t>Бубчиково</w:t>
            </w:r>
            <w:proofErr w:type="spellEnd"/>
            <w:r w:rsidRPr="001C6D12">
              <w:rPr>
                <w:rFonts w:ascii="Times New Roman" w:eastAsia="Times New Roman" w:hAnsi="Times New Roman" w:cs="Times New Roman"/>
                <w:sz w:val="23"/>
                <w:szCs w:val="23"/>
              </w:rPr>
              <w:t>»</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Алапаевский район, </w:t>
            </w:r>
          </w:p>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п.</w:t>
            </w:r>
            <w:r w:rsidR="00B6287D" w:rsidRPr="001C6D12">
              <w:rPr>
                <w:rFonts w:ascii="Times New Roman" w:eastAsia="Times New Roman" w:hAnsi="Times New Roman" w:cs="Times New Roman"/>
                <w:sz w:val="23"/>
                <w:szCs w:val="23"/>
              </w:rPr>
              <w:t xml:space="preserve"> </w:t>
            </w:r>
            <w:proofErr w:type="spellStart"/>
            <w:r w:rsidRPr="001C6D12">
              <w:rPr>
                <w:rFonts w:ascii="Times New Roman" w:eastAsia="Times New Roman" w:hAnsi="Times New Roman" w:cs="Times New Roman"/>
                <w:sz w:val="23"/>
                <w:szCs w:val="23"/>
              </w:rPr>
              <w:t>Бубчиково</w:t>
            </w:r>
            <w:proofErr w:type="spellEnd"/>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ВСЕГО по объекту 7,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28000,0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28000,0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2020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2020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28000,0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28000,0</w:t>
            </w: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27160,0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27160,0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27160,0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27160,0</w:t>
            </w: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840,0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840,0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840,0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840,0</w:t>
            </w: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2E63A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Объект 8: «Газораспределительная сеть СПК «Прометей», расположенная: </w:t>
            </w:r>
          </w:p>
          <w:p w:rsidR="002E63A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ул. Полевая, ул. Школьная, </w:t>
            </w:r>
          </w:p>
          <w:p w:rsidR="002E63A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ул. Союзов и   ул. Осипенко,</w:t>
            </w:r>
          </w:p>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п. Верхняя Синячиха, Алапаевский район, Свердловская область.                         </w:t>
            </w:r>
            <w:r w:rsidRPr="001C6D12">
              <w:rPr>
                <w:rFonts w:ascii="Times New Roman" w:eastAsia="Times New Roman" w:hAnsi="Times New Roman" w:cs="Times New Roman"/>
                <w:sz w:val="23"/>
                <w:szCs w:val="23"/>
                <w:lang w:val="en-US" w:eastAsia="ar-SA"/>
              </w:rPr>
              <w:t>II</w:t>
            </w:r>
            <w:r w:rsidRPr="001C6D12">
              <w:rPr>
                <w:rFonts w:ascii="Times New Roman" w:eastAsia="Times New Roman" w:hAnsi="Times New Roman" w:cs="Times New Roman"/>
                <w:sz w:val="23"/>
                <w:szCs w:val="23"/>
                <w:lang w:eastAsia="ar-SA"/>
              </w:rPr>
              <w:t xml:space="preserve"> очередь строительства» </w:t>
            </w:r>
          </w:p>
          <w:p w:rsidR="0002491C" w:rsidRPr="001C6D12" w:rsidRDefault="0002491C" w:rsidP="0002491C">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(2,2 км)</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624690, Свердловская область, Алапаевский район,                         </w:t>
            </w:r>
            <w:proofErr w:type="spellStart"/>
            <w:r w:rsidRPr="001C6D12">
              <w:rPr>
                <w:rFonts w:ascii="Times New Roman" w:eastAsia="Times New Roman" w:hAnsi="Times New Roman" w:cs="Times New Roman"/>
                <w:sz w:val="23"/>
                <w:szCs w:val="23"/>
              </w:rPr>
              <w:t>р.п</w:t>
            </w:r>
            <w:proofErr w:type="spellEnd"/>
            <w:r w:rsidRPr="001C6D12">
              <w:rPr>
                <w:rFonts w:ascii="Times New Roman" w:eastAsia="Times New Roman" w:hAnsi="Times New Roman" w:cs="Times New Roman"/>
                <w:sz w:val="23"/>
                <w:szCs w:val="23"/>
              </w:rPr>
              <w:t xml:space="preserve">. Верхняя Синячиха                      ул. Полевая,                 ул. Школьная,                  ул. Союзов,                ул. Осипенко, </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ВСЕГО по объекту 8,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4619,5</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4619,5</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2015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4619,5</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4619,5</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4469,5</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4469,5</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4469,5</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4469,5</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Объект 9: «Газораспределительная сеть СПК «Огонек», расположенная: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ул. Советская,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ул. </w:t>
            </w:r>
            <w:proofErr w:type="spellStart"/>
            <w:r w:rsidRPr="001C6D12">
              <w:rPr>
                <w:rFonts w:ascii="Times New Roman" w:eastAsia="Times New Roman" w:hAnsi="Times New Roman" w:cs="Times New Roman"/>
                <w:sz w:val="23"/>
                <w:szCs w:val="23"/>
                <w:lang w:eastAsia="ar-SA"/>
              </w:rPr>
              <w:t>Черепановская</w:t>
            </w:r>
            <w:proofErr w:type="spellEnd"/>
            <w:r w:rsidRPr="001C6D12">
              <w:rPr>
                <w:rFonts w:ascii="Times New Roman" w:eastAsia="Times New Roman" w:hAnsi="Times New Roman" w:cs="Times New Roman"/>
                <w:sz w:val="23"/>
                <w:szCs w:val="23"/>
                <w:lang w:eastAsia="ar-SA"/>
              </w:rPr>
              <w:t xml:space="preserve">,                           ул. Пролетарская, ул. 1 Мая, ул. Красной Гвардии и  ул. 3 Интернационала,                        п. Верхняя Синячиха, Алапаевский район, Свердловская область» </w:t>
            </w:r>
          </w:p>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(4 км)</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624690, Свердловская область, Алапаевский район, </w:t>
            </w:r>
          </w:p>
          <w:p w:rsidR="0002491C"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rPr>
            </w:pPr>
            <w:proofErr w:type="spellStart"/>
            <w:r w:rsidRPr="001C6D12">
              <w:rPr>
                <w:rFonts w:ascii="Times New Roman" w:eastAsia="Times New Roman" w:hAnsi="Times New Roman" w:cs="Times New Roman"/>
                <w:sz w:val="23"/>
                <w:szCs w:val="23"/>
              </w:rPr>
              <w:t>р.п</w:t>
            </w:r>
            <w:proofErr w:type="spellEnd"/>
            <w:r w:rsidRPr="001C6D12">
              <w:rPr>
                <w:rFonts w:ascii="Times New Roman" w:eastAsia="Times New Roman" w:hAnsi="Times New Roman" w:cs="Times New Roman"/>
                <w:sz w:val="23"/>
                <w:szCs w:val="23"/>
              </w:rPr>
              <w:t xml:space="preserve">. Верхняя Синячиха, </w:t>
            </w:r>
          </w:p>
          <w:p w:rsidR="0002491C" w:rsidRPr="001C6D12" w:rsidRDefault="0002491C" w:rsidP="0002491C">
            <w:pPr>
              <w:widowControl w:val="0"/>
              <w:autoSpaceDE w:val="0"/>
              <w:autoSpaceDN w:val="0"/>
              <w:adjustRightInd w:val="0"/>
              <w:spacing w:after="0" w:line="240" w:lineRule="auto"/>
              <w:ind w:right="-111"/>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ул. Советская, </w:t>
            </w:r>
          </w:p>
          <w:p w:rsidR="00B6287D" w:rsidRPr="001C6D12" w:rsidRDefault="00B6287D" w:rsidP="0002491C">
            <w:pPr>
              <w:widowControl w:val="0"/>
              <w:autoSpaceDE w:val="0"/>
              <w:autoSpaceDN w:val="0"/>
              <w:adjustRightInd w:val="0"/>
              <w:spacing w:after="0" w:line="240" w:lineRule="auto"/>
              <w:ind w:right="-111"/>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ул.</w:t>
            </w:r>
          </w:p>
          <w:p w:rsidR="0002491C" w:rsidRPr="001C6D12" w:rsidRDefault="0002491C" w:rsidP="0002491C">
            <w:pPr>
              <w:widowControl w:val="0"/>
              <w:autoSpaceDE w:val="0"/>
              <w:autoSpaceDN w:val="0"/>
              <w:adjustRightInd w:val="0"/>
              <w:spacing w:after="0" w:line="240" w:lineRule="auto"/>
              <w:ind w:right="-111"/>
              <w:jc w:val="center"/>
              <w:rPr>
                <w:rFonts w:ascii="Times New Roman" w:eastAsia="Times New Roman" w:hAnsi="Times New Roman" w:cs="Times New Roman"/>
                <w:sz w:val="23"/>
                <w:szCs w:val="23"/>
              </w:rPr>
            </w:pPr>
            <w:proofErr w:type="spellStart"/>
            <w:r w:rsidRPr="001C6D12">
              <w:rPr>
                <w:rFonts w:ascii="Times New Roman" w:eastAsia="Times New Roman" w:hAnsi="Times New Roman" w:cs="Times New Roman"/>
                <w:sz w:val="23"/>
                <w:szCs w:val="23"/>
              </w:rPr>
              <w:t>Черепановская</w:t>
            </w:r>
            <w:proofErr w:type="spellEnd"/>
            <w:r w:rsidRPr="001C6D12">
              <w:rPr>
                <w:rFonts w:ascii="Times New Roman" w:eastAsia="Times New Roman" w:hAnsi="Times New Roman" w:cs="Times New Roman"/>
                <w:sz w:val="23"/>
                <w:szCs w:val="23"/>
              </w:rPr>
              <w:t>,</w:t>
            </w:r>
          </w:p>
          <w:p w:rsidR="0002491C" w:rsidRPr="001C6D12" w:rsidRDefault="0002491C" w:rsidP="0002491C">
            <w:pPr>
              <w:widowControl w:val="0"/>
              <w:autoSpaceDE w:val="0"/>
              <w:autoSpaceDN w:val="0"/>
              <w:adjustRightInd w:val="0"/>
              <w:spacing w:after="0" w:line="240" w:lineRule="auto"/>
              <w:ind w:right="-111"/>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 ул. Пролетарская, </w:t>
            </w:r>
          </w:p>
          <w:p w:rsidR="0002491C" w:rsidRPr="001C6D12" w:rsidRDefault="0002491C" w:rsidP="0002491C">
            <w:pPr>
              <w:widowControl w:val="0"/>
              <w:autoSpaceDE w:val="0"/>
              <w:autoSpaceDN w:val="0"/>
              <w:adjustRightInd w:val="0"/>
              <w:spacing w:after="0" w:line="240" w:lineRule="auto"/>
              <w:ind w:right="-111"/>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ул. 1 Мая, </w:t>
            </w:r>
          </w:p>
          <w:p w:rsidR="0002491C" w:rsidRPr="001C6D12" w:rsidRDefault="0002491C" w:rsidP="0002491C">
            <w:pPr>
              <w:widowControl w:val="0"/>
              <w:autoSpaceDE w:val="0"/>
              <w:autoSpaceDN w:val="0"/>
              <w:adjustRightInd w:val="0"/>
              <w:spacing w:after="0" w:line="240" w:lineRule="auto"/>
              <w:ind w:right="-111"/>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lastRenderedPageBreak/>
              <w:t>ул. Красной Гвардии,</w:t>
            </w:r>
          </w:p>
          <w:p w:rsidR="0002491C" w:rsidRPr="001C6D12" w:rsidRDefault="0002491C" w:rsidP="0002491C">
            <w:pPr>
              <w:widowControl w:val="0"/>
              <w:autoSpaceDE w:val="0"/>
              <w:autoSpaceDN w:val="0"/>
              <w:adjustRightInd w:val="0"/>
              <w:spacing w:after="0" w:line="240" w:lineRule="auto"/>
              <w:ind w:right="-111"/>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ул. 3 </w:t>
            </w:r>
            <w:proofErr w:type="spellStart"/>
            <w:r w:rsidRPr="001C6D12">
              <w:rPr>
                <w:rFonts w:ascii="Times New Roman" w:eastAsia="Times New Roman" w:hAnsi="Times New Roman" w:cs="Times New Roman"/>
                <w:sz w:val="23"/>
                <w:szCs w:val="23"/>
              </w:rPr>
              <w:t>Интернациона</w:t>
            </w:r>
            <w:proofErr w:type="spellEnd"/>
            <w:r w:rsidR="00B6287D" w:rsidRPr="001C6D12">
              <w:rPr>
                <w:rFonts w:ascii="Times New Roman" w:eastAsia="Times New Roman" w:hAnsi="Times New Roman" w:cs="Times New Roman"/>
                <w:sz w:val="23"/>
                <w:szCs w:val="23"/>
              </w:rPr>
              <w:t>-</w:t>
            </w:r>
            <w:r w:rsidRPr="001C6D12">
              <w:rPr>
                <w:rFonts w:ascii="Times New Roman" w:eastAsia="Times New Roman" w:hAnsi="Times New Roman" w:cs="Times New Roman"/>
                <w:sz w:val="23"/>
                <w:szCs w:val="23"/>
              </w:rPr>
              <w:t>ла</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ВСЕГО по объекту 9,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18095,5</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18095,5</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2015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18095,5</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18095,5</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17545,5</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17545,5</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17545,5</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17545,5</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550,0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550,0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Объект 10: «Газораспределительная сеть СПК «Уют», расположенная: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ул. Вокзальная, ул. Кирова,       ул. Гоголя, ул. Горького,       ул. Бажова, ул. Калинина,                ул. </w:t>
            </w:r>
            <w:proofErr w:type="spellStart"/>
            <w:r w:rsidRPr="001C6D12">
              <w:rPr>
                <w:rFonts w:ascii="Times New Roman" w:eastAsia="Times New Roman" w:hAnsi="Times New Roman" w:cs="Times New Roman"/>
                <w:sz w:val="23"/>
                <w:szCs w:val="23"/>
                <w:lang w:eastAsia="ar-SA"/>
              </w:rPr>
              <w:t>К.Маркса</w:t>
            </w:r>
            <w:proofErr w:type="spellEnd"/>
            <w:r w:rsidRPr="001C6D12">
              <w:rPr>
                <w:rFonts w:ascii="Times New Roman" w:eastAsia="Times New Roman" w:hAnsi="Times New Roman" w:cs="Times New Roman"/>
                <w:sz w:val="23"/>
                <w:szCs w:val="23"/>
                <w:lang w:eastAsia="ar-SA"/>
              </w:rPr>
              <w:t xml:space="preserve">,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ул. Ольховая,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ул. Набережная, </w:t>
            </w:r>
          </w:p>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ул. Сосновая, ул. Береговая и ул. Рудакова, п. Верхняя Синячиха, Алапаевский </w:t>
            </w:r>
            <w:r w:rsidR="00B6287D" w:rsidRPr="001C6D12">
              <w:rPr>
                <w:rFonts w:ascii="Times New Roman" w:eastAsia="Times New Roman" w:hAnsi="Times New Roman" w:cs="Times New Roman"/>
                <w:sz w:val="23"/>
                <w:szCs w:val="23"/>
                <w:lang w:eastAsia="ar-SA"/>
              </w:rPr>
              <w:t xml:space="preserve">район, Свердловская область»  </w:t>
            </w:r>
            <w:r w:rsidRPr="001C6D12">
              <w:rPr>
                <w:rFonts w:ascii="Times New Roman" w:eastAsia="Times New Roman" w:hAnsi="Times New Roman" w:cs="Times New Roman"/>
                <w:sz w:val="23"/>
                <w:szCs w:val="23"/>
                <w:lang w:eastAsia="ar-SA"/>
              </w:rPr>
              <w:t>(11,05 км)</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624690, Свердловская область, Алапаевский район, </w:t>
            </w:r>
          </w:p>
          <w:p w:rsidR="0002491C"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rPr>
            </w:pPr>
            <w:proofErr w:type="spellStart"/>
            <w:r w:rsidRPr="001C6D12">
              <w:rPr>
                <w:rFonts w:ascii="Times New Roman" w:eastAsia="Times New Roman" w:hAnsi="Times New Roman" w:cs="Times New Roman"/>
                <w:sz w:val="23"/>
                <w:szCs w:val="23"/>
              </w:rPr>
              <w:t>р.п</w:t>
            </w:r>
            <w:proofErr w:type="spellEnd"/>
            <w:r w:rsidRPr="001C6D12">
              <w:rPr>
                <w:rFonts w:ascii="Times New Roman" w:eastAsia="Times New Roman" w:hAnsi="Times New Roman" w:cs="Times New Roman"/>
                <w:sz w:val="23"/>
                <w:szCs w:val="23"/>
              </w:rPr>
              <w:t xml:space="preserve">. Верхняя Синячиха, </w:t>
            </w:r>
          </w:p>
          <w:p w:rsidR="00B6287D" w:rsidRPr="001C6D12" w:rsidRDefault="0002491C" w:rsidP="0002491C">
            <w:pPr>
              <w:widowControl w:val="0"/>
              <w:autoSpaceDE w:val="0"/>
              <w:autoSpaceDN w:val="0"/>
              <w:adjustRightInd w:val="0"/>
              <w:spacing w:after="0" w:line="240" w:lineRule="auto"/>
              <w:ind w:right="-111"/>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ул. Вокзальная,             ул. Кирова, </w:t>
            </w:r>
          </w:p>
          <w:p w:rsidR="00B6287D" w:rsidRPr="001C6D12" w:rsidRDefault="0002491C" w:rsidP="0002491C">
            <w:pPr>
              <w:widowControl w:val="0"/>
              <w:autoSpaceDE w:val="0"/>
              <w:autoSpaceDN w:val="0"/>
              <w:adjustRightInd w:val="0"/>
              <w:spacing w:after="0" w:line="240" w:lineRule="auto"/>
              <w:ind w:right="-111"/>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ул. Гоголя, </w:t>
            </w:r>
          </w:p>
          <w:p w:rsidR="0002491C" w:rsidRPr="001C6D12" w:rsidRDefault="0002491C" w:rsidP="0002491C">
            <w:pPr>
              <w:widowControl w:val="0"/>
              <w:autoSpaceDE w:val="0"/>
              <w:autoSpaceDN w:val="0"/>
              <w:adjustRightInd w:val="0"/>
              <w:spacing w:after="0" w:line="240" w:lineRule="auto"/>
              <w:ind w:right="-111"/>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ул. Горького,                        ул. Бажова,                       ул. Калинина,                  ул. </w:t>
            </w:r>
            <w:proofErr w:type="spellStart"/>
            <w:r w:rsidRPr="001C6D12">
              <w:rPr>
                <w:rFonts w:ascii="Times New Roman" w:eastAsia="Times New Roman" w:hAnsi="Times New Roman" w:cs="Times New Roman"/>
                <w:sz w:val="23"/>
                <w:szCs w:val="23"/>
              </w:rPr>
              <w:t>К.Маркса</w:t>
            </w:r>
            <w:proofErr w:type="spellEnd"/>
            <w:r w:rsidRPr="001C6D12">
              <w:rPr>
                <w:rFonts w:ascii="Times New Roman" w:eastAsia="Times New Roman" w:hAnsi="Times New Roman" w:cs="Times New Roman"/>
                <w:sz w:val="23"/>
                <w:szCs w:val="23"/>
              </w:rPr>
              <w:t>,                    ул. Ольховая,                   ул. Набережная,             ул. Сосновая,                    ул. Береговая,                 ул. Рудакова</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ВСЕГО по объекту 10,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33926,7</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33926,7</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2015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33926,7</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33926,7</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32826,7</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32826,7</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32826,7</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32826,7</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1100,00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1100,00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1100,00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1100,00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Объект 11: «Газораспределительная сеть СПК «Пламя-газ», расположенная:</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 ул. Союзов, ул. Осипенко,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w:t>
            </w:r>
            <w:proofErr w:type="spellStart"/>
            <w:r w:rsidRPr="001C6D12">
              <w:rPr>
                <w:rFonts w:ascii="Times New Roman" w:eastAsia="Times New Roman" w:hAnsi="Times New Roman" w:cs="Times New Roman"/>
                <w:sz w:val="23"/>
                <w:szCs w:val="23"/>
                <w:shd w:val="clear" w:color="auto" w:fill="F4F4F4" w:themeFill="background1"/>
                <w:lang w:eastAsia="ar-SA"/>
              </w:rPr>
              <w:t>Плишкина</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Заводская, ул. Розы Люксембург, ул. Красина,                 ул. Металлургов, </w:t>
            </w:r>
          </w:p>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Ленина и ул. Красной Гвардии, </w:t>
            </w:r>
            <w:proofErr w:type="spellStart"/>
            <w:r w:rsidR="00B6287D" w:rsidRPr="001C6D12">
              <w:rPr>
                <w:rFonts w:ascii="Times New Roman" w:eastAsia="Times New Roman" w:hAnsi="Times New Roman" w:cs="Times New Roman"/>
                <w:sz w:val="23"/>
                <w:szCs w:val="23"/>
                <w:shd w:val="clear" w:color="auto" w:fill="F4F4F4" w:themeFill="background1"/>
                <w:lang w:eastAsia="ar-SA"/>
              </w:rPr>
              <w:t>р.п</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Верхняя Синячиха, Алапаевский район, Свердловская область» </w:t>
            </w:r>
          </w:p>
          <w:p w:rsidR="0002491C" w:rsidRPr="001C6D12" w:rsidRDefault="0002491C" w:rsidP="00B6287D">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(2,45 км)</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 xml:space="preserve">624690, Свердловская область, Алапаевский район, </w:t>
            </w:r>
          </w:p>
          <w:p w:rsidR="0002491C"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proofErr w:type="spellStart"/>
            <w:r w:rsidRPr="001C6D12">
              <w:rPr>
                <w:rFonts w:ascii="Times New Roman" w:eastAsia="Times New Roman" w:hAnsi="Times New Roman" w:cs="Times New Roman"/>
                <w:sz w:val="23"/>
                <w:szCs w:val="23"/>
                <w:shd w:val="clear" w:color="auto" w:fill="F4F4F4" w:themeFill="background1"/>
              </w:rPr>
              <w:t>р.п</w:t>
            </w:r>
            <w:proofErr w:type="spellEnd"/>
            <w:r w:rsidRPr="001C6D12">
              <w:rPr>
                <w:rFonts w:ascii="Times New Roman" w:eastAsia="Times New Roman" w:hAnsi="Times New Roman" w:cs="Times New Roman"/>
                <w:sz w:val="23"/>
                <w:szCs w:val="23"/>
                <w:shd w:val="clear" w:color="auto" w:fill="F4F4F4" w:themeFill="background1"/>
              </w:rPr>
              <w:t xml:space="preserve">. Верхняя Синячиха, </w:t>
            </w:r>
          </w:p>
          <w:p w:rsidR="0002491C" w:rsidRPr="001C6D12" w:rsidRDefault="0002491C" w:rsidP="0002491C">
            <w:pPr>
              <w:widowControl w:val="0"/>
              <w:autoSpaceDE w:val="0"/>
              <w:autoSpaceDN w:val="0"/>
              <w:adjustRightIn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 xml:space="preserve">ул. Союзов,                        ул. Осипенко,                    ул. </w:t>
            </w:r>
            <w:proofErr w:type="spellStart"/>
            <w:r w:rsidRPr="001C6D12">
              <w:rPr>
                <w:rFonts w:ascii="Times New Roman" w:eastAsia="Times New Roman" w:hAnsi="Times New Roman" w:cs="Times New Roman"/>
                <w:sz w:val="23"/>
                <w:szCs w:val="23"/>
                <w:shd w:val="clear" w:color="auto" w:fill="F4F4F4" w:themeFill="background1"/>
              </w:rPr>
              <w:t>Плишкина</w:t>
            </w:r>
            <w:proofErr w:type="spellEnd"/>
            <w:r w:rsidRPr="001C6D12">
              <w:rPr>
                <w:rFonts w:ascii="Times New Roman" w:eastAsia="Times New Roman" w:hAnsi="Times New Roman" w:cs="Times New Roman"/>
                <w:sz w:val="23"/>
                <w:szCs w:val="23"/>
                <w:shd w:val="clear" w:color="auto" w:fill="F4F4F4" w:themeFill="background1"/>
              </w:rPr>
              <w:t>,                  ул. Заводская,                   ул.</w:t>
            </w:r>
            <w:r w:rsidR="00B6287D" w:rsidRPr="001C6D12">
              <w:rPr>
                <w:rFonts w:ascii="Times New Roman" w:eastAsia="Times New Roman" w:hAnsi="Times New Roman" w:cs="Times New Roman"/>
                <w:sz w:val="23"/>
                <w:szCs w:val="23"/>
                <w:shd w:val="clear" w:color="auto" w:fill="F4F4F4" w:themeFill="background1"/>
              </w:rPr>
              <w:t xml:space="preserve"> </w:t>
            </w:r>
            <w:r w:rsidRPr="001C6D12">
              <w:rPr>
                <w:rFonts w:ascii="Times New Roman" w:eastAsia="Times New Roman" w:hAnsi="Times New Roman" w:cs="Times New Roman"/>
                <w:sz w:val="23"/>
                <w:szCs w:val="23"/>
                <w:shd w:val="clear" w:color="auto" w:fill="F4F4F4" w:themeFill="background1"/>
              </w:rPr>
              <w:t>Розы Люксембург, ул. Красина,                       ул. Металлургов,                   ул. Ленина,                          ул. Красной Гвардии</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11,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4599,5</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4599,5</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2015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2017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4599,5</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4599,5</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4459,5</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4459,5</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4459,5</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4459,5</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Объект 12: «Газораспределительная сеть СПК «Хуторок», расположенная: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Осипенко,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w:t>
            </w:r>
            <w:proofErr w:type="spellStart"/>
            <w:r w:rsidRPr="001C6D12">
              <w:rPr>
                <w:rFonts w:ascii="Times New Roman" w:eastAsia="Times New Roman" w:hAnsi="Times New Roman" w:cs="Times New Roman"/>
                <w:sz w:val="23"/>
                <w:szCs w:val="23"/>
                <w:shd w:val="clear" w:color="auto" w:fill="F4F4F4" w:themeFill="background1"/>
                <w:lang w:eastAsia="ar-SA"/>
              </w:rPr>
              <w:t>Плишкина</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ул. Розы Люксембург, ул. Красина,                   </w:t>
            </w:r>
            <w:r w:rsidRPr="001C6D12">
              <w:rPr>
                <w:rFonts w:ascii="Times New Roman" w:eastAsia="Times New Roman" w:hAnsi="Times New Roman" w:cs="Times New Roman"/>
                <w:sz w:val="23"/>
                <w:szCs w:val="23"/>
                <w:shd w:val="clear" w:color="auto" w:fill="F4F4F4" w:themeFill="background1"/>
                <w:lang w:eastAsia="ar-SA"/>
              </w:rPr>
              <w:lastRenderedPageBreak/>
              <w:t xml:space="preserve">ул. Красной Гвардии,                          ул. Школьная и </w:t>
            </w:r>
          </w:p>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Ленина, </w:t>
            </w:r>
            <w:proofErr w:type="spellStart"/>
            <w:r w:rsidR="00B6287D" w:rsidRPr="001C6D12">
              <w:rPr>
                <w:rFonts w:ascii="Times New Roman" w:eastAsia="Times New Roman" w:hAnsi="Times New Roman" w:cs="Times New Roman"/>
                <w:sz w:val="23"/>
                <w:szCs w:val="23"/>
                <w:shd w:val="clear" w:color="auto" w:fill="F4F4F4" w:themeFill="background1"/>
                <w:lang w:eastAsia="ar-SA"/>
              </w:rPr>
              <w:t>р.</w:t>
            </w:r>
            <w:r w:rsidRPr="001C6D12">
              <w:rPr>
                <w:rFonts w:ascii="Times New Roman" w:eastAsia="Times New Roman" w:hAnsi="Times New Roman" w:cs="Times New Roman"/>
                <w:sz w:val="23"/>
                <w:szCs w:val="23"/>
                <w:shd w:val="clear" w:color="auto" w:fill="F4F4F4" w:themeFill="background1"/>
                <w:lang w:eastAsia="ar-SA"/>
              </w:rPr>
              <w:t>п</w:t>
            </w:r>
            <w:proofErr w:type="spellEnd"/>
            <w:r w:rsidRPr="001C6D12">
              <w:rPr>
                <w:rFonts w:ascii="Times New Roman" w:eastAsia="Times New Roman" w:hAnsi="Times New Roman" w:cs="Times New Roman"/>
                <w:sz w:val="23"/>
                <w:szCs w:val="23"/>
                <w:shd w:val="clear" w:color="auto" w:fill="F4F4F4" w:themeFill="background1"/>
                <w:lang w:eastAsia="ar-SA"/>
              </w:rPr>
              <w:t>. Верхняя Синячиха, Алапаевский район, Свердловская область»</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lastRenderedPageBreak/>
              <w:t xml:space="preserve">624690, Свердловская область, Алапаевский район, </w:t>
            </w:r>
          </w:p>
          <w:p w:rsidR="00B6287D"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proofErr w:type="spellStart"/>
            <w:r w:rsidRPr="001C6D12">
              <w:rPr>
                <w:rFonts w:ascii="Times New Roman" w:eastAsia="Times New Roman" w:hAnsi="Times New Roman" w:cs="Times New Roman"/>
                <w:sz w:val="23"/>
                <w:szCs w:val="23"/>
                <w:shd w:val="clear" w:color="auto" w:fill="F4F4F4" w:themeFill="background1"/>
              </w:rPr>
              <w:t>р.п</w:t>
            </w:r>
            <w:proofErr w:type="spellEnd"/>
            <w:r w:rsidRPr="001C6D12">
              <w:rPr>
                <w:rFonts w:ascii="Times New Roman" w:eastAsia="Times New Roman" w:hAnsi="Times New Roman" w:cs="Times New Roman"/>
                <w:sz w:val="23"/>
                <w:szCs w:val="23"/>
                <w:shd w:val="clear" w:color="auto" w:fill="F4F4F4" w:themeFill="background1"/>
              </w:rPr>
              <w:t xml:space="preserve">. Верхняя Синячиха,                         </w:t>
            </w:r>
            <w:r w:rsidRPr="001C6D12">
              <w:rPr>
                <w:rFonts w:ascii="Times New Roman" w:eastAsia="Times New Roman" w:hAnsi="Times New Roman" w:cs="Times New Roman"/>
                <w:sz w:val="23"/>
                <w:szCs w:val="23"/>
                <w:shd w:val="clear" w:color="auto" w:fill="F4F4F4" w:themeFill="background1"/>
              </w:rPr>
              <w:lastRenderedPageBreak/>
              <w:t xml:space="preserve">ул. Осипенко,                      ул. </w:t>
            </w:r>
            <w:proofErr w:type="spellStart"/>
            <w:r w:rsidRPr="001C6D12">
              <w:rPr>
                <w:rFonts w:ascii="Times New Roman" w:eastAsia="Times New Roman" w:hAnsi="Times New Roman" w:cs="Times New Roman"/>
                <w:sz w:val="23"/>
                <w:szCs w:val="23"/>
                <w:shd w:val="clear" w:color="auto" w:fill="F4F4F4" w:themeFill="background1"/>
              </w:rPr>
              <w:t>Плишкина</w:t>
            </w:r>
            <w:proofErr w:type="spellEnd"/>
            <w:r w:rsidRPr="001C6D12">
              <w:rPr>
                <w:rFonts w:ascii="Times New Roman" w:eastAsia="Times New Roman" w:hAnsi="Times New Roman" w:cs="Times New Roman"/>
                <w:sz w:val="23"/>
                <w:szCs w:val="23"/>
                <w:shd w:val="clear" w:color="auto" w:fill="F4F4F4" w:themeFill="background1"/>
              </w:rPr>
              <w:t xml:space="preserve">,                    </w:t>
            </w:r>
            <w:proofErr w:type="spellStart"/>
            <w:r w:rsidRPr="001C6D12">
              <w:rPr>
                <w:rFonts w:ascii="Times New Roman" w:eastAsia="Times New Roman" w:hAnsi="Times New Roman" w:cs="Times New Roman"/>
                <w:sz w:val="23"/>
                <w:szCs w:val="23"/>
                <w:shd w:val="clear" w:color="auto" w:fill="F4F4F4" w:themeFill="background1"/>
              </w:rPr>
              <w:t>ул.Розы</w:t>
            </w:r>
            <w:proofErr w:type="spellEnd"/>
            <w:r w:rsidRPr="001C6D12">
              <w:rPr>
                <w:rFonts w:ascii="Times New Roman" w:eastAsia="Times New Roman" w:hAnsi="Times New Roman" w:cs="Times New Roman"/>
                <w:sz w:val="23"/>
                <w:szCs w:val="23"/>
                <w:shd w:val="clear" w:color="auto" w:fill="F4F4F4" w:themeFill="background1"/>
              </w:rPr>
              <w:t xml:space="preserve"> Люксембург, ул. Красина,                      ул. Красной Гвардии, </w:t>
            </w:r>
          </w:p>
          <w:p w:rsidR="0002491C"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ул. Школьная,                     ул. Ленина</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FFF00"/>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FFF00"/>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FFF00"/>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shd w:val="clear" w:color="auto" w:fill="FFFF00"/>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12,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17292,8</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17292,8</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2015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17292,8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17292,8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FFF00"/>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FFF00"/>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FFF00"/>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shd w:val="clear" w:color="auto" w:fill="FFFF00"/>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16742,8</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16742,8</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16742,8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16742,8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FFF00"/>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FFF00"/>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FFF00"/>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shd w:val="clear" w:color="auto" w:fill="FFFF00"/>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550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550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550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550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Объект 13: «Газораспределительная сеть СПК «</w:t>
            </w:r>
            <w:proofErr w:type="spellStart"/>
            <w:r w:rsidRPr="001C6D12">
              <w:rPr>
                <w:rFonts w:ascii="Times New Roman" w:eastAsia="Times New Roman" w:hAnsi="Times New Roman" w:cs="Times New Roman"/>
                <w:sz w:val="23"/>
                <w:szCs w:val="23"/>
                <w:shd w:val="clear" w:color="auto" w:fill="F4F4F4" w:themeFill="background1"/>
                <w:lang w:eastAsia="ar-SA"/>
              </w:rPr>
              <w:t>Клевакинский</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расположенная: </w:t>
            </w:r>
          </w:p>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с. </w:t>
            </w:r>
            <w:proofErr w:type="spellStart"/>
            <w:r w:rsidRPr="001C6D12">
              <w:rPr>
                <w:rFonts w:ascii="Times New Roman" w:eastAsia="Times New Roman" w:hAnsi="Times New Roman" w:cs="Times New Roman"/>
                <w:sz w:val="23"/>
                <w:szCs w:val="23"/>
                <w:shd w:val="clear" w:color="auto" w:fill="F4F4F4" w:themeFill="background1"/>
                <w:lang w:eastAsia="ar-SA"/>
              </w:rPr>
              <w:t>Клевакино</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Алапаевский район, Свердловская область» </w:t>
            </w:r>
          </w:p>
          <w:p w:rsidR="0002491C" w:rsidRPr="001C6D12" w:rsidRDefault="0002491C" w:rsidP="00B6287D">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(7,26 км)</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 xml:space="preserve">624683, Свердловская область, Алапаевский район,                          с. </w:t>
            </w:r>
            <w:proofErr w:type="spellStart"/>
            <w:r w:rsidRPr="001C6D12">
              <w:rPr>
                <w:rFonts w:ascii="Times New Roman" w:eastAsia="Times New Roman" w:hAnsi="Times New Roman" w:cs="Times New Roman"/>
                <w:sz w:val="23"/>
                <w:szCs w:val="23"/>
                <w:shd w:val="clear" w:color="auto" w:fill="F4F4F4" w:themeFill="background1"/>
              </w:rPr>
              <w:t>Клевакино</w:t>
            </w:r>
            <w:proofErr w:type="spellEnd"/>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13,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14990,9</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14990,9</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2015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14990,9</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6250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8740,9</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Федеральный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1464,2</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1464,2</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1464,2</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1464,2</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12776,7</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12776,7</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12776,7</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4535,8</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8240,9</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750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750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750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250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Объект 14: «Газораспределительная сеть СПК «</w:t>
            </w:r>
            <w:proofErr w:type="spellStart"/>
            <w:r w:rsidRPr="001C6D12">
              <w:rPr>
                <w:rFonts w:ascii="Times New Roman" w:eastAsia="Times New Roman" w:hAnsi="Times New Roman" w:cs="Times New Roman"/>
                <w:sz w:val="23"/>
                <w:szCs w:val="23"/>
                <w:shd w:val="clear" w:color="auto" w:fill="F4F4F4" w:themeFill="background1"/>
                <w:lang w:eastAsia="ar-SA"/>
              </w:rPr>
              <w:t>Ялунинский</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расположенная: </w:t>
            </w:r>
          </w:p>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с. </w:t>
            </w:r>
            <w:proofErr w:type="spellStart"/>
            <w:r w:rsidRPr="001C6D12">
              <w:rPr>
                <w:rFonts w:ascii="Times New Roman" w:eastAsia="Times New Roman" w:hAnsi="Times New Roman" w:cs="Times New Roman"/>
                <w:sz w:val="23"/>
                <w:szCs w:val="23"/>
                <w:shd w:val="clear" w:color="auto" w:fill="F4F4F4" w:themeFill="background1"/>
                <w:lang w:eastAsia="ar-SA"/>
              </w:rPr>
              <w:t>Ялунинское</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w:t>
            </w:r>
            <w:r w:rsidRPr="001C6D12">
              <w:rPr>
                <w:rFonts w:ascii="Times New Roman" w:eastAsia="Times New Roman" w:hAnsi="Times New Roman" w:cs="Times New Roman"/>
                <w:sz w:val="23"/>
                <w:szCs w:val="23"/>
                <w:shd w:val="clear" w:color="auto" w:fill="F4F4F4" w:themeFill="background1"/>
                <w:lang w:eastAsia="ar-SA"/>
              </w:rPr>
              <w:lastRenderedPageBreak/>
              <w:t xml:space="preserve">Алапаевский район, Свердловская область» </w:t>
            </w:r>
          </w:p>
          <w:p w:rsidR="0002491C" w:rsidRPr="001C6D12" w:rsidRDefault="0002491C" w:rsidP="00B6287D">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(6,12 км)</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lastRenderedPageBreak/>
              <w:t xml:space="preserve">624680, Свердловская область, Алапаевский район,                          </w:t>
            </w:r>
            <w:r w:rsidRPr="001C6D12">
              <w:rPr>
                <w:rFonts w:ascii="Times New Roman" w:eastAsia="Times New Roman" w:hAnsi="Times New Roman" w:cs="Times New Roman"/>
                <w:sz w:val="23"/>
                <w:szCs w:val="23"/>
                <w:shd w:val="clear" w:color="auto" w:fill="F4F4F4" w:themeFill="background1"/>
              </w:rPr>
              <w:lastRenderedPageBreak/>
              <w:t xml:space="preserve">с. </w:t>
            </w:r>
            <w:proofErr w:type="spellStart"/>
            <w:r w:rsidRPr="001C6D12">
              <w:rPr>
                <w:rFonts w:ascii="Times New Roman" w:eastAsia="Times New Roman" w:hAnsi="Times New Roman" w:cs="Times New Roman"/>
                <w:sz w:val="23"/>
                <w:szCs w:val="23"/>
                <w:shd w:val="clear" w:color="auto" w:fill="F4F4F4" w:themeFill="background1"/>
              </w:rPr>
              <w:t>Ялунинское</w:t>
            </w:r>
            <w:proofErr w:type="spellEnd"/>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14,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21347,6</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21347,6</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2016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21347,6</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21347,6</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rPr>
          <w:trHeight w:val="341"/>
        </w:trPr>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20697,6</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20697,6</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20697,6</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20697,6</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местный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650,00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650,00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650,00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650,00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Объект 15: «Газопровод высокого давления </w:t>
            </w:r>
          </w:p>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п.</w:t>
            </w:r>
            <w:r w:rsidR="00B6287D" w:rsidRPr="001C6D12">
              <w:rPr>
                <w:rFonts w:ascii="Times New Roman" w:eastAsia="Times New Roman" w:hAnsi="Times New Roman" w:cs="Times New Roman"/>
                <w:sz w:val="23"/>
                <w:szCs w:val="23"/>
                <w:shd w:val="clear" w:color="auto" w:fill="F4F4F4" w:themeFill="background1"/>
                <w:lang w:eastAsia="ar-SA"/>
              </w:rPr>
              <w:t xml:space="preserve"> </w:t>
            </w:r>
            <w:r w:rsidRPr="001C6D12">
              <w:rPr>
                <w:rFonts w:ascii="Times New Roman" w:eastAsia="Times New Roman" w:hAnsi="Times New Roman" w:cs="Times New Roman"/>
                <w:sz w:val="23"/>
                <w:szCs w:val="23"/>
                <w:shd w:val="clear" w:color="auto" w:fill="F4F4F4" w:themeFill="background1"/>
                <w:lang w:eastAsia="ar-SA"/>
              </w:rPr>
              <w:t>Заря-</w:t>
            </w:r>
            <w:r w:rsidR="00B6287D" w:rsidRPr="001C6D12">
              <w:rPr>
                <w:rFonts w:ascii="Times New Roman" w:eastAsia="Times New Roman" w:hAnsi="Times New Roman" w:cs="Times New Roman"/>
                <w:sz w:val="23"/>
                <w:szCs w:val="23"/>
                <w:shd w:val="clear" w:color="auto" w:fill="F4F4F4" w:themeFill="background1"/>
                <w:lang w:eastAsia="ar-SA"/>
              </w:rPr>
              <w:t xml:space="preserve"> </w:t>
            </w:r>
            <w:r w:rsidRPr="001C6D12">
              <w:rPr>
                <w:rFonts w:ascii="Times New Roman" w:eastAsia="Times New Roman" w:hAnsi="Times New Roman" w:cs="Times New Roman"/>
                <w:sz w:val="23"/>
                <w:szCs w:val="23"/>
                <w:shd w:val="clear" w:color="auto" w:fill="F4F4F4" w:themeFill="background1"/>
                <w:lang w:eastAsia="ar-SA"/>
              </w:rPr>
              <w:t>с.</w:t>
            </w:r>
            <w:r w:rsidR="00B6287D" w:rsidRPr="001C6D12">
              <w:rPr>
                <w:rFonts w:ascii="Times New Roman" w:eastAsia="Times New Roman" w:hAnsi="Times New Roman" w:cs="Times New Roman"/>
                <w:sz w:val="23"/>
                <w:szCs w:val="23"/>
                <w:shd w:val="clear" w:color="auto" w:fill="F4F4F4" w:themeFill="background1"/>
                <w:lang w:eastAsia="ar-SA"/>
              </w:rPr>
              <w:t xml:space="preserve"> </w:t>
            </w:r>
            <w:r w:rsidRPr="001C6D12">
              <w:rPr>
                <w:rFonts w:ascii="Times New Roman" w:eastAsia="Times New Roman" w:hAnsi="Times New Roman" w:cs="Times New Roman"/>
                <w:sz w:val="23"/>
                <w:szCs w:val="23"/>
                <w:shd w:val="clear" w:color="auto" w:fill="F4F4F4" w:themeFill="background1"/>
                <w:lang w:eastAsia="ar-SA"/>
              </w:rPr>
              <w:t xml:space="preserve">Толмачево» </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624690, Свердловская область, Алапаевский район, п.</w:t>
            </w:r>
            <w:r w:rsidR="00B6287D" w:rsidRPr="001C6D12">
              <w:rPr>
                <w:rFonts w:ascii="Times New Roman" w:eastAsia="Times New Roman" w:hAnsi="Times New Roman" w:cs="Times New Roman"/>
                <w:sz w:val="23"/>
                <w:szCs w:val="23"/>
                <w:shd w:val="clear" w:color="auto" w:fill="F4F4F4" w:themeFill="background1"/>
              </w:rPr>
              <w:t xml:space="preserve"> </w:t>
            </w:r>
            <w:r w:rsidRPr="001C6D12">
              <w:rPr>
                <w:rFonts w:ascii="Times New Roman" w:eastAsia="Times New Roman" w:hAnsi="Times New Roman" w:cs="Times New Roman"/>
                <w:sz w:val="23"/>
                <w:szCs w:val="23"/>
                <w:shd w:val="clear" w:color="auto" w:fill="F4F4F4" w:themeFill="background1"/>
              </w:rPr>
              <w:t>Заря, с.</w:t>
            </w:r>
            <w:r w:rsidR="00B6287D" w:rsidRPr="001C6D12">
              <w:rPr>
                <w:rFonts w:ascii="Times New Roman" w:eastAsia="Times New Roman" w:hAnsi="Times New Roman" w:cs="Times New Roman"/>
                <w:sz w:val="23"/>
                <w:szCs w:val="23"/>
                <w:shd w:val="clear" w:color="auto" w:fill="F4F4F4" w:themeFill="background1"/>
              </w:rPr>
              <w:t xml:space="preserve"> </w:t>
            </w:r>
            <w:r w:rsidRPr="001C6D12">
              <w:rPr>
                <w:rFonts w:ascii="Times New Roman" w:eastAsia="Times New Roman" w:hAnsi="Times New Roman" w:cs="Times New Roman"/>
                <w:sz w:val="23"/>
                <w:szCs w:val="23"/>
                <w:shd w:val="clear" w:color="auto" w:fill="F4F4F4" w:themeFill="background1"/>
              </w:rPr>
              <w:t>Толмачево</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15,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14398,28</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14398,28</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2016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14398,28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14398,28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13948,28</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13948,28</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13948,28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13948,28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450,0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450,0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Объект 16: «Газораспределительная сеть СПК «Сибиряк», расположенная: </w:t>
            </w:r>
          </w:p>
          <w:p w:rsidR="002E63A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Гагарина,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Уральская, ул. Чечулина, ул. Заречная,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Лермонтова, </w:t>
            </w:r>
          </w:p>
          <w:p w:rsidR="002E63A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Серова и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w:t>
            </w:r>
            <w:proofErr w:type="spellStart"/>
            <w:r w:rsidRPr="001C6D12">
              <w:rPr>
                <w:rFonts w:ascii="Times New Roman" w:eastAsia="Times New Roman" w:hAnsi="Times New Roman" w:cs="Times New Roman"/>
                <w:sz w:val="23"/>
                <w:szCs w:val="23"/>
                <w:shd w:val="clear" w:color="auto" w:fill="F4F4F4" w:themeFill="background1"/>
                <w:lang w:eastAsia="ar-SA"/>
              </w:rPr>
              <w:t>М.Сибиряка</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w:t>
            </w:r>
          </w:p>
          <w:p w:rsidR="0002491C" w:rsidRPr="001C6D12" w:rsidRDefault="00B6287D"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proofErr w:type="spellStart"/>
            <w:r w:rsidRPr="001C6D12">
              <w:rPr>
                <w:rFonts w:ascii="Times New Roman" w:eastAsia="Times New Roman" w:hAnsi="Times New Roman" w:cs="Times New Roman"/>
                <w:sz w:val="23"/>
                <w:szCs w:val="23"/>
                <w:shd w:val="clear" w:color="auto" w:fill="F4F4F4" w:themeFill="background1"/>
                <w:lang w:eastAsia="ar-SA"/>
              </w:rPr>
              <w:t>р.</w:t>
            </w:r>
            <w:r w:rsidR="0002491C" w:rsidRPr="001C6D12">
              <w:rPr>
                <w:rFonts w:ascii="Times New Roman" w:eastAsia="Times New Roman" w:hAnsi="Times New Roman" w:cs="Times New Roman"/>
                <w:sz w:val="23"/>
                <w:szCs w:val="23"/>
                <w:shd w:val="clear" w:color="auto" w:fill="F4F4F4" w:themeFill="background1"/>
                <w:lang w:eastAsia="ar-SA"/>
              </w:rPr>
              <w:t>п</w:t>
            </w:r>
            <w:proofErr w:type="spellEnd"/>
            <w:r w:rsidR="0002491C" w:rsidRPr="001C6D12">
              <w:rPr>
                <w:rFonts w:ascii="Times New Roman" w:eastAsia="Times New Roman" w:hAnsi="Times New Roman" w:cs="Times New Roman"/>
                <w:sz w:val="23"/>
                <w:szCs w:val="23"/>
                <w:shd w:val="clear" w:color="auto" w:fill="F4F4F4" w:themeFill="background1"/>
                <w:lang w:eastAsia="ar-SA"/>
              </w:rPr>
              <w:t xml:space="preserve">. Верхняя Синячиха, Алапаевский район, Свердловская область» </w:t>
            </w:r>
          </w:p>
          <w:p w:rsidR="0002491C" w:rsidRPr="001C6D12" w:rsidRDefault="0002491C" w:rsidP="00B6287D">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lastRenderedPageBreak/>
              <w:t>(8,5 км)</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lastRenderedPageBreak/>
              <w:t xml:space="preserve">624690, Свердловская область, Алапаевский район, </w:t>
            </w:r>
            <w:proofErr w:type="spellStart"/>
            <w:r w:rsidRPr="001C6D12">
              <w:rPr>
                <w:rFonts w:ascii="Times New Roman" w:eastAsia="Times New Roman" w:hAnsi="Times New Roman" w:cs="Times New Roman"/>
                <w:sz w:val="23"/>
                <w:szCs w:val="23"/>
                <w:shd w:val="clear" w:color="auto" w:fill="F4F4F4" w:themeFill="background1"/>
              </w:rPr>
              <w:t>р.п.Верхняя</w:t>
            </w:r>
            <w:proofErr w:type="spellEnd"/>
            <w:r w:rsidRPr="001C6D12">
              <w:rPr>
                <w:rFonts w:ascii="Times New Roman" w:eastAsia="Times New Roman" w:hAnsi="Times New Roman" w:cs="Times New Roman"/>
                <w:sz w:val="23"/>
                <w:szCs w:val="23"/>
                <w:shd w:val="clear" w:color="auto" w:fill="F4F4F4" w:themeFill="background1"/>
              </w:rPr>
              <w:t xml:space="preserve"> Синячиха,                           ул. Гагарина,                        ул. Уральская,                      ул. Чечулина,                      ул. Заречная,                       ул. Лермонтова,                    ул. Серова,                        </w:t>
            </w:r>
            <w:r w:rsidRPr="001C6D12">
              <w:rPr>
                <w:rFonts w:ascii="Times New Roman" w:eastAsia="Times New Roman" w:hAnsi="Times New Roman" w:cs="Times New Roman"/>
                <w:sz w:val="23"/>
                <w:szCs w:val="23"/>
                <w:shd w:val="clear" w:color="auto" w:fill="F4F4F4" w:themeFill="background1"/>
              </w:rPr>
              <w:lastRenderedPageBreak/>
              <w:t xml:space="preserve">ул. </w:t>
            </w:r>
            <w:proofErr w:type="spellStart"/>
            <w:r w:rsidRPr="001C6D12">
              <w:rPr>
                <w:rFonts w:ascii="Times New Roman" w:eastAsia="Times New Roman" w:hAnsi="Times New Roman" w:cs="Times New Roman"/>
                <w:sz w:val="23"/>
                <w:szCs w:val="23"/>
                <w:shd w:val="clear" w:color="auto" w:fill="F4F4F4" w:themeFill="background1"/>
              </w:rPr>
              <w:t>М.Сибиряка</w:t>
            </w:r>
            <w:proofErr w:type="spellEnd"/>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16,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39388,8</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39388,8</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2017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2017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39388,8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39388,8</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38188,8</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38188,8</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38188,8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38188,8</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1200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1200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1200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1200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Объект 17: «Газораспределительная сеть СПК «Роза», расположенная: </w:t>
            </w:r>
          </w:p>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w:t>
            </w:r>
            <w:proofErr w:type="spellStart"/>
            <w:r w:rsidRPr="001C6D12">
              <w:rPr>
                <w:rFonts w:ascii="Times New Roman" w:eastAsia="Times New Roman" w:hAnsi="Times New Roman" w:cs="Times New Roman"/>
                <w:sz w:val="23"/>
                <w:szCs w:val="23"/>
                <w:shd w:val="clear" w:color="auto" w:fill="F4F4F4" w:themeFill="background1"/>
                <w:lang w:eastAsia="ar-SA"/>
              </w:rPr>
              <w:t>Плишкина</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ул. Ленина,              ул. </w:t>
            </w:r>
            <w:proofErr w:type="spellStart"/>
            <w:r w:rsidRPr="001C6D12">
              <w:rPr>
                <w:rFonts w:ascii="Times New Roman" w:eastAsia="Times New Roman" w:hAnsi="Times New Roman" w:cs="Times New Roman"/>
                <w:sz w:val="23"/>
                <w:szCs w:val="23"/>
                <w:shd w:val="clear" w:color="auto" w:fill="F4F4F4" w:themeFill="background1"/>
                <w:lang w:eastAsia="ar-SA"/>
              </w:rPr>
              <w:t>Р.Люксембург</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ул. Красина, ул. Фрунзе,                 ул. Пушкина и                                 ул. Ворошилова, </w:t>
            </w:r>
          </w:p>
          <w:p w:rsidR="0002491C" w:rsidRPr="001C6D12" w:rsidRDefault="00B6287D"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proofErr w:type="spellStart"/>
            <w:r w:rsidRPr="001C6D12">
              <w:rPr>
                <w:rFonts w:ascii="Times New Roman" w:eastAsia="Times New Roman" w:hAnsi="Times New Roman" w:cs="Times New Roman"/>
                <w:sz w:val="23"/>
                <w:szCs w:val="23"/>
                <w:shd w:val="clear" w:color="auto" w:fill="F4F4F4" w:themeFill="background1"/>
                <w:lang w:eastAsia="ar-SA"/>
              </w:rPr>
              <w:t>р.</w:t>
            </w:r>
            <w:r w:rsidR="0002491C" w:rsidRPr="001C6D12">
              <w:rPr>
                <w:rFonts w:ascii="Times New Roman" w:eastAsia="Times New Roman" w:hAnsi="Times New Roman" w:cs="Times New Roman"/>
                <w:sz w:val="23"/>
                <w:szCs w:val="23"/>
                <w:shd w:val="clear" w:color="auto" w:fill="F4F4F4" w:themeFill="background1"/>
                <w:lang w:eastAsia="ar-SA"/>
              </w:rPr>
              <w:t>п</w:t>
            </w:r>
            <w:proofErr w:type="spellEnd"/>
            <w:r w:rsidR="0002491C" w:rsidRPr="001C6D12">
              <w:rPr>
                <w:rFonts w:ascii="Times New Roman" w:eastAsia="Times New Roman" w:hAnsi="Times New Roman" w:cs="Times New Roman"/>
                <w:sz w:val="23"/>
                <w:szCs w:val="23"/>
                <w:shd w:val="clear" w:color="auto" w:fill="F4F4F4" w:themeFill="background1"/>
                <w:lang w:eastAsia="ar-SA"/>
              </w:rPr>
              <w:t>. Верхняя Синячиха, Алапаевский район, Свердловская область»</w:t>
            </w:r>
          </w:p>
          <w:p w:rsidR="0002491C" w:rsidRPr="001C6D12" w:rsidRDefault="0002491C" w:rsidP="00B6287D">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 (6,67 км)</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 xml:space="preserve">624690, Свердловская область, Алапаевский район, </w:t>
            </w:r>
          </w:p>
          <w:p w:rsidR="0002491C"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proofErr w:type="spellStart"/>
            <w:r w:rsidRPr="001C6D12">
              <w:rPr>
                <w:rFonts w:ascii="Times New Roman" w:eastAsia="Times New Roman" w:hAnsi="Times New Roman" w:cs="Times New Roman"/>
                <w:sz w:val="23"/>
                <w:szCs w:val="23"/>
                <w:shd w:val="clear" w:color="auto" w:fill="F4F4F4" w:themeFill="background1"/>
              </w:rPr>
              <w:t>р.п</w:t>
            </w:r>
            <w:proofErr w:type="spellEnd"/>
            <w:r w:rsidRPr="001C6D12">
              <w:rPr>
                <w:rFonts w:ascii="Times New Roman" w:eastAsia="Times New Roman" w:hAnsi="Times New Roman" w:cs="Times New Roman"/>
                <w:sz w:val="23"/>
                <w:szCs w:val="23"/>
                <w:shd w:val="clear" w:color="auto" w:fill="F4F4F4" w:themeFill="background1"/>
              </w:rPr>
              <w:t xml:space="preserve">. Верхняя Синячиха,                           ул. </w:t>
            </w:r>
            <w:proofErr w:type="spellStart"/>
            <w:r w:rsidRPr="001C6D12">
              <w:rPr>
                <w:rFonts w:ascii="Times New Roman" w:eastAsia="Times New Roman" w:hAnsi="Times New Roman" w:cs="Times New Roman"/>
                <w:sz w:val="23"/>
                <w:szCs w:val="23"/>
                <w:shd w:val="clear" w:color="auto" w:fill="F4F4F4" w:themeFill="background1"/>
              </w:rPr>
              <w:t>Плишкина</w:t>
            </w:r>
            <w:proofErr w:type="spellEnd"/>
            <w:r w:rsidRPr="001C6D12">
              <w:rPr>
                <w:rFonts w:ascii="Times New Roman" w:eastAsia="Times New Roman" w:hAnsi="Times New Roman" w:cs="Times New Roman"/>
                <w:sz w:val="23"/>
                <w:szCs w:val="23"/>
                <w:shd w:val="clear" w:color="auto" w:fill="F4F4F4" w:themeFill="background1"/>
              </w:rPr>
              <w:t xml:space="preserve">,                   ул. Ленина,                          ул. </w:t>
            </w:r>
            <w:proofErr w:type="spellStart"/>
            <w:r w:rsidRPr="001C6D12">
              <w:rPr>
                <w:rFonts w:ascii="Times New Roman" w:eastAsia="Times New Roman" w:hAnsi="Times New Roman" w:cs="Times New Roman"/>
                <w:sz w:val="23"/>
                <w:szCs w:val="23"/>
                <w:shd w:val="clear" w:color="auto" w:fill="F4F4F4" w:themeFill="background1"/>
              </w:rPr>
              <w:t>Р.Люксембург</w:t>
            </w:r>
            <w:proofErr w:type="spellEnd"/>
            <w:r w:rsidRPr="001C6D12">
              <w:rPr>
                <w:rFonts w:ascii="Times New Roman" w:eastAsia="Times New Roman" w:hAnsi="Times New Roman" w:cs="Times New Roman"/>
                <w:sz w:val="23"/>
                <w:szCs w:val="23"/>
                <w:shd w:val="clear" w:color="auto" w:fill="F4F4F4" w:themeFill="background1"/>
              </w:rPr>
              <w:t>,                   ул. Красина,                         ул. Фрунзе,                          ул. Пушкина,                       ул. Ворошилова</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17,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21022,1</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21022,1</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2016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21022,1</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21022,1</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20062,1</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20062,1</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20062,1</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20062,1</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960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960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960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960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B6287D"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Объект 18: «Газораспределительная сеть СПК «Коптелово», расположенная: </w:t>
            </w:r>
          </w:p>
          <w:p w:rsidR="0002491C" w:rsidRPr="001C6D12" w:rsidRDefault="0002491C" w:rsidP="00B6287D">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с. Коптелово, Алапаевский район, Свердловская область» (14,6 км)</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624670, Свердловская область, Алапаевский район,                            с. Коптелово</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18,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30315,8</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30315,8</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2016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30315,8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30315,8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29315,8</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29315,8</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29315,8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29315,8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Объект 19: </w:t>
            </w:r>
          </w:p>
          <w:p w:rsidR="002E63A2" w:rsidRDefault="0002491C" w:rsidP="0002491C">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«Строительство межпоселкового газопровода высокого давления с. Костино-</w:t>
            </w:r>
          </w:p>
          <w:p w:rsidR="0002491C" w:rsidRPr="001C6D12" w:rsidRDefault="0002491C" w:rsidP="0002491C">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с. Невьянское, Алапаевский район, Свердловская область», 11 км</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 xml:space="preserve">Свердловская область, Алапаевский район, </w:t>
            </w:r>
          </w:p>
          <w:p w:rsidR="00B6287D"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с. Костино-</w:t>
            </w:r>
          </w:p>
          <w:p w:rsidR="0002491C"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 xml:space="preserve">с. Невьянское </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19,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34000,00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34000,00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2019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2019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34000,00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34000,00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32500,00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32500,00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32500,00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32500,00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1500,00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1500,00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1500,00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1500,00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Объект 20: </w:t>
            </w:r>
          </w:p>
          <w:p w:rsidR="00B6287D" w:rsidRPr="001C6D12" w:rsidRDefault="0002491C" w:rsidP="0002491C">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«Газораспределительная сеть СПК «Факел», расположенная: </w:t>
            </w:r>
          </w:p>
          <w:p w:rsidR="00B6287D" w:rsidRPr="001C6D12" w:rsidRDefault="0002491C" w:rsidP="0002491C">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Красина, ул. Розы Люксембург и </w:t>
            </w:r>
          </w:p>
          <w:p w:rsidR="00B6287D" w:rsidRPr="001C6D12" w:rsidRDefault="0002491C" w:rsidP="0002491C">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ул. </w:t>
            </w:r>
            <w:proofErr w:type="spellStart"/>
            <w:r w:rsidRPr="001C6D12">
              <w:rPr>
                <w:rFonts w:ascii="Times New Roman" w:eastAsia="Times New Roman" w:hAnsi="Times New Roman" w:cs="Times New Roman"/>
                <w:sz w:val="23"/>
                <w:szCs w:val="23"/>
                <w:shd w:val="clear" w:color="auto" w:fill="F4F4F4" w:themeFill="background1"/>
                <w:lang w:eastAsia="ar-SA"/>
              </w:rPr>
              <w:t>Плишкина</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w:t>
            </w:r>
          </w:p>
          <w:p w:rsidR="0002491C" w:rsidRPr="001C6D12" w:rsidRDefault="0002491C" w:rsidP="0002491C">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proofErr w:type="spellStart"/>
            <w:r w:rsidRPr="001C6D12">
              <w:rPr>
                <w:rFonts w:ascii="Times New Roman" w:eastAsia="Times New Roman" w:hAnsi="Times New Roman" w:cs="Times New Roman"/>
                <w:sz w:val="23"/>
                <w:szCs w:val="23"/>
                <w:shd w:val="clear" w:color="auto" w:fill="F4F4F4" w:themeFill="background1"/>
                <w:lang w:eastAsia="ar-SA"/>
              </w:rPr>
              <w:t>р.п</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Верхняя Синячиха, Алапаевский район, Свердловская область.                         </w:t>
            </w:r>
            <w:r w:rsidRPr="001C6D12">
              <w:rPr>
                <w:rFonts w:ascii="Times New Roman" w:eastAsia="Times New Roman" w:hAnsi="Times New Roman" w:cs="Times New Roman"/>
                <w:sz w:val="23"/>
                <w:szCs w:val="23"/>
                <w:shd w:val="clear" w:color="auto" w:fill="F4F4F4" w:themeFill="background1"/>
                <w:lang w:val="en-US" w:eastAsia="ar-SA"/>
              </w:rPr>
              <w:t>II</w:t>
            </w:r>
            <w:r w:rsidRPr="001C6D12">
              <w:rPr>
                <w:rFonts w:ascii="Times New Roman" w:eastAsia="Times New Roman" w:hAnsi="Times New Roman" w:cs="Times New Roman"/>
                <w:sz w:val="23"/>
                <w:szCs w:val="23"/>
                <w:shd w:val="clear" w:color="auto" w:fill="F4F4F4" w:themeFill="background1"/>
                <w:lang w:eastAsia="ar-SA"/>
              </w:rPr>
              <w:t xml:space="preserve"> очередь строительства»</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 xml:space="preserve">624690, Свердловская область, Алапаевский район, </w:t>
            </w:r>
          </w:p>
          <w:p w:rsidR="0002491C"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proofErr w:type="spellStart"/>
            <w:r w:rsidRPr="001C6D12">
              <w:rPr>
                <w:rFonts w:ascii="Times New Roman" w:eastAsia="Times New Roman" w:hAnsi="Times New Roman" w:cs="Times New Roman"/>
                <w:sz w:val="23"/>
                <w:szCs w:val="23"/>
                <w:shd w:val="clear" w:color="auto" w:fill="F4F4F4" w:themeFill="background1"/>
              </w:rPr>
              <w:t>р.п</w:t>
            </w:r>
            <w:proofErr w:type="spellEnd"/>
            <w:r w:rsidRPr="001C6D12">
              <w:rPr>
                <w:rFonts w:ascii="Times New Roman" w:eastAsia="Times New Roman" w:hAnsi="Times New Roman" w:cs="Times New Roman"/>
                <w:sz w:val="23"/>
                <w:szCs w:val="23"/>
                <w:shd w:val="clear" w:color="auto" w:fill="F4F4F4" w:themeFill="background1"/>
              </w:rPr>
              <w:t xml:space="preserve">. Верхняя Синячиха,                         ул. Красина,                         ул. Розы Люксембург,                  ул. </w:t>
            </w:r>
            <w:proofErr w:type="spellStart"/>
            <w:r w:rsidRPr="001C6D12">
              <w:rPr>
                <w:rFonts w:ascii="Times New Roman" w:eastAsia="Times New Roman" w:hAnsi="Times New Roman" w:cs="Times New Roman"/>
                <w:sz w:val="23"/>
                <w:szCs w:val="23"/>
                <w:shd w:val="clear" w:color="auto" w:fill="F4F4F4" w:themeFill="background1"/>
              </w:rPr>
              <w:t>Плишкина</w:t>
            </w:r>
            <w:proofErr w:type="spellEnd"/>
            <w:r w:rsidRPr="001C6D12">
              <w:rPr>
                <w:rFonts w:ascii="Times New Roman" w:eastAsia="Times New Roman" w:hAnsi="Times New Roman" w:cs="Times New Roman"/>
                <w:sz w:val="23"/>
                <w:szCs w:val="23"/>
                <w:shd w:val="clear" w:color="auto" w:fill="F4F4F4" w:themeFill="background1"/>
              </w:rPr>
              <w:t xml:space="preserve"> </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20,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4250,00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4250,00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2017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2017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4250,00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4250,00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3900,00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3900,00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3900,00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3900,00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350,00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350,00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350,00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Объект 21: </w:t>
            </w:r>
          </w:p>
          <w:p w:rsidR="0002491C" w:rsidRPr="001C6D12" w:rsidRDefault="0002491C" w:rsidP="0002491C">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«Расширение сетей газоснабжения низкого давления в д. Исакова, Алапаевский район, Свердловская область»</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 xml:space="preserve">624670, Свердловская область, Алапаевский район, </w:t>
            </w:r>
          </w:p>
          <w:p w:rsidR="0002491C"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д. Исакова</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21,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5000,00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5000,00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2019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2019</w:t>
            </w:r>
          </w:p>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5000,00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5000,00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4800,00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4800,00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4800,00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4800,00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200,00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Объект 22: </w:t>
            </w:r>
          </w:p>
          <w:p w:rsidR="0002491C" w:rsidRPr="001C6D12" w:rsidRDefault="0002491C" w:rsidP="0002491C">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«Расширение сетей газоснабжения низкого давления в д. Катышка, Алапаевский район, Свердловская область»</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 xml:space="preserve">624672, Свердловская область, Алапаевский район, </w:t>
            </w:r>
          </w:p>
          <w:p w:rsidR="0002491C" w:rsidRPr="001C6D12" w:rsidRDefault="0002491C" w:rsidP="0002491C">
            <w:pPr>
              <w:widowControl w:val="0"/>
              <w:autoSpaceDE w:val="0"/>
              <w:autoSpaceDN w:val="0"/>
              <w:adjustRightInd w:val="0"/>
              <w:snapToGrid w:val="0"/>
              <w:spacing w:after="0" w:line="240" w:lineRule="auto"/>
              <w:ind w:right="-111"/>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д. Катышка</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ВСЕГО по объекту 22,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18800,00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18800,00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2017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2017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18800,00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18800,00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18000,00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18000,00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18000,00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18000,00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800,00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800,00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800,00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800,00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Объект 23:</w:t>
            </w:r>
          </w:p>
          <w:p w:rsidR="0002491C" w:rsidRPr="001C6D12" w:rsidRDefault="0002491C" w:rsidP="0002491C">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shd w:val="clear" w:color="auto" w:fill="F4F4F4" w:themeFill="background1"/>
                <w:lang w:eastAsia="ar-SA"/>
              </w:rPr>
            </w:pPr>
            <w:r w:rsidRPr="001C6D12">
              <w:rPr>
                <w:rFonts w:ascii="Times New Roman" w:eastAsia="Times New Roman" w:hAnsi="Times New Roman" w:cs="Times New Roman"/>
                <w:sz w:val="23"/>
                <w:szCs w:val="23"/>
                <w:shd w:val="clear" w:color="auto" w:fill="F4F4F4" w:themeFill="background1"/>
                <w:lang w:eastAsia="ar-SA"/>
              </w:rPr>
              <w:t xml:space="preserve">«Строительство межпоселкового газопровода высокого давления с. Нижняя Синячиха - с. </w:t>
            </w:r>
            <w:proofErr w:type="spellStart"/>
            <w:r w:rsidRPr="001C6D12">
              <w:rPr>
                <w:rFonts w:ascii="Times New Roman" w:eastAsia="Times New Roman" w:hAnsi="Times New Roman" w:cs="Times New Roman"/>
                <w:sz w:val="23"/>
                <w:szCs w:val="23"/>
                <w:shd w:val="clear" w:color="auto" w:fill="F4F4F4" w:themeFill="background1"/>
                <w:lang w:eastAsia="ar-SA"/>
              </w:rPr>
              <w:t>Останино</w:t>
            </w:r>
            <w:proofErr w:type="spellEnd"/>
            <w:r w:rsidRPr="001C6D12">
              <w:rPr>
                <w:rFonts w:ascii="Times New Roman" w:eastAsia="Times New Roman" w:hAnsi="Times New Roman" w:cs="Times New Roman"/>
                <w:sz w:val="23"/>
                <w:szCs w:val="23"/>
                <w:shd w:val="clear" w:color="auto" w:fill="F4F4F4" w:themeFill="background1"/>
                <w:lang w:eastAsia="ar-SA"/>
              </w:rPr>
              <w:t xml:space="preserve">, Кировское,  Алапаевский район, Свердловская </w:t>
            </w:r>
            <w:r w:rsidRPr="001C6D12">
              <w:rPr>
                <w:rFonts w:ascii="Times New Roman" w:eastAsia="Times New Roman" w:hAnsi="Times New Roman" w:cs="Times New Roman"/>
                <w:sz w:val="23"/>
                <w:szCs w:val="23"/>
                <w:shd w:val="clear" w:color="auto" w:fill="F4F4F4" w:themeFill="background1"/>
                <w:lang w:eastAsia="ar-SA"/>
              </w:rPr>
              <w:lastRenderedPageBreak/>
              <w:t>область», 12 км</w:t>
            </w:r>
          </w:p>
        </w:tc>
        <w:tc>
          <w:tcPr>
            <w:tcW w:w="1704" w:type="dxa"/>
            <w:shd w:val="clear" w:color="auto" w:fill="auto"/>
            <w:vAlign w:val="center"/>
            <w:hideMark/>
          </w:tcPr>
          <w:p w:rsidR="00B6287D"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lastRenderedPageBreak/>
              <w:t xml:space="preserve">Свердловская область, Алапаевский район, </w:t>
            </w:r>
          </w:p>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 xml:space="preserve">с. Нижняя Синячиха –                    с. </w:t>
            </w:r>
            <w:proofErr w:type="spellStart"/>
            <w:r w:rsidRPr="001C6D12">
              <w:rPr>
                <w:rFonts w:ascii="Times New Roman" w:eastAsia="Times New Roman" w:hAnsi="Times New Roman" w:cs="Times New Roman"/>
                <w:sz w:val="23"/>
                <w:szCs w:val="23"/>
                <w:shd w:val="clear" w:color="auto" w:fill="F4F4F4" w:themeFill="background1"/>
              </w:rPr>
              <w:t>Останино</w:t>
            </w:r>
            <w:proofErr w:type="spellEnd"/>
            <w:r w:rsidRPr="001C6D12">
              <w:rPr>
                <w:rFonts w:ascii="Times New Roman" w:eastAsia="Times New Roman" w:hAnsi="Times New Roman" w:cs="Times New Roman"/>
                <w:sz w:val="23"/>
                <w:szCs w:val="23"/>
                <w:shd w:val="clear" w:color="auto" w:fill="F4F4F4" w:themeFill="background1"/>
              </w:rPr>
              <w:t>, Кировское</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ВСЕГО по объекту 23,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34600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34600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2017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2017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34600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34600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федеральный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29700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29700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29700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29700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4900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Объект 24:</w:t>
            </w:r>
          </w:p>
          <w:p w:rsidR="0002491C" w:rsidRPr="001C6D12" w:rsidRDefault="0002491C" w:rsidP="0002491C">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«Расширение сетей газоснабжения низкого давления в с. Нижняя Синячиха, Алапаевский район, Свердловская область»</w:t>
            </w:r>
          </w:p>
        </w:tc>
        <w:tc>
          <w:tcPr>
            <w:tcW w:w="1704" w:type="dxa"/>
            <w:shd w:val="clear" w:color="auto" w:fill="auto"/>
            <w:vAlign w:val="center"/>
            <w:hideMark/>
          </w:tcPr>
          <w:p w:rsidR="0031050E"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624641, Свердловская область, Алапаевский район, </w:t>
            </w:r>
          </w:p>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с. Нижняя Синячиха</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ВСЕГО по объекту 24,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18750,00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18750,00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2019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2019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18750,00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18750,00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18150,00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18150,00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18150,00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18150,00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vAlign w:val="center"/>
            <w:hideMark/>
          </w:tcPr>
          <w:p w:rsidR="0002491C" w:rsidRPr="001C6D12" w:rsidRDefault="0002491C" w:rsidP="0002491C">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600,00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600,00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600,00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600,00</w:t>
            </w: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Объект 25:</w:t>
            </w:r>
          </w:p>
          <w:p w:rsidR="0002491C" w:rsidRPr="001C6D12" w:rsidRDefault="0002491C" w:rsidP="0031050E">
            <w:pPr>
              <w:widowControl w:val="0"/>
              <w:tabs>
                <w:tab w:val="left" w:pos="459"/>
              </w:tabs>
              <w:suppressAutoHyphens/>
              <w:autoSpaceDE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«Блочная газовая котельная на здания школы и детского сада в </w:t>
            </w:r>
            <w:proofErr w:type="spellStart"/>
            <w:r w:rsidRPr="001C6D12">
              <w:rPr>
                <w:rFonts w:ascii="Times New Roman" w:eastAsia="Times New Roman" w:hAnsi="Times New Roman" w:cs="Times New Roman"/>
                <w:sz w:val="23"/>
                <w:szCs w:val="23"/>
                <w:lang w:eastAsia="ar-SA"/>
              </w:rPr>
              <w:t>с.Клевакино</w:t>
            </w:r>
            <w:proofErr w:type="spellEnd"/>
            <w:r w:rsidRPr="001C6D12">
              <w:rPr>
                <w:rFonts w:ascii="Times New Roman" w:eastAsia="Times New Roman" w:hAnsi="Times New Roman" w:cs="Times New Roman"/>
                <w:sz w:val="23"/>
                <w:szCs w:val="23"/>
                <w:lang w:eastAsia="ar-SA"/>
              </w:rPr>
              <w:t>, Алапаевский район, Свердловская область», 0,3 МВт</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624683, Свердловская область, Алапаевский район,                            с. </w:t>
            </w:r>
            <w:proofErr w:type="spellStart"/>
            <w:r w:rsidRPr="001C6D12">
              <w:rPr>
                <w:rFonts w:ascii="Times New Roman" w:eastAsia="Times New Roman" w:hAnsi="Times New Roman" w:cs="Times New Roman"/>
                <w:sz w:val="23"/>
                <w:szCs w:val="23"/>
              </w:rPr>
              <w:t>Клевакино</w:t>
            </w:r>
            <w:proofErr w:type="spellEnd"/>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ВСЕГО по объекту 25, в том числе</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7500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7500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2020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2020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7500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7500</w:t>
            </w: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6300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6300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6300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6300</w:t>
            </w:r>
          </w:p>
        </w:tc>
      </w:tr>
      <w:tr w:rsidR="0002491C" w:rsidRPr="001C6D12" w:rsidTr="001C6D12">
        <w:tc>
          <w:tcPr>
            <w:tcW w:w="533" w:type="dxa"/>
            <w:shd w:val="clear" w:color="auto" w:fill="auto"/>
            <w:vAlign w:val="center"/>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tabs>
                <w:tab w:val="left" w:pos="459"/>
              </w:tabs>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8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53"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1200</w:t>
            </w: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autoSpaceDE w:val="0"/>
              <w:autoSpaceDN w:val="0"/>
              <w:adjustRightInd w:val="0"/>
              <w:snapToGrid w:val="0"/>
              <w:spacing w:after="0" w:line="240" w:lineRule="auto"/>
              <w:ind w:right="-108"/>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26: </w:t>
            </w:r>
          </w:p>
          <w:p w:rsidR="002E63A2" w:rsidRDefault="0002491C" w:rsidP="0031050E">
            <w:pPr>
              <w:widowControl w:val="0"/>
              <w:autoSpaceDE w:val="0"/>
              <w:autoSpaceDN w:val="0"/>
              <w:adjustRightInd w:val="0"/>
              <w:spacing w:after="0" w:line="240" w:lineRule="auto"/>
              <w:ind w:right="-108"/>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Долевое участие в  </w:t>
            </w:r>
            <w:r w:rsidRPr="001C6D12">
              <w:rPr>
                <w:rFonts w:ascii="Times New Roman" w:eastAsia="Times New Roman" w:hAnsi="Times New Roman" w:cs="Times New Roman"/>
                <w:sz w:val="23"/>
                <w:szCs w:val="23"/>
              </w:rPr>
              <w:lastRenderedPageBreak/>
              <w:t xml:space="preserve">строительстве  47   жилых помещений в поселке Курорт Самоцвет Алапаевского района по улице Центральная, </w:t>
            </w:r>
          </w:p>
          <w:p w:rsidR="0002491C" w:rsidRPr="001C6D12" w:rsidRDefault="0002491C" w:rsidP="0031050E">
            <w:pPr>
              <w:widowControl w:val="0"/>
              <w:autoSpaceDE w:val="0"/>
              <w:autoSpaceDN w:val="0"/>
              <w:adjustRightInd w:val="0"/>
              <w:spacing w:after="0" w:line="240" w:lineRule="auto"/>
              <w:ind w:right="-108"/>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дом 6-А </w:t>
            </w:r>
          </w:p>
        </w:tc>
        <w:tc>
          <w:tcPr>
            <w:tcW w:w="1704" w:type="dxa"/>
            <w:shd w:val="clear" w:color="auto" w:fill="auto"/>
            <w:vAlign w:val="center"/>
            <w:hideMark/>
          </w:tcPr>
          <w:p w:rsidR="0002491C" w:rsidRPr="001C6D12" w:rsidRDefault="0002491C" w:rsidP="0002491C">
            <w:pPr>
              <w:suppressAutoHyphens/>
              <w:autoSpaceDE w:val="0"/>
              <w:snapToGrid w:val="0"/>
              <w:spacing w:after="0" w:line="240" w:lineRule="auto"/>
              <w:ind w:right="-108"/>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lastRenderedPageBreak/>
              <w:t xml:space="preserve">Алапаевский район, поселок </w:t>
            </w:r>
            <w:r w:rsidRPr="001C6D12">
              <w:rPr>
                <w:rFonts w:ascii="Times New Roman" w:eastAsia="Times New Roman" w:hAnsi="Times New Roman" w:cs="Times New Roman"/>
                <w:sz w:val="23"/>
                <w:szCs w:val="23"/>
                <w:lang w:eastAsia="ar-SA"/>
              </w:rPr>
              <w:lastRenderedPageBreak/>
              <w:t xml:space="preserve">Курорт </w:t>
            </w:r>
            <w:r w:rsidR="0031050E" w:rsidRPr="001C6D12">
              <w:rPr>
                <w:rFonts w:ascii="Times New Roman" w:eastAsia="Times New Roman" w:hAnsi="Times New Roman" w:cs="Times New Roman"/>
                <w:sz w:val="23"/>
                <w:szCs w:val="23"/>
                <w:lang w:eastAsia="ar-SA"/>
              </w:rPr>
              <w:t xml:space="preserve">- </w:t>
            </w:r>
            <w:r w:rsidRPr="001C6D12">
              <w:rPr>
                <w:rFonts w:ascii="Times New Roman" w:eastAsia="Times New Roman" w:hAnsi="Times New Roman" w:cs="Times New Roman"/>
                <w:sz w:val="23"/>
                <w:szCs w:val="23"/>
                <w:lang w:eastAsia="ar-SA"/>
              </w:rPr>
              <w:t>Самоцвет, улица Центральная, дом 7</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ВСЕГО по объекту 26, в том числе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47126,9</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47126,9</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2014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2015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47126,9</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47126,9</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shd w:val="clear" w:color="auto" w:fill="F4F4F4" w:themeFill="background1"/>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40621,9</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40621,9</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40621,9</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40621,9</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shd w:val="clear" w:color="auto" w:fill="F4F4F4" w:themeFill="background1"/>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6505,0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6505,0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6505,0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r w:rsidRPr="001C6D12">
              <w:rPr>
                <w:rFonts w:ascii="Times New Roman" w:eastAsia="Times New Roman" w:hAnsi="Times New Roman" w:cs="Times New Roman"/>
                <w:sz w:val="23"/>
                <w:szCs w:val="23"/>
                <w:shd w:val="clear" w:color="auto" w:fill="F4F4F4" w:themeFill="background1"/>
              </w:rPr>
              <w:t>6505,0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shd w:val="clear" w:color="auto" w:fill="F4F4F4" w:themeFill="background1"/>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autoSpaceDE w:val="0"/>
              <w:autoSpaceDN w:val="0"/>
              <w:adjustRightInd w:val="0"/>
              <w:snapToGrid w:val="0"/>
              <w:spacing w:after="0" w:line="240" w:lineRule="auto"/>
              <w:ind w:right="-108"/>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27: </w:t>
            </w:r>
          </w:p>
          <w:p w:rsidR="0002491C" w:rsidRPr="001C6D12" w:rsidRDefault="0002491C" w:rsidP="0031050E">
            <w:pPr>
              <w:widowControl w:val="0"/>
              <w:autoSpaceDE w:val="0"/>
              <w:autoSpaceDN w:val="0"/>
              <w:adjustRightIn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Долевое участие в  строительстве  35 жилых помещений по улице Октябрьская, дом 32, в рабочем поселке Верхняя Синячиха</w:t>
            </w:r>
          </w:p>
        </w:tc>
        <w:tc>
          <w:tcPr>
            <w:tcW w:w="1704" w:type="dxa"/>
            <w:shd w:val="clear" w:color="auto" w:fill="auto"/>
            <w:vAlign w:val="center"/>
            <w:hideMark/>
          </w:tcPr>
          <w:p w:rsidR="0002491C" w:rsidRPr="001C6D12" w:rsidRDefault="0002491C" w:rsidP="0002491C">
            <w:pPr>
              <w:suppressAutoHyphens/>
              <w:autoSpaceDE w:val="0"/>
              <w:snapToGrid w:val="0"/>
              <w:spacing w:after="0" w:line="240" w:lineRule="auto"/>
              <w:ind w:right="-108"/>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Алапаевский район, рабочий поселок Верхняя Синячиха, улица Октябрьская, дом 32 </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F4F4F4" w:themeFill="background1"/>
              </w:rPr>
            </w:pP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shd w:val="clear" w:color="auto" w:fill="F4F4F4" w:themeFill="background1"/>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ВСЕГО по объекту 27, в том числе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48976,0</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48976,0</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2016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48976,0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48976,0</w:t>
            </w: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47506,7</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47506,7</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47506,7</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00FF00"/>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47506,7</w:t>
            </w: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1469,3</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1469,3</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1469,3</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shd w:val="clear" w:color="auto" w:fill="00FF00"/>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1469,3</w:t>
            </w: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autoSpaceDE w:val="0"/>
              <w:autoSpaceDN w:val="0"/>
              <w:adjustRightInd w:val="0"/>
              <w:snapToGrid w:val="0"/>
              <w:spacing w:after="0" w:line="240" w:lineRule="auto"/>
              <w:ind w:right="-108"/>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28: </w:t>
            </w:r>
          </w:p>
          <w:p w:rsidR="0002491C" w:rsidRPr="001C6D12" w:rsidRDefault="0002491C" w:rsidP="0031050E">
            <w:pPr>
              <w:widowControl w:val="0"/>
              <w:autoSpaceDE w:val="0"/>
              <w:autoSpaceDN w:val="0"/>
              <w:adjustRightInd w:val="0"/>
              <w:spacing w:after="0" w:line="240" w:lineRule="auto"/>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Долевое участие в  строительстве  47 жилых помещений по улице Бажова, дом 58, в рабочем поселке Верхняя Синячиха</w:t>
            </w:r>
          </w:p>
        </w:tc>
        <w:tc>
          <w:tcPr>
            <w:tcW w:w="1704" w:type="dxa"/>
            <w:shd w:val="clear" w:color="auto" w:fill="auto"/>
            <w:vAlign w:val="center"/>
            <w:hideMark/>
          </w:tcPr>
          <w:p w:rsidR="0002491C" w:rsidRPr="001C6D12" w:rsidRDefault="0002491C" w:rsidP="0002491C">
            <w:pPr>
              <w:suppressAutoHyphens/>
              <w:autoSpaceDE w:val="0"/>
              <w:snapToGrid w:val="0"/>
              <w:spacing w:after="0" w:line="240" w:lineRule="auto"/>
              <w:ind w:right="-108"/>
              <w:jc w:val="center"/>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Алапаевский район, рабочий поселок Верхняя Синячиха, улица Бажова, дом 58</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ВСЕГО по объекту 28, в том числе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63870,8</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63870,8</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2016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2016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63870,8</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63870,8</w:t>
            </w: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61954,7</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61954,7</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61954,7</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61954,7</w:t>
            </w: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ind w:right="-108"/>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1916,1</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1916,1</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1916,1</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1916,1</w:t>
            </w: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autoSpaceDE w:val="0"/>
              <w:autoSpaceDN w:val="0"/>
              <w:adjustRightInd w:val="0"/>
              <w:snapToGrid w:val="0"/>
              <w:spacing w:after="0" w:line="240" w:lineRule="auto"/>
              <w:ind w:right="-108"/>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29: </w:t>
            </w:r>
          </w:p>
          <w:p w:rsidR="0002491C" w:rsidRPr="001C6D12" w:rsidRDefault="0002491C" w:rsidP="0031050E">
            <w:pPr>
              <w:widowControl w:val="0"/>
              <w:suppressAutoHyphens/>
              <w:autoSpaceDE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Долевое участие в  строительстве  35 жилых помещений по улице Бажова, дом 56, в рабочем поселке Верхняя Синячиха</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Алапаевский район, рабочий</w:t>
            </w:r>
            <w:r w:rsidR="0031050E" w:rsidRPr="001C6D12">
              <w:rPr>
                <w:rFonts w:ascii="Times New Roman" w:eastAsia="Times New Roman" w:hAnsi="Times New Roman" w:cs="Times New Roman"/>
                <w:sz w:val="23"/>
                <w:szCs w:val="23"/>
              </w:rPr>
              <w:t xml:space="preserve"> поселок </w:t>
            </w:r>
            <w:r w:rsidRPr="001C6D12">
              <w:rPr>
                <w:rFonts w:ascii="Times New Roman" w:eastAsia="Times New Roman" w:hAnsi="Times New Roman" w:cs="Times New Roman"/>
                <w:sz w:val="23"/>
                <w:szCs w:val="23"/>
              </w:rPr>
              <w:t xml:space="preserve">Верхняя Синячиха, </w:t>
            </w:r>
            <w:proofErr w:type="spellStart"/>
            <w:r w:rsidRPr="001C6D12">
              <w:rPr>
                <w:rFonts w:ascii="Times New Roman" w:eastAsia="Times New Roman" w:hAnsi="Times New Roman" w:cs="Times New Roman"/>
                <w:sz w:val="23"/>
                <w:szCs w:val="23"/>
              </w:rPr>
              <w:t>ул.Октябрьская</w:t>
            </w:r>
            <w:proofErr w:type="spellEnd"/>
            <w:r w:rsidRPr="001C6D12">
              <w:rPr>
                <w:rFonts w:ascii="Times New Roman" w:eastAsia="Times New Roman" w:hAnsi="Times New Roman" w:cs="Times New Roman"/>
                <w:sz w:val="23"/>
                <w:szCs w:val="23"/>
              </w:rPr>
              <w:t>, д.34</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ВСЕГО по объекту 29, в том числе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2017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2017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993" w:type="dxa"/>
            <w:shd w:val="clear" w:color="auto" w:fill="auto"/>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autoSpaceDE w:val="0"/>
              <w:autoSpaceDN w:val="0"/>
              <w:adjustRightInd w:val="0"/>
              <w:snapToGrid w:val="0"/>
              <w:spacing w:after="0" w:line="240" w:lineRule="auto"/>
              <w:ind w:right="-108"/>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30: </w:t>
            </w:r>
          </w:p>
          <w:p w:rsidR="0002491C" w:rsidRPr="001C6D12" w:rsidRDefault="0002491C" w:rsidP="0031050E">
            <w:pPr>
              <w:widowControl w:val="0"/>
              <w:suppressAutoHyphens/>
              <w:autoSpaceDE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Строительство 36  квартирного жилого дома по ул. Бажова 47 А в рабочем поселке Верхняя Синячиха</w:t>
            </w:r>
          </w:p>
        </w:tc>
        <w:tc>
          <w:tcPr>
            <w:tcW w:w="1704" w:type="dxa"/>
            <w:shd w:val="clear" w:color="auto" w:fill="auto"/>
            <w:vAlign w:val="center"/>
            <w:hideMark/>
          </w:tcPr>
          <w:p w:rsidR="002E63A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Алапаевский район, рабочий поселок Верхняя Синячиха, </w:t>
            </w:r>
          </w:p>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ул. Бажова, 47 А</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ВСЕГО по объекту 30, в том числе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2019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2019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993" w:type="dxa"/>
            <w:shd w:val="clear" w:color="auto" w:fill="auto"/>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gridSpan w:val="2"/>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autoSpaceDE w:val="0"/>
              <w:autoSpaceDN w:val="0"/>
              <w:adjustRightInd w:val="0"/>
              <w:snapToGrid w:val="0"/>
              <w:spacing w:after="0" w:line="240" w:lineRule="auto"/>
              <w:ind w:right="-108"/>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31: </w:t>
            </w:r>
          </w:p>
          <w:p w:rsidR="0002491C" w:rsidRPr="001C6D12" w:rsidRDefault="0002491C" w:rsidP="0031050E">
            <w:pPr>
              <w:widowControl w:val="0"/>
              <w:suppressAutoHyphens/>
              <w:autoSpaceDE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Строительство 36 квартирного жилого дома по улице ул.</w:t>
            </w:r>
            <w:r w:rsidR="0031050E" w:rsidRPr="001C6D12">
              <w:rPr>
                <w:rFonts w:ascii="Times New Roman" w:eastAsia="Times New Roman" w:hAnsi="Times New Roman" w:cs="Times New Roman"/>
                <w:sz w:val="23"/>
                <w:szCs w:val="23"/>
                <w:lang w:eastAsia="ar-SA"/>
              </w:rPr>
              <w:t xml:space="preserve"> </w:t>
            </w:r>
            <w:r w:rsidRPr="001C6D12">
              <w:rPr>
                <w:rFonts w:ascii="Times New Roman" w:eastAsia="Times New Roman" w:hAnsi="Times New Roman" w:cs="Times New Roman"/>
                <w:sz w:val="23"/>
                <w:szCs w:val="23"/>
                <w:lang w:eastAsia="ar-SA"/>
              </w:rPr>
              <w:t>Октябрьская, в рабочем поселке Верхняя Синячиха</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Алапаевский район, рабочий поселок Верхняя Синячиха, </w:t>
            </w:r>
            <w:proofErr w:type="spellStart"/>
            <w:r w:rsidRPr="001C6D12">
              <w:rPr>
                <w:rFonts w:ascii="Times New Roman" w:eastAsia="Times New Roman" w:hAnsi="Times New Roman" w:cs="Times New Roman"/>
                <w:sz w:val="23"/>
                <w:szCs w:val="23"/>
              </w:rPr>
              <w:lastRenderedPageBreak/>
              <w:t>ул.Октябрьс</w:t>
            </w:r>
            <w:proofErr w:type="spellEnd"/>
            <w:r w:rsidR="0031050E" w:rsidRPr="001C6D12">
              <w:rPr>
                <w:rFonts w:ascii="Times New Roman" w:eastAsia="Times New Roman" w:hAnsi="Times New Roman" w:cs="Times New Roman"/>
                <w:sz w:val="23"/>
                <w:szCs w:val="23"/>
              </w:rPr>
              <w:t>-</w:t>
            </w:r>
            <w:r w:rsidRPr="001C6D12">
              <w:rPr>
                <w:rFonts w:ascii="Times New Roman" w:eastAsia="Times New Roman" w:hAnsi="Times New Roman" w:cs="Times New Roman"/>
                <w:sz w:val="23"/>
                <w:szCs w:val="23"/>
              </w:rPr>
              <w:t xml:space="preserve">кая </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ВСЕГО по объекту 31, в том числе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2018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2018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993" w:type="dxa"/>
            <w:shd w:val="clear" w:color="auto" w:fill="auto"/>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autoSpaceDE w:val="0"/>
              <w:autoSpaceDN w:val="0"/>
              <w:adjustRightInd w:val="0"/>
              <w:snapToGrid w:val="0"/>
              <w:spacing w:after="0" w:line="240" w:lineRule="auto"/>
              <w:ind w:right="-108"/>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Объект 32: </w:t>
            </w:r>
          </w:p>
          <w:p w:rsidR="0002491C" w:rsidRPr="001C6D12" w:rsidRDefault="0002491C" w:rsidP="0031050E">
            <w:pPr>
              <w:widowControl w:val="0"/>
              <w:suppressAutoHyphens/>
              <w:autoSpaceDE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Строительство 36 квартирного жилого дома по улице ул.</w:t>
            </w:r>
            <w:r w:rsidR="00C90125">
              <w:rPr>
                <w:rFonts w:ascii="Times New Roman" w:eastAsia="Times New Roman" w:hAnsi="Times New Roman" w:cs="Times New Roman"/>
                <w:sz w:val="23"/>
                <w:szCs w:val="23"/>
                <w:lang w:eastAsia="ar-SA"/>
              </w:rPr>
              <w:t xml:space="preserve"> </w:t>
            </w:r>
            <w:r w:rsidRPr="001C6D12">
              <w:rPr>
                <w:rFonts w:ascii="Times New Roman" w:eastAsia="Times New Roman" w:hAnsi="Times New Roman" w:cs="Times New Roman"/>
                <w:sz w:val="23"/>
                <w:szCs w:val="23"/>
                <w:lang w:eastAsia="ar-SA"/>
              </w:rPr>
              <w:t>Октябрьская, в рабочем поселке Верхняя Синячиха</w:t>
            </w:r>
          </w:p>
        </w:tc>
        <w:tc>
          <w:tcPr>
            <w:tcW w:w="1704"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 xml:space="preserve">Алапаевский район, рабочий поселок Верхняя Синячиха, </w:t>
            </w:r>
            <w:proofErr w:type="spellStart"/>
            <w:r w:rsidRPr="001C6D12">
              <w:rPr>
                <w:rFonts w:ascii="Times New Roman" w:eastAsia="Times New Roman" w:hAnsi="Times New Roman" w:cs="Times New Roman"/>
                <w:sz w:val="23"/>
                <w:szCs w:val="23"/>
              </w:rPr>
              <w:t>ул.Октябрьс</w:t>
            </w:r>
            <w:proofErr w:type="spellEnd"/>
            <w:r w:rsidR="0031050E" w:rsidRPr="001C6D12">
              <w:rPr>
                <w:rFonts w:ascii="Times New Roman" w:eastAsia="Times New Roman" w:hAnsi="Times New Roman" w:cs="Times New Roman"/>
                <w:sz w:val="23"/>
                <w:szCs w:val="23"/>
              </w:rPr>
              <w:t>-</w:t>
            </w:r>
            <w:r w:rsidRPr="001C6D12">
              <w:rPr>
                <w:rFonts w:ascii="Times New Roman" w:eastAsia="Times New Roman" w:hAnsi="Times New Roman" w:cs="Times New Roman"/>
                <w:sz w:val="23"/>
                <w:szCs w:val="23"/>
              </w:rPr>
              <w:t xml:space="preserve">кая </w:t>
            </w: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42" w:type="dxa"/>
            <w:shd w:val="clear" w:color="auto" w:fill="auto"/>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ВСЕГО по объекту 32, в том числе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ind w:right="-108"/>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2020 год</w:t>
            </w:r>
          </w:p>
        </w:tc>
        <w:tc>
          <w:tcPr>
            <w:tcW w:w="709"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2020 год</w:t>
            </w: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4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59 205,4</w:t>
            </w:r>
          </w:p>
        </w:tc>
      </w:tr>
      <w:tr w:rsidR="0002491C" w:rsidRPr="001C6D12"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областной бюджет*</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993"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4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57429,4</w:t>
            </w:r>
          </w:p>
        </w:tc>
      </w:tr>
      <w:tr w:rsidR="0002491C" w:rsidRPr="00B6287D" w:rsidTr="001C6D12">
        <w:tc>
          <w:tcPr>
            <w:tcW w:w="533" w:type="dxa"/>
            <w:shd w:val="clear" w:color="auto" w:fill="auto"/>
          </w:tcPr>
          <w:p w:rsidR="0002491C" w:rsidRPr="001C6D12" w:rsidRDefault="0002491C" w:rsidP="00B6287D">
            <w:pPr>
              <w:widowControl w:val="0"/>
              <w:numPr>
                <w:ilvl w:val="0"/>
                <w:numId w:val="31"/>
              </w:numPr>
              <w:tabs>
                <w:tab w:val="left" w:pos="160"/>
              </w:tabs>
              <w:suppressAutoHyphens/>
              <w:autoSpaceDE w:val="0"/>
              <w:autoSpaceDN w:val="0"/>
              <w:adjustRightInd w:val="0"/>
              <w:snapToGrid w:val="0"/>
              <w:spacing w:after="0" w:line="240" w:lineRule="auto"/>
              <w:ind w:hanging="720"/>
              <w:jc w:val="center"/>
              <w:rPr>
                <w:rFonts w:ascii="Times New Roman" w:eastAsia="Calibri" w:hAnsi="Times New Roman" w:cs="Times New Roman"/>
                <w:sz w:val="23"/>
                <w:szCs w:val="23"/>
                <w:lang w:eastAsia="ar-SA"/>
              </w:rPr>
            </w:pPr>
          </w:p>
        </w:tc>
        <w:tc>
          <w:tcPr>
            <w:tcW w:w="2833" w:type="dxa"/>
            <w:shd w:val="clear" w:color="auto" w:fill="auto"/>
            <w:hideMark/>
          </w:tcPr>
          <w:p w:rsidR="0002491C" w:rsidRPr="001C6D12" w:rsidRDefault="0002491C" w:rsidP="0031050E">
            <w:pPr>
              <w:widowControl w:val="0"/>
              <w:suppressAutoHyphens/>
              <w:autoSpaceDE w:val="0"/>
              <w:snapToGrid w:val="0"/>
              <w:spacing w:after="0" w:line="240" w:lineRule="auto"/>
              <w:rPr>
                <w:rFonts w:ascii="Times New Roman" w:eastAsia="Times New Roman" w:hAnsi="Times New Roman" w:cs="Times New Roman"/>
                <w:sz w:val="23"/>
                <w:szCs w:val="23"/>
                <w:lang w:eastAsia="ar-SA"/>
              </w:rPr>
            </w:pPr>
            <w:r w:rsidRPr="001C6D12">
              <w:rPr>
                <w:rFonts w:ascii="Times New Roman" w:eastAsia="Times New Roman" w:hAnsi="Times New Roman" w:cs="Times New Roman"/>
                <w:sz w:val="23"/>
                <w:szCs w:val="23"/>
                <w:lang w:eastAsia="ar-SA"/>
              </w:rPr>
              <w:t xml:space="preserve">местный бюджет           </w:t>
            </w:r>
          </w:p>
        </w:tc>
        <w:tc>
          <w:tcPr>
            <w:tcW w:w="1704"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993" w:type="dxa"/>
            <w:shd w:val="clear" w:color="auto" w:fill="auto"/>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709"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2" w:type="dxa"/>
            <w:shd w:val="clear" w:color="auto" w:fill="auto"/>
            <w:vAlign w:val="center"/>
            <w:hideMark/>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993"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2" w:type="dxa"/>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b/>
                <w:sz w:val="23"/>
                <w:szCs w:val="23"/>
              </w:rPr>
            </w:pPr>
          </w:p>
        </w:tc>
        <w:tc>
          <w:tcPr>
            <w:tcW w:w="993" w:type="dxa"/>
            <w:gridSpan w:val="2"/>
            <w:shd w:val="clear" w:color="auto" w:fill="auto"/>
            <w:vAlign w:val="center"/>
          </w:tcPr>
          <w:p w:rsidR="0002491C" w:rsidRPr="001C6D12"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p>
        </w:tc>
        <w:tc>
          <w:tcPr>
            <w:tcW w:w="1042" w:type="dxa"/>
            <w:shd w:val="clear" w:color="auto" w:fill="auto"/>
            <w:vAlign w:val="center"/>
            <w:hideMark/>
          </w:tcPr>
          <w:p w:rsidR="0002491C" w:rsidRPr="00B6287D" w:rsidRDefault="0002491C" w:rsidP="0002491C">
            <w:pPr>
              <w:widowControl w:val="0"/>
              <w:autoSpaceDE w:val="0"/>
              <w:autoSpaceDN w:val="0"/>
              <w:adjustRightInd w:val="0"/>
              <w:snapToGrid w:val="0"/>
              <w:spacing w:after="0" w:line="240" w:lineRule="auto"/>
              <w:jc w:val="center"/>
              <w:rPr>
                <w:rFonts w:ascii="Times New Roman" w:eastAsia="Times New Roman" w:hAnsi="Times New Roman" w:cs="Times New Roman"/>
                <w:sz w:val="23"/>
                <w:szCs w:val="23"/>
              </w:rPr>
            </w:pPr>
            <w:r w:rsidRPr="001C6D12">
              <w:rPr>
                <w:rFonts w:ascii="Times New Roman" w:eastAsia="Times New Roman" w:hAnsi="Times New Roman" w:cs="Times New Roman"/>
                <w:sz w:val="23"/>
                <w:szCs w:val="23"/>
              </w:rPr>
              <w:t>1776,0</w:t>
            </w:r>
          </w:p>
        </w:tc>
      </w:tr>
    </w:tbl>
    <w:p w:rsidR="0002491C" w:rsidRPr="0002491C" w:rsidRDefault="0002491C" w:rsidP="0002491C">
      <w:pPr>
        <w:widowControl w:val="0"/>
        <w:autoSpaceDE w:val="0"/>
        <w:autoSpaceDN w:val="0"/>
        <w:adjustRightInd w:val="0"/>
        <w:spacing w:after="0" w:line="240" w:lineRule="auto"/>
        <w:rPr>
          <w:rFonts w:ascii="Times New Roman" w:eastAsia="Times New Roman" w:hAnsi="Times New Roman" w:cs="Times New Roman"/>
          <w:sz w:val="24"/>
          <w:szCs w:val="24"/>
        </w:rPr>
      </w:pPr>
      <w:r w:rsidRPr="0002491C">
        <w:rPr>
          <w:rFonts w:ascii="Times New Roman" w:eastAsia="Times New Roman" w:hAnsi="Times New Roman" w:cs="Times New Roman"/>
          <w:sz w:val="24"/>
          <w:szCs w:val="24"/>
        </w:rPr>
        <w:t>*объем расходов на выполнения мероприятия из областного бюджета указаны СПРАВОЧНО</w:t>
      </w:r>
    </w:p>
    <w:p w:rsidR="00F3759E" w:rsidRPr="005802B8" w:rsidRDefault="00F3759E" w:rsidP="00F3759E">
      <w:pPr>
        <w:spacing w:after="0" w:line="240" w:lineRule="auto"/>
        <w:rPr>
          <w:rFonts w:ascii="Times New Roman" w:eastAsia="Times New Roman" w:hAnsi="Times New Roman" w:cs="Times New Roman"/>
          <w:color w:val="000000"/>
          <w:spacing w:val="2"/>
          <w:sz w:val="28"/>
          <w:szCs w:val="28"/>
        </w:rPr>
      </w:pPr>
    </w:p>
    <w:sectPr w:rsidR="00F3759E" w:rsidRPr="005802B8" w:rsidSect="001C6D12">
      <w:headerReference w:type="default" r:id="rId18"/>
      <w:pgSz w:w="16838" w:h="11906" w:orient="landscape"/>
      <w:pgMar w:top="1701" w:right="1440" w:bottom="1701"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151" w:rsidRDefault="00E61151" w:rsidP="003E150D">
      <w:pPr>
        <w:spacing w:after="0" w:line="240" w:lineRule="auto"/>
      </w:pPr>
      <w:r>
        <w:separator/>
      </w:r>
    </w:p>
  </w:endnote>
  <w:endnote w:type="continuationSeparator" w:id="0">
    <w:p w:rsidR="00E61151" w:rsidRDefault="00E61151"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151" w:rsidRDefault="00E61151" w:rsidP="003E150D">
      <w:pPr>
        <w:spacing w:after="0" w:line="240" w:lineRule="auto"/>
      </w:pPr>
      <w:r>
        <w:separator/>
      </w:r>
    </w:p>
  </w:footnote>
  <w:footnote w:type="continuationSeparator" w:id="0">
    <w:p w:rsidR="00E61151" w:rsidRDefault="00E61151"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551242"/>
      <w:docPartObj>
        <w:docPartGallery w:val="Page Numbers (Top of Page)"/>
        <w:docPartUnique/>
      </w:docPartObj>
    </w:sdtPr>
    <w:sdtContent>
      <w:p w:rsidR="00793FC0" w:rsidRDefault="00793FC0">
        <w:pPr>
          <w:pStyle w:val="a7"/>
          <w:jc w:val="center"/>
        </w:pPr>
        <w:r>
          <w:fldChar w:fldCharType="begin"/>
        </w:r>
        <w:r>
          <w:instrText>PAGE   \* MERGEFORMAT</w:instrText>
        </w:r>
        <w:r>
          <w:fldChar w:fldCharType="separate"/>
        </w:r>
        <w:r w:rsidR="00440CE2">
          <w:rPr>
            <w:noProof/>
          </w:rPr>
          <w:t>28</w:t>
        </w:r>
        <w:r>
          <w:fldChar w:fldCharType="end"/>
        </w:r>
      </w:p>
    </w:sdtContent>
  </w:sdt>
  <w:p w:rsidR="00793FC0" w:rsidRDefault="00793FC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Content>
      <w:p w:rsidR="00793FC0" w:rsidRDefault="00793FC0" w:rsidP="00F3759E">
        <w:pPr>
          <w:pStyle w:val="a7"/>
          <w:jc w:val="center"/>
        </w:pPr>
        <w:r>
          <w:fldChar w:fldCharType="begin"/>
        </w:r>
        <w:r>
          <w:instrText>PAGE   \* MERGEFORMAT</w:instrText>
        </w:r>
        <w:r>
          <w:fldChar w:fldCharType="separate"/>
        </w:r>
        <w:r w:rsidR="00440CE2">
          <w:rPr>
            <w:noProof/>
          </w:rPr>
          <w:t>35</w:t>
        </w:r>
        <w:r>
          <w:fldChar w:fldCharType="end"/>
        </w:r>
      </w:p>
    </w:sdtContent>
  </w:sdt>
  <w:p w:rsidR="00793FC0" w:rsidRDefault="00793F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2"/>
    <w:multiLevelType w:val="singleLevel"/>
    <w:tmpl w:val="0419000F"/>
    <w:lvl w:ilvl="0">
      <w:start w:val="1"/>
      <w:numFmt w:val="decimal"/>
      <w:lvlText w:val="%1."/>
      <w:lvlJc w:val="left"/>
      <w:pPr>
        <w:ind w:left="720" w:hanging="360"/>
      </w:pPr>
    </w:lvl>
  </w:abstractNum>
  <w:abstractNum w:abstractNumId="2">
    <w:nsid w:val="00000003"/>
    <w:multiLevelType w:val="singleLevel"/>
    <w:tmpl w:val="00000003"/>
    <w:name w:val="WW8Num3"/>
    <w:lvl w:ilvl="0">
      <w:start w:val="1"/>
      <w:numFmt w:val="decimal"/>
      <w:lvlText w:val="3.%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7"/>
    <w:multiLevelType w:val="singleLevel"/>
    <w:tmpl w:val="EDCC62EE"/>
    <w:name w:val="WW8Num7"/>
    <w:lvl w:ilvl="0">
      <w:start w:val="1"/>
      <w:numFmt w:val="decimal"/>
      <w:lvlText w:val="%1."/>
      <w:lvlJc w:val="left"/>
      <w:pPr>
        <w:tabs>
          <w:tab w:val="num" w:pos="-426"/>
        </w:tabs>
        <w:ind w:left="360" w:hanging="360"/>
      </w:pPr>
      <w:rPr>
        <w:b w:val="0"/>
      </w:rPr>
    </w:lvl>
  </w:abstractNum>
  <w:abstractNum w:abstractNumId="7">
    <w:nsid w:val="00000009"/>
    <w:multiLevelType w:val="singleLevel"/>
    <w:tmpl w:val="00000009"/>
    <w:name w:val="WW8Num9"/>
    <w:lvl w:ilvl="0">
      <w:start w:val="2"/>
      <w:numFmt w:val="decimal"/>
      <w:lvlText w:val="%1."/>
      <w:lvlJc w:val="left"/>
      <w:pPr>
        <w:tabs>
          <w:tab w:val="num" w:pos="0"/>
        </w:tabs>
        <w:ind w:left="720" w:hanging="360"/>
      </w:pPr>
    </w:lvl>
  </w:abstractNum>
  <w:abstractNum w:abstractNumId="8">
    <w:nsid w:val="0000000A"/>
    <w:multiLevelType w:val="multilevel"/>
    <w:tmpl w:val="0000000A"/>
    <w:name w:val="WW8Num10"/>
    <w:lvl w:ilvl="0">
      <w:start w:val="1"/>
      <w:numFmt w:val="decimal"/>
      <w:lvlText w:val="4.%1"/>
      <w:lvlJc w:val="left"/>
      <w:pPr>
        <w:tabs>
          <w:tab w:val="num" w:pos="0"/>
        </w:tabs>
        <w:ind w:left="2422" w:hanging="360"/>
      </w:pPr>
    </w:lvl>
    <w:lvl w:ilvl="1">
      <w:start w:val="1"/>
      <w:numFmt w:val="decimal"/>
      <w:lvlText w:val="4.%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0B"/>
    <w:multiLevelType w:val="singleLevel"/>
    <w:tmpl w:val="0000000B"/>
    <w:name w:val="WW8Num11"/>
    <w:lvl w:ilvl="0">
      <w:start w:val="1"/>
      <w:numFmt w:val="decimal"/>
      <w:lvlText w:val="%1."/>
      <w:lvlJc w:val="left"/>
      <w:pPr>
        <w:tabs>
          <w:tab w:val="num" w:pos="0"/>
        </w:tabs>
        <w:ind w:left="1713" w:hanging="360"/>
      </w:p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nsid w:val="0000000D"/>
    <w:multiLevelType w:val="singleLevel"/>
    <w:tmpl w:val="0419000F"/>
    <w:lvl w:ilvl="0">
      <w:start w:val="1"/>
      <w:numFmt w:val="decimal"/>
      <w:lvlText w:val="%1."/>
      <w:lvlJc w:val="left"/>
      <w:pPr>
        <w:ind w:left="1713" w:hanging="360"/>
      </w:pPr>
    </w:lvl>
  </w:abstractNum>
  <w:abstractNum w:abstractNumId="12">
    <w:nsid w:val="0000000F"/>
    <w:multiLevelType w:val="multilevel"/>
    <w:tmpl w:val="0000000F"/>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10"/>
    <w:multiLevelType w:val="multilevel"/>
    <w:tmpl w:val="00000010"/>
    <w:name w:val="WW8Num1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11"/>
    <w:multiLevelType w:val="singleLevel"/>
    <w:tmpl w:val="00000011"/>
    <w:name w:val="WW8Num17"/>
    <w:lvl w:ilvl="0">
      <w:start w:val="1"/>
      <w:numFmt w:val="decimal"/>
      <w:lvlText w:val="%1."/>
      <w:lvlJc w:val="left"/>
      <w:pPr>
        <w:tabs>
          <w:tab w:val="num" w:pos="-76"/>
        </w:tabs>
        <w:ind w:left="644" w:hanging="360"/>
      </w:pPr>
    </w:lvl>
  </w:abstractNum>
  <w:abstractNum w:abstractNumId="15">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num>
  <w:num w:numId="3">
    <w:abstractNumId w:val="16"/>
  </w:num>
  <w:num w:numId="4">
    <w:abstractNumId w:val="17"/>
  </w:num>
  <w:num w:numId="5">
    <w:abstractNumId w:val="21"/>
  </w:num>
  <w:num w:numId="6">
    <w:abstractNumId w:val="19"/>
  </w:num>
  <w:num w:numId="7">
    <w:abstractNumId w:val="20"/>
  </w:num>
  <w:num w:numId="8">
    <w:abstractNumId w:val="24"/>
  </w:num>
  <w:num w:numId="9">
    <w:abstractNumId w:val="23"/>
  </w:num>
  <w:num w:numId="10">
    <w:abstractNumId w:val="22"/>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11"/>
  </w:num>
  <w:num w:numId="14">
    <w:abstractNumId w:val="9"/>
  </w:num>
  <w:num w:numId="15">
    <w:abstractNumId w:val="9"/>
    <w:lvlOverride w:ilvl="0">
      <w:startOverride w:val="1"/>
    </w:lvlOverride>
  </w:num>
  <w:num w:numId="16">
    <w:abstractNumId w:val="1"/>
  </w:num>
  <w:num w:numId="17">
    <w:abstractNumId w:val="1"/>
  </w:num>
  <w:num w:numId="18">
    <w:abstractNumId w:val="14"/>
  </w:num>
  <w:num w:numId="19">
    <w:abstractNumId w:val="14"/>
    <w:lvlOverride w:ilvl="0">
      <w:startOverride w:val="1"/>
    </w:lvlOverride>
  </w:num>
  <w:num w:numId="20">
    <w:abstractNumId w:val="6"/>
  </w:num>
  <w:num w:numId="21">
    <w:abstractNumId w:val="6"/>
    <w:lvlOverride w:ilvl="0">
      <w:startOverride w:val="1"/>
    </w:lvlOverride>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startOverride w:val="2"/>
    </w:lvlOverride>
  </w:num>
  <w:num w:numId="28">
    <w:abstractNumId w:val="10"/>
  </w:num>
  <w:num w:numId="29">
    <w:abstractNumId w:val="10"/>
    <w:lvlOverride w:ilvl="0">
      <w:startOverride w:val="1"/>
    </w:lvlOverride>
  </w:num>
  <w:num w:numId="30">
    <w:abstractNumId w:val="5"/>
  </w:num>
  <w:num w:numId="31">
    <w:abstractNumId w:val="5"/>
    <w:lvlOverride w:ilvl="0">
      <w:startOverride w:val="1"/>
    </w:lvlOverride>
  </w:num>
  <w:num w:numId="32">
    <w:abstractNumId w:val="2"/>
  </w:num>
  <w:num w:numId="33">
    <w:abstractNumId w:val="3"/>
  </w:num>
  <w:num w:numId="34">
    <w:abstractNumId w:val="4"/>
  </w:num>
  <w:num w:numId="3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491C"/>
    <w:rsid w:val="00026CEC"/>
    <w:rsid w:val="00042E86"/>
    <w:rsid w:val="00045A02"/>
    <w:rsid w:val="00047B2D"/>
    <w:rsid w:val="00056FF1"/>
    <w:rsid w:val="0005761E"/>
    <w:rsid w:val="00073B89"/>
    <w:rsid w:val="00081E00"/>
    <w:rsid w:val="00084477"/>
    <w:rsid w:val="000C6179"/>
    <w:rsid w:val="000F05B0"/>
    <w:rsid w:val="0011555A"/>
    <w:rsid w:val="00115DBB"/>
    <w:rsid w:val="00134BCE"/>
    <w:rsid w:val="0016364E"/>
    <w:rsid w:val="00181DF9"/>
    <w:rsid w:val="001A25AD"/>
    <w:rsid w:val="001C0A0D"/>
    <w:rsid w:val="001C6D12"/>
    <w:rsid w:val="001D47CD"/>
    <w:rsid w:val="001D681A"/>
    <w:rsid w:val="0022583B"/>
    <w:rsid w:val="002600E6"/>
    <w:rsid w:val="002939EF"/>
    <w:rsid w:val="002A36E0"/>
    <w:rsid w:val="002C3295"/>
    <w:rsid w:val="002E63A2"/>
    <w:rsid w:val="002F0BC4"/>
    <w:rsid w:val="002F228F"/>
    <w:rsid w:val="00301B2D"/>
    <w:rsid w:val="0031050E"/>
    <w:rsid w:val="003177A0"/>
    <w:rsid w:val="00326591"/>
    <w:rsid w:val="003265B0"/>
    <w:rsid w:val="00337320"/>
    <w:rsid w:val="0035075C"/>
    <w:rsid w:val="00362D24"/>
    <w:rsid w:val="0037795B"/>
    <w:rsid w:val="00385FEF"/>
    <w:rsid w:val="00386152"/>
    <w:rsid w:val="003861E8"/>
    <w:rsid w:val="003E150D"/>
    <w:rsid w:val="003F5CCC"/>
    <w:rsid w:val="00407D38"/>
    <w:rsid w:val="00430293"/>
    <w:rsid w:val="00431EE4"/>
    <w:rsid w:val="00440C47"/>
    <w:rsid w:val="00440CE2"/>
    <w:rsid w:val="004415C9"/>
    <w:rsid w:val="004752A5"/>
    <w:rsid w:val="004C3027"/>
    <w:rsid w:val="004D04FC"/>
    <w:rsid w:val="004E54F9"/>
    <w:rsid w:val="004F79CF"/>
    <w:rsid w:val="0052282F"/>
    <w:rsid w:val="00532D95"/>
    <w:rsid w:val="005674B4"/>
    <w:rsid w:val="005802B8"/>
    <w:rsid w:val="0059319E"/>
    <w:rsid w:val="005A221E"/>
    <w:rsid w:val="005A2ABB"/>
    <w:rsid w:val="005C7659"/>
    <w:rsid w:val="005D5F2E"/>
    <w:rsid w:val="00617732"/>
    <w:rsid w:val="00623D54"/>
    <w:rsid w:val="00625DA1"/>
    <w:rsid w:val="00633658"/>
    <w:rsid w:val="00643E0B"/>
    <w:rsid w:val="00652099"/>
    <w:rsid w:val="006718A2"/>
    <w:rsid w:val="00672368"/>
    <w:rsid w:val="006A7E52"/>
    <w:rsid w:val="006C742F"/>
    <w:rsid w:val="006E31A0"/>
    <w:rsid w:val="00722824"/>
    <w:rsid w:val="00725BB8"/>
    <w:rsid w:val="00747099"/>
    <w:rsid w:val="0077088A"/>
    <w:rsid w:val="00771704"/>
    <w:rsid w:val="00773F9C"/>
    <w:rsid w:val="00775BAF"/>
    <w:rsid w:val="00793FC0"/>
    <w:rsid w:val="00796138"/>
    <w:rsid w:val="007B3565"/>
    <w:rsid w:val="007C4DFD"/>
    <w:rsid w:val="007C6AFA"/>
    <w:rsid w:val="007C727F"/>
    <w:rsid w:val="007D5323"/>
    <w:rsid w:val="007E55C4"/>
    <w:rsid w:val="007E6557"/>
    <w:rsid w:val="0081738E"/>
    <w:rsid w:val="008418C2"/>
    <w:rsid w:val="0088738D"/>
    <w:rsid w:val="00893BEC"/>
    <w:rsid w:val="00894F61"/>
    <w:rsid w:val="008A5B4F"/>
    <w:rsid w:val="008B26CA"/>
    <w:rsid w:val="008B4633"/>
    <w:rsid w:val="008F7E4A"/>
    <w:rsid w:val="009358C8"/>
    <w:rsid w:val="009409DF"/>
    <w:rsid w:val="00964641"/>
    <w:rsid w:val="00982793"/>
    <w:rsid w:val="0099046C"/>
    <w:rsid w:val="009A6E2C"/>
    <w:rsid w:val="009F2650"/>
    <w:rsid w:val="00A01602"/>
    <w:rsid w:val="00A127BE"/>
    <w:rsid w:val="00A159F8"/>
    <w:rsid w:val="00A15F82"/>
    <w:rsid w:val="00A50171"/>
    <w:rsid w:val="00A63E41"/>
    <w:rsid w:val="00A743D0"/>
    <w:rsid w:val="00A807EC"/>
    <w:rsid w:val="00AA7E78"/>
    <w:rsid w:val="00AD1C8B"/>
    <w:rsid w:val="00AF6C84"/>
    <w:rsid w:val="00B15D1E"/>
    <w:rsid w:val="00B416D6"/>
    <w:rsid w:val="00B60AFD"/>
    <w:rsid w:val="00B6287D"/>
    <w:rsid w:val="00B67D04"/>
    <w:rsid w:val="00B917BF"/>
    <w:rsid w:val="00BB3DC9"/>
    <w:rsid w:val="00BF24E7"/>
    <w:rsid w:val="00C16428"/>
    <w:rsid w:val="00C27E39"/>
    <w:rsid w:val="00C3445F"/>
    <w:rsid w:val="00C90125"/>
    <w:rsid w:val="00CB68A4"/>
    <w:rsid w:val="00CD152B"/>
    <w:rsid w:val="00CE1794"/>
    <w:rsid w:val="00CE6D9B"/>
    <w:rsid w:val="00D024B7"/>
    <w:rsid w:val="00D066B5"/>
    <w:rsid w:val="00D15D9F"/>
    <w:rsid w:val="00D37532"/>
    <w:rsid w:val="00DB31CB"/>
    <w:rsid w:val="00DB7783"/>
    <w:rsid w:val="00DE544C"/>
    <w:rsid w:val="00DF452B"/>
    <w:rsid w:val="00DF4582"/>
    <w:rsid w:val="00E050DF"/>
    <w:rsid w:val="00E116F6"/>
    <w:rsid w:val="00E143DE"/>
    <w:rsid w:val="00E36439"/>
    <w:rsid w:val="00E61151"/>
    <w:rsid w:val="00E74512"/>
    <w:rsid w:val="00EA22E1"/>
    <w:rsid w:val="00EB7E27"/>
    <w:rsid w:val="00ED6A2A"/>
    <w:rsid w:val="00F030A9"/>
    <w:rsid w:val="00F143B2"/>
    <w:rsid w:val="00F3759E"/>
    <w:rsid w:val="00F56C7B"/>
    <w:rsid w:val="00F6008A"/>
    <w:rsid w:val="00F62456"/>
    <w:rsid w:val="00F74E25"/>
    <w:rsid w:val="00F83B29"/>
    <w:rsid w:val="00F87623"/>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semiHidden/>
    <w:unhideWhenUsed/>
    <w:rsid w:val="008A5B4F"/>
    <w:rPr>
      <w:color w:val="800080" w:themeColor="followedHyperlink"/>
      <w:u w:val="single"/>
    </w:rPr>
  </w:style>
  <w:style w:type="numbering" w:customStyle="1" w:styleId="33">
    <w:name w:val="Нет списка3"/>
    <w:next w:val="a2"/>
    <w:uiPriority w:val="99"/>
    <w:semiHidden/>
    <w:unhideWhenUsed/>
    <w:rsid w:val="0002491C"/>
  </w:style>
  <w:style w:type="paragraph" w:customStyle="1" w:styleId="ConsPlusCell">
    <w:name w:val="ConsPlusCell"/>
    <w:rsid w:val="0002491C"/>
    <w:pPr>
      <w:widowControl w:val="0"/>
      <w:suppressAutoHyphens/>
      <w:autoSpaceDE w:val="0"/>
      <w:spacing w:after="0" w:line="240" w:lineRule="auto"/>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semiHidden/>
    <w:unhideWhenUsed/>
    <w:rsid w:val="008A5B4F"/>
    <w:rPr>
      <w:color w:val="800080" w:themeColor="followedHyperlink"/>
      <w:u w:val="single"/>
    </w:rPr>
  </w:style>
  <w:style w:type="numbering" w:customStyle="1" w:styleId="33">
    <w:name w:val="Нет списка3"/>
    <w:next w:val="a2"/>
    <w:uiPriority w:val="99"/>
    <w:semiHidden/>
    <w:unhideWhenUsed/>
    <w:rsid w:val="0002491C"/>
  </w:style>
  <w:style w:type="paragraph" w:customStyle="1" w:styleId="ConsPlusCell">
    <w:name w:val="ConsPlusCell"/>
    <w:rsid w:val="0002491C"/>
    <w:pPr>
      <w:widowControl w:val="0"/>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4603">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707607836">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Z:\&#1054;&#1056;&#1043;&#1040;&#1053;&#1048;&#1047;&#1040;&#1062;&#1048;&#1054;&#1053;&#1053;&#1067;&#1049;%20&#1054;&#1058;&#1044;&#1045;&#1051;\&#1052;&#1072;&#1096;&#1073;&#1102;&#1088;&#1086;\&#1053;&#1054;&#1042;&#1040;&#1071;%20&#1087;&#1088;&#1086;&#1075;&#1088;&#1072;&#1084;&#1084;&#1072;%20&#1056;&#1040;&#1047;&#1042;&#1048;&#1058;&#1048;&#1045;%20&#1046;&#1050;&#1061;%20&#1076;&#1083;&#1103;%20%20&#1087;&#1086;&#1089;&#1090;&#1072;&#1085;&#1086;&#1074;&#1083;&#1077;&#1085;&#1080;&#1103;%20(&#1087;&#1088;&#1086;&#1074;&#1077;&#1088;&#1077;&#1085;&#1072;%20&#1074;&#1089;&#1077;&#1084;&#1080;).docx"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Z:\&#1054;&#1056;&#1043;&#1040;&#1053;&#1048;&#1047;&#1040;&#1062;&#1048;&#1054;&#1053;&#1053;&#1067;&#1049;%20&#1054;&#1058;&#1044;&#1045;&#1051;\&#1052;&#1072;&#1096;&#1073;&#1102;&#1088;&#1086;\&#1053;&#1054;&#1042;&#1040;&#1071;%20&#1087;&#1088;&#1086;&#1075;&#1088;&#1072;&#1084;&#1084;&#1072;%20&#1056;&#1040;&#1047;&#1042;&#1048;&#1058;&#1048;&#1045;%20&#1046;&#1050;&#1061;%20&#1076;&#1083;&#1103;%20%20&#1087;&#1086;&#1089;&#1090;&#1072;&#1085;&#1086;&#1074;&#1083;&#1077;&#1085;&#1080;&#1103;%20(&#1087;&#1088;&#1086;&#1074;&#1077;&#1088;&#1077;&#1085;&#1072;%20&#1074;&#1089;&#1077;&#1084;&#1080;).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Z:\&#1054;&#1056;&#1043;&#1040;&#1053;&#1048;&#1047;&#1040;&#1062;&#1048;&#1054;&#1053;&#1053;&#1067;&#1049;%20&#1054;&#1058;&#1044;&#1045;&#1051;\&#1052;&#1072;&#1096;&#1073;&#1102;&#1088;&#1086;\&#1053;&#1054;&#1042;&#1040;&#1071;%20&#1087;&#1088;&#1086;&#1075;&#1088;&#1072;&#1084;&#1084;&#1072;%20&#1056;&#1040;&#1047;&#1042;&#1048;&#1058;&#1048;&#1045;%20&#1046;&#1050;&#1061;%20&#1076;&#1083;&#1103;%20%20&#1087;&#1086;&#1089;&#1090;&#1072;&#1085;&#1086;&#1074;&#1083;&#1077;&#1085;&#1080;&#1103;%20(&#1087;&#1088;&#1086;&#1074;&#1077;&#1088;&#1077;&#1085;&#1072;%20&#1074;&#1089;&#1077;&#1084;&#1080;).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Z:\&#1054;&#1056;&#1043;&#1040;&#1053;&#1048;&#1047;&#1040;&#1062;&#1048;&#1054;&#1053;&#1053;&#1067;&#1049;%20&#1054;&#1058;&#1044;&#1045;&#1051;\&#1052;&#1072;&#1096;&#1073;&#1102;&#1088;&#1086;\&#1053;&#1054;&#1042;&#1040;&#1071;%20&#1087;&#1088;&#1086;&#1075;&#1088;&#1072;&#1084;&#1084;&#1072;%20&#1056;&#1040;&#1047;&#1042;&#1048;&#1058;&#1048;&#1045;%20&#1046;&#1050;&#1061;%20&#1076;&#1083;&#1103;%20%20&#1087;&#1086;&#1089;&#1090;&#1072;&#1085;&#1086;&#1074;&#1083;&#1077;&#1085;&#1080;&#1103;%20(&#1087;&#1088;&#1086;&#1074;&#1077;&#1088;&#1077;&#1085;&#1072;%20&#1074;&#1089;&#1077;&#1084;&#1080;).docx" TargetMode="External"/><Relationship Id="rId5" Type="http://schemas.openxmlformats.org/officeDocument/2006/relationships/webSettings" Target="webSettings.xml"/><Relationship Id="rId15" Type="http://schemas.openxmlformats.org/officeDocument/2006/relationships/hyperlink" Target="file:///Z:\&#1054;&#1056;&#1043;&#1040;&#1053;&#1048;&#1047;&#1040;&#1062;&#1048;&#1054;&#1053;&#1053;&#1067;&#1049;%20&#1054;&#1058;&#1044;&#1045;&#1051;\&#1052;&#1072;&#1096;&#1073;&#1102;&#1088;&#1086;\&#1053;&#1054;&#1042;&#1040;&#1071;%20&#1087;&#1088;&#1086;&#1075;&#1088;&#1072;&#1084;&#1084;&#1072;%20&#1056;&#1040;&#1047;&#1042;&#1048;&#1058;&#1048;&#1045;%20&#1046;&#1050;&#1061;%20&#1076;&#1083;&#1103;%20%20&#1087;&#1086;&#1089;&#1090;&#1072;&#1085;&#1086;&#1074;&#1083;&#1077;&#1085;&#1080;&#1103;%20(&#1087;&#1088;&#1086;&#1074;&#1077;&#1088;&#1077;&#1085;&#1072;%20&#1074;&#1089;&#1077;&#1084;&#1080;).docx" TargetMode="External"/><Relationship Id="rId10" Type="http://schemas.openxmlformats.org/officeDocument/2006/relationships/hyperlink" Target="file:///Z:\&#1054;&#1056;&#1043;&#1040;&#1053;&#1048;&#1047;&#1040;&#1062;&#1048;&#1054;&#1053;&#1053;&#1067;&#1049;%20&#1054;&#1058;&#1044;&#1045;&#1051;\&#1052;&#1072;&#1096;&#1073;&#1102;&#1088;&#1086;\&#1053;&#1054;&#1042;&#1040;&#1071;%20&#1087;&#1088;&#1086;&#1075;&#1088;&#1072;&#1084;&#1084;&#1072;%20&#1056;&#1040;&#1047;&#1042;&#1048;&#1058;&#1048;&#1045;%20&#1046;&#1050;&#1061;%20&#1076;&#1083;&#1103;%20%20&#1087;&#1086;&#1089;&#1090;&#1072;&#1085;&#1086;&#1074;&#1083;&#1077;&#1085;&#1080;&#1103;%20(&#1087;&#1088;&#1086;&#1074;&#1077;&#1088;&#1077;&#1085;&#1072;%20&#1074;&#1089;&#1077;&#1084;&#108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apaevskoe.ru" TargetMode="External"/><Relationship Id="rId14" Type="http://schemas.openxmlformats.org/officeDocument/2006/relationships/hyperlink" Target="file:///Z:\&#1054;&#1056;&#1043;&#1040;&#1053;&#1048;&#1047;&#1040;&#1062;&#1048;&#1054;&#1053;&#1053;&#1067;&#1049;%20&#1054;&#1058;&#1044;&#1045;&#1051;\&#1052;&#1072;&#1096;&#1073;&#1102;&#1088;&#1086;\&#1053;&#1054;&#1042;&#1040;&#1071;%20&#1087;&#1088;&#1086;&#1075;&#1088;&#1072;&#1084;&#1084;&#1072;%20&#1056;&#1040;&#1047;&#1042;&#1048;&#1058;&#1048;&#1045;%20&#1046;&#1050;&#1061;%20&#1076;&#1083;&#1103;%20%20&#1087;&#1086;&#1089;&#1090;&#1072;&#1085;&#1086;&#1074;&#1083;&#1077;&#1085;&#1080;&#1103;%20(&#1087;&#1088;&#1086;&#1074;&#1077;&#1088;&#1077;&#1085;&#1072;%20&#1074;&#1089;&#1077;&#1084;&#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13392</Words>
  <Characters>76335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9</cp:revision>
  <cp:lastPrinted>2015-09-29T02:15:00Z</cp:lastPrinted>
  <dcterms:created xsi:type="dcterms:W3CDTF">2015-09-25T08:07:00Z</dcterms:created>
  <dcterms:modified xsi:type="dcterms:W3CDTF">2015-09-29T02:23:00Z</dcterms:modified>
</cp:coreProperties>
</file>