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9"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3E28CD"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F40A81">
        <w:rPr>
          <w:rFonts w:ascii="Times New Roman" w:eastAsia="Times New Roman" w:hAnsi="Times New Roman" w:cs="Times New Roman"/>
          <w:color w:val="000000"/>
          <w:spacing w:val="-9"/>
          <w:sz w:val="28"/>
          <w:szCs w:val="28"/>
        </w:rPr>
        <w:t xml:space="preserve"> </w:t>
      </w:r>
      <w:r w:rsidR="009277CB">
        <w:rPr>
          <w:rFonts w:ascii="Times New Roman" w:eastAsia="Times New Roman" w:hAnsi="Times New Roman" w:cs="Times New Roman"/>
          <w:color w:val="000000"/>
          <w:spacing w:val="-9"/>
          <w:sz w:val="28"/>
          <w:szCs w:val="28"/>
        </w:rPr>
        <w:t xml:space="preserve">30 сентября  </w:t>
      </w:r>
      <w:r w:rsidR="00D024B7">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F40A81">
        <w:rPr>
          <w:rFonts w:ascii="Times New Roman" w:eastAsia="Times New Roman" w:hAnsi="Times New Roman" w:cs="Times New Roman"/>
          <w:color w:val="000000"/>
          <w:sz w:val="28"/>
          <w:szCs w:val="28"/>
        </w:rPr>
        <w:t xml:space="preserve"> </w:t>
      </w:r>
      <w:r w:rsidR="009277CB">
        <w:rPr>
          <w:rFonts w:ascii="Times New Roman" w:eastAsia="Times New Roman" w:hAnsi="Times New Roman" w:cs="Times New Roman"/>
          <w:color w:val="000000"/>
          <w:sz w:val="28"/>
          <w:szCs w:val="28"/>
        </w:rPr>
        <w:t>916</w:t>
      </w:r>
    </w:p>
    <w:p w:rsidR="00FA5F02" w:rsidRDefault="005E3075"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14305D" w:rsidRDefault="0014305D"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9277CB" w:rsidRPr="009277CB" w:rsidRDefault="009277CB" w:rsidP="009277CB">
      <w:pPr>
        <w:spacing w:after="0" w:line="240" w:lineRule="auto"/>
        <w:jc w:val="center"/>
        <w:rPr>
          <w:rFonts w:ascii="Times New Roman" w:eastAsia="Times New Roman" w:hAnsi="Times New Roman" w:cs="Times New Roman"/>
          <w:b/>
          <w:i/>
          <w:sz w:val="28"/>
          <w:szCs w:val="28"/>
        </w:rPr>
      </w:pPr>
      <w:r w:rsidRPr="009277CB">
        <w:rPr>
          <w:rFonts w:ascii="Times New Roman" w:eastAsia="Times New Roman" w:hAnsi="Times New Roman" w:cs="Times New Roman"/>
          <w:b/>
          <w:i/>
          <w:sz w:val="28"/>
          <w:szCs w:val="28"/>
        </w:rPr>
        <w:t>Об утверждении Порядка формирования и реализации муниципальных программ муниципального образования Алапаевское</w:t>
      </w:r>
    </w:p>
    <w:p w:rsidR="009277CB" w:rsidRPr="009277CB" w:rsidRDefault="009277CB" w:rsidP="009277CB">
      <w:pPr>
        <w:spacing w:after="0" w:line="240" w:lineRule="auto"/>
        <w:jc w:val="center"/>
        <w:rPr>
          <w:rFonts w:ascii="Times New Roman" w:eastAsia="Times New Roman" w:hAnsi="Times New Roman" w:cs="Times New Roman"/>
          <w:b/>
          <w:i/>
          <w:sz w:val="28"/>
          <w:szCs w:val="28"/>
        </w:rPr>
      </w:pP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proofErr w:type="gramStart"/>
      <w:r w:rsidRPr="009277CB">
        <w:rPr>
          <w:rFonts w:ascii="Times New Roman" w:eastAsia="Times New Roman" w:hAnsi="Times New Roman" w:cs="Times New Roman"/>
          <w:sz w:val="28"/>
          <w:szCs w:val="28"/>
        </w:rPr>
        <w:t>В соответствии</w:t>
      </w:r>
      <w:r>
        <w:rPr>
          <w:rFonts w:ascii="Times New Roman" w:eastAsia="Times New Roman" w:hAnsi="Times New Roman" w:cs="Times New Roman"/>
          <w:sz w:val="28"/>
          <w:szCs w:val="28"/>
        </w:rPr>
        <w:t xml:space="preserve"> с Федеральным законом от 26 апреля </w:t>
      </w:r>
      <w:r w:rsidRPr="009277CB">
        <w:rPr>
          <w:rFonts w:ascii="Times New Roman" w:eastAsia="Times New Roman" w:hAnsi="Times New Roman" w:cs="Times New Roman"/>
          <w:sz w:val="28"/>
          <w:szCs w:val="28"/>
        </w:rPr>
        <w:t>2007</w:t>
      </w:r>
      <w:r>
        <w:rPr>
          <w:rFonts w:ascii="Times New Roman" w:eastAsia="Times New Roman" w:hAnsi="Times New Roman" w:cs="Times New Roman"/>
          <w:sz w:val="28"/>
          <w:szCs w:val="28"/>
        </w:rPr>
        <w:t xml:space="preserve"> года               № 63-ФЗ</w:t>
      </w:r>
      <w:r w:rsidRPr="009277CB">
        <w:rPr>
          <w:rFonts w:ascii="Times New Roman" w:eastAsia="Times New Roman" w:hAnsi="Times New Roman" w:cs="Times New Roman"/>
          <w:sz w:val="28"/>
          <w:szCs w:val="28"/>
        </w:rPr>
        <w:t xml:space="preserve"> «О внесении изменений в Бюджетный кодекс Российской Федерации в части регулирования бюджетного проц</w:t>
      </w:r>
      <w:r w:rsidR="0073430D">
        <w:rPr>
          <w:rFonts w:ascii="Times New Roman" w:eastAsia="Times New Roman" w:hAnsi="Times New Roman" w:cs="Times New Roman"/>
          <w:sz w:val="28"/>
          <w:szCs w:val="28"/>
        </w:rPr>
        <w:t>есса и приведении в соответствие</w:t>
      </w:r>
      <w:r w:rsidRPr="009277CB">
        <w:rPr>
          <w:rFonts w:ascii="Times New Roman" w:eastAsia="Times New Roman" w:hAnsi="Times New Roman" w:cs="Times New Roman"/>
          <w:sz w:val="28"/>
          <w:szCs w:val="28"/>
        </w:rPr>
        <w:t xml:space="preserve"> с бюджетным законодательством Российской Федерации отдельных законодательных актов Российской Федерации», постановлением Правительства Свердловской области от</w:t>
      </w:r>
      <w:r w:rsidRPr="009277CB">
        <w:rPr>
          <w:rFonts w:ascii="Times New Roman" w:eastAsia="Times New Roman" w:hAnsi="Times New Roman" w:cs="Times New Roman"/>
          <w:color w:val="FF6600"/>
          <w:sz w:val="28"/>
          <w:szCs w:val="28"/>
        </w:rPr>
        <w:t xml:space="preserve"> </w:t>
      </w:r>
      <w:r>
        <w:rPr>
          <w:rFonts w:ascii="Times New Roman" w:eastAsia="Times New Roman" w:hAnsi="Times New Roman" w:cs="Times New Roman"/>
          <w:sz w:val="28"/>
          <w:szCs w:val="28"/>
        </w:rPr>
        <w:t>17 сентября 2014 года</w:t>
      </w:r>
      <w:r w:rsidRPr="009277CB">
        <w:rPr>
          <w:rFonts w:ascii="Times New Roman" w:eastAsia="Times New Roman" w:hAnsi="Times New Roman" w:cs="Times New Roman"/>
          <w:sz w:val="28"/>
          <w:szCs w:val="28"/>
        </w:rPr>
        <w:t xml:space="preserve"> №</w:t>
      </w:r>
      <w:r w:rsidR="0073430D">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790 - ПП «Об утверждении Порядка формирования и реализации государственных программ</w:t>
      </w:r>
      <w:r>
        <w:rPr>
          <w:rFonts w:ascii="Times New Roman" w:eastAsia="Times New Roman" w:hAnsi="Times New Roman" w:cs="Times New Roman"/>
          <w:sz w:val="28"/>
          <w:szCs w:val="28"/>
        </w:rPr>
        <w:t xml:space="preserve"> Свердловской области» (в</w:t>
      </w:r>
      <w:proofErr w:type="gramEnd"/>
      <w:r>
        <w:rPr>
          <w:rFonts w:ascii="Times New Roman" w:eastAsia="Times New Roman" w:hAnsi="Times New Roman" w:cs="Times New Roman"/>
          <w:sz w:val="28"/>
          <w:szCs w:val="28"/>
        </w:rPr>
        <w:t xml:space="preserve"> ред. п</w:t>
      </w:r>
      <w:r w:rsidRPr="009277CB">
        <w:rPr>
          <w:rFonts w:ascii="Times New Roman" w:eastAsia="Times New Roman" w:hAnsi="Times New Roman" w:cs="Times New Roman"/>
          <w:sz w:val="28"/>
          <w:szCs w:val="28"/>
        </w:rPr>
        <w:t>остановления Правительств</w:t>
      </w:r>
      <w:r>
        <w:rPr>
          <w:rFonts w:ascii="Times New Roman" w:eastAsia="Times New Roman" w:hAnsi="Times New Roman" w:cs="Times New Roman"/>
          <w:sz w:val="28"/>
          <w:szCs w:val="28"/>
        </w:rPr>
        <w:t>а Свердловской области от 05 августа 2015 года</w:t>
      </w:r>
      <w:r w:rsidR="0073430D">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 xml:space="preserve">№ 702 – ПП), руководствуясь Уставом муниципального образования Алапаевское, </w:t>
      </w:r>
    </w:p>
    <w:p w:rsidR="009277CB" w:rsidRPr="009277CB" w:rsidRDefault="009277CB" w:rsidP="009277CB">
      <w:pPr>
        <w:spacing w:after="0" w:line="240" w:lineRule="auto"/>
        <w:jc w:val="both"/>
        <w:rPr>
          <w:rFonts w:ascii="Times New Roman" w:eastAsia="Times New Roman" w:hAnsi="Times New Roman" w:cs="Times New Roman"/>
          <w:sz w:val="28"/>
          <w:szCs w:val="28"/>
        </w:rPr>
      </w:pPr>
    </w:p>
    <w:p w:rsidR="009277CB" w:rsidRPr="009277CB" w:rsidRDefault="009277CB" w:rsidP="009277CB">
      <w:pPr>
        <w:spacing w:after="0" w:line="240" w:lineRule="auto"/>
        <w:jc w:val="both"/>
        <w:rPr>
          <w:rFonts w:ascii="Times New Roman" w:eastAsia="Times New Roman" w:hAnsi="Times New Roman" w:cs="Times New Roman"/>
          <w:b/>
          <w:sz w:val="28"/>
          <w:szCs w:val="28"/>
        </w:rPr>
      </w:pPr>
      <w:r w:rsidRPr="009277CB">
        <w:rPr>
          <w:rFonts w:ascii="Times New Roman" w:eastAsia="Times New Roman" w:hAnsi="Times New Roman" w:cs="Times New Roman"/>
          <w:b/>
          <w:sz w:val="28"/>
          <w:szCs w:val="28"/>
        </w:rPr>
        <w:t>ПОСТАНОВЛЯЮ:</w:t>
      </w:r>
    </w:p>
    <w:p w:rsidR="009277CB" w:rsidRPr="0073430D" w:rsidRDefault="009277CB" w:rsidP="009277CB">
      <w:pPr>
        <w:spacing w:after="0" w:line="240" w:lineRule="auto"/>
        <w:jc w:val="both"/>
        <w:rPr>
          <w:rFonts w:ascii="Times New Roman" w:eastAsia="Times New Roman" w:hAnsi="Times New Roman" w:cs="Times New Roman"/>
          <w:sz w:val="28"/>
          <w:szCs w:val="28"/>
        </w:rPr>
      </w:pP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tab/>
      </w:r>
      <w:r w:rsidRPr="009277CB">
        <w:rPr>
          <w:rFonts w:ascii="Times New Roman" w:eastAsia="Times New Roman" w:hAnsi="Times New Roman" w:cs="Times New Roman"/>
          <w:sz w:val="28"/>
          <w:szCs w:val="28"/>
        </w:rPr>
        <w:t>1. Утвердить Порядок формирования и реализации муниципальных программ муниципального образования Алапаевское (прилагается).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tab/>
      </w:r>
      <w:r>
        <w:rPr>
          <w:rFonts w:ascii="Times New Roman" w:eastAsia="Times New Roman" w:hAnsi="Times New Roman" w:cs="Times New Roman"/>
          <w:sz w:val="28"/>
          <w:szCs w:val="28"/>
        </w:rPr>
        <w:t>2. Признать утратившим силу п</w:t>
      </w:r>
      <w:r w:rsidRPr="009277CB">
        <w:rPr>
          <w:rFonts w:ascii="Times New Roman" w:eastAsia="Times New Roman" w:hAnsi="Times New Roman" w:cs="Times New Roman"/>
          <w:sz w:val="28"/>
          <w:szCs w:val="28"/>
        </w:rPr>
        <w:t>остановление Администрации муниципального образования Алапаевское от 08 ноября 2013 года № 823 «Об утверждении Порядка формирования и реализации муниципальных программ муниципального образования Алапаевское» (с изменениями, внесенными постановлением Администрации муниципального образования Алапа</w:t>
      </w:r>
      <w:r>
        <w:rPr>
          <w:rFonts w:ascii="Times New Roman" w:eastAsia="Times New Roman" w:hAnsi="Times New Roman" w:cs="Times New Roman"/>
          <w:sz w:val="28"/>
          <w:szCs w:val="28"/>
        </w:rPr>
        <w:t>евское от 19 декабря 2014 года</w:t>
      </w:r>
      <w:r w:rsidRPr="009277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 xml:space="preserve">1268).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tab/>
      </w:r>
      <w:r w:rsidRPr="009277CB">
        <w:rPr>
          <w:rFonts w:ascii="Times New Roman" w:eastAsia="Times New Roman" w:hAnsi="Times New Roman" w:cs="Times New Roman"/>
          <w:sz w:val="28"/>
          <w:szCs w:val="28"/>
        </w:rPr>
        <w:t>3. Организационному отделу Администрации муниципального образования Алапаевское</w:t>
      </w:r>
      <w:r>
        <w:rPr>
          <w:rFonts w:ascii="Times New Roman" w:eastAsia="Times New Roman" w:hAnsi="Times New Roman" w:cs="Times New Roman"/>
          <w:sz w:val="28"/>
          <w:szCs w:val="28"/>
        </w:rPr>
        <w:t xml:space="preserve"> (А.А. </w:t>
      </w:r>
      <w:proofErr w:type="spellStart"/>
      <w:r>
        <w:rPr>
          <w:rFonts w:ascii="Times New Roman" w:eastAsia="Times New Roman" w:hAnsi="Times New Roman" w:cs="Times New Roman"/>
          <w:sz w:val="28"/>
          <w:szCs w:val="28"/>
        </w:rPr>
        <w:t>Зорихина</w:t>
      </w:r>
      <w:proofErr w:type="spellEnd"/>
      <w:r>
        <w:rPr>
          <w:rFonts w:ascii="Times New Roman" w:eastAsia="Times New Roman" w:hAnsi="Times New Roman" w:cs="Times New Roman"/>
          <w:sz w:val="28"/>
          <w:szCs w:val="28"/>
        </w:rPr>
        <w:t>)</w:t>
      </w:r>
      <w:r w:rsidRPr="009277CB">
        <w:rPr>
          <w:rFonts w:ascii="Times New Roman" w:eastAsia="Times New Roman" w:hAnsi="Times New Roman" w:cs="Times New Roman"/>
          <w:sz w:val="28"/>
          <w:szCs w:val="28"/>
        </w:rPr>
        <w:t xml:space="preserve"> </w:t>
      </w:r>
      <w:proofErr w:type="gramStart"/>
      <w:r w:rsidRPr="009277CB">
        <w:rPr>
          <w:rFonts w:ascii="Times New Roman" w:eastAsia="Times New Roman" w:hAnsi="Times New Roman" w:cs="Times New Roman"/>
          <w:sz w:val="28"/>
          <w:szCs w:val="28"/>
        </w:rPr>
        <w:t>разместить</w:t>
      </w:r>
      <w:proofErr w:type="gramEnd"/>
      <w:r w:rsidRPr="009277CB">
        <w:rPr>
          <w:rFonts w:ascii="Times New Roman" w:eastAsia="Times New Roman" w:hAnsi="Times New Roman" w:cs="Times New Roman"/>
          <w:sz w:val="28"/>
          <w:szCs w:val="28"/>
        </w:rPr>
        <w:t xml:space="preserve"> настоящее постановление на официальном сайте муниципального образования Алапаевское и опубликовать в газете «Алапаевская искра».</w:t>
      </w:r>
    </w:p>
    <w:p w:rsid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p>
    <w:p w:rsidR="009277CB" w:rsidRDefault="009277CB" w:rsidP="009277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Pr="009277CB">
        <w:rPr>
          <w:rFonts w:ascii="Times New Roman" w:eastAsia="Times New Roman" w:hAnsi="Times New Roman" w:cs="Times New Roman"/>
          <w:sz w:val="28"/>
          <w:szCs w:val="28"/>
        </w:rPr>
        <w:t xml:space="preserve">. Настоящее постановление вступает в силу после его официального опубликования. </w:t>
      </w:r>
    </w:p>
    <w:p w:rsidR="009277CB" w:rsidRPr="009277CB" w:rsidRDefault="009277CB" w:rsidP="009277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277CB">
        <w:rPr>
          <w:rFonts w:ascii="Times New Roman" w:eastAsia="Times New Roman" w:hAnsi="Times New Roman" w:cs="Times New Roman"/>
          <w:sz w:val="28"/>
          <w:szCs w:val="28"/>
        </w:rPr>
        <w:t xml:space="preserve">. </w:t>
      </w:r>
      <w:proofErr w:type="gramStart"/>
      <w:r w:rsidRPr="009277CB">
        <w:rPr>
          <w:rFonts w:ascii="Times New Roman" w:eastAsia="Times New Roman" w:hAnsi="Times New Roman" w:cs="Times New Roman"/>
          <w:sz w:val="28"/>
          <w:szCs w:val="28"/>
        </w:rPr>
        <w:t>Контроль за</w:t>
      </w:r>
      <w:proofErr w:type="gramEnd"/>
      <w:r w:rsidRPr="009277CB">
        <w:rPr>
          <w:rFonts w:ascii="Times New Roman" w:eastAsia="Times New Roman" w:hAnsi="Times New Roman" w:cs="Times New Roman"/>
          <w:sz w:val="28"/>
          <w:szCs w:val="28"/>
        </w:rPr>
        <w:t xml:space="preserve"> исполнением настоящего постановления возложить на главу Администрации муниципального образования Алапаевское.</w:t>
      </w:r>
    </w:p>
    <w:p w:rsidR="009277CB" w:rsidRPr="009277CB" w:rsidRDefault="009277CB" w:rsidP="009277CB">
      <w:pPr>
        <w:spacing w:after="0" w:line="240" w:lineRule="auto"/>
        <w:jc w:val="both"/>
        <w:rPr>
          <w:rFonts w:ascii="Times New Roman" w:eastAsia="Times New Roman" w:hAnsi="Times New Roman" w:cs="Times New Roman"/>
          <w:sz w:val="28"/>
          <w:szCs w:val="28"/>
        </w:rPr>
      </w:pPr>
    </w:p>
    <w:p w:rsidR="009277CB" w:rsidRPr="0073430D" w:rsidRDefault="009277CB" w:rsidP="009277CB">
      <w:pPr>
        <w:spacing w:after="0" w:line="240" w:lineRule="auto"/>
        <w:jc w:val="center"/>
        <w:rPr>
          <w:rFonts w:ascii="Times New Roman" w:eastAsia="Times New Roman" w:hAnsi="Times New Roman" w:cs="Times New Roman"/>
          <w:sz w:val="28"/>
          <w:szCs w:val="28"/>
        </w:rPr>
      </w:pPr>
    </w:p>
    <w:p w:rsidR="009277CB" w:rsidRPr="0073430D" w:rsidRDefault="009277CB" w:rsidP="009277CB">
      <w:pPr>
        <w:spacing w:after="0" w:line="240" w:lineRule="auto"/>
        <w:jc w:val="center"/>
        <w:rPr>
          <w:rFonts w:ascii="Times New Roman" w:eastAsia="Times New Roman" w:hAnsi="Times New Roman" w:cs="Times New Roman"/>
          <w:sz w:val="28"/>
          <w:szCs w:val="28"/>
        </w:rPr>
      </w:pPr>
    </w:p>
    <w:p w:rsidR="009277CB" w:rsidRPr="0073430D" w:rsidRDefault="009277CB" w:rsidP="009277CB">
      <w:pPr>
        <w:spacing w:after="0" w:line="240" w:lineRule="auto"/>
        <w:jc w:val="center"/>
        <w:rPr>
          <w:rFonts w:ascii="Times New Roman" w:eastAsia="Times New Roman" w:hAnsi="Times New Roman" w:cs="Times New Roman"/>
          <w:sz w:val="28"/>
          <w:szCs w:val="28"/>
        </w:rPr>
      </w:pPr>
    </w:p>
    <w:p w:rsidR="009277CB" w:rsidRPr="0073430D" w:rsidRDefault="009277CB" w:rsidP="009277CB">
      <w:pPr>
        <w:spacing w:after="0" w:line="240" w:lineRule="auto"/>
        <w:jc w:val="center"/>
        <w:rPr>
          <w:rFonts w:ascii="Times New Roman" w:eastAsia="Times New Roman" w:hAnsi="Times New Roman" w:cs="Times New Roman"/>
          <w:sz w:val="28"/>
          <w:szCs w:val="28"/>
        </w:rPr>
      </w:pP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 xml:space="preserve">Глава Администрации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муниципального образования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Алапаевское                                                                                               К.И. Деев</w:t>
      </w:r>
    </w:p>
    <w:p w:rsidR="00A95A93" w:rsidRDefault="00A95A93"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Default="009277CB" w:rsidP="00A95A93">
      <w:pPr>
        <w:widowControl w:val="0"/>
        <w:shd w:val="clear" w:color="auto" w:fill="FFFFFF"/>
        <w:tabs>
          <w:tab w:val="left" w:pos="6446"/>
        </w:tabs>
        <w:autoSpaceDE w:val="0"/>
        <w:autoSpaceDN w:val="0"/>
        <w:adjustRightInd w:val="0"/>
        <w:spacing w:after="0" w:line="240" w:lineRule="auto"/>
        <w:rPr>
          <w:rFonts w:ascii="Garamond" w:eastAsia="Times New Roman" w:hAnsi="Garamond" w:cs="Times New Roman"/>
          <w:color w:val="000000"/>
          <w:spacing w:val="2"/>
          <w:sz w:val="24"/>
          <w:szCs w:val="24"/>
        </w:rPr>
      </w:pPr>
    </w:p>
    <w:p w:rsidR="009277CB" w:rsidRPr="009277CB" w:rsidRDefault="009277CB" w:rsidP="009277CB">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w:t>
      </w:r>
    </w:p>
    <w:p w:rsidR="009277CB" w:rsidRPr="009277CB" w:rsidRDefault="009277CB" w:rsidP="009277CB">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9277CB">
        <w:rPr>
          <w:rFonts w:ascii="Times New Roman" w:eastAsia="Times New Roman" w:hAnsi="Times New Roman" w:cs="Times New Roman"/>
          <w:sz w:val="28"/>
          <w:szCs w:val="28"/>
        </w:rPr>
        <w:t>остановлением Администрации</w:t>
      </w:r>
    </w:p>
    <w:p w:rsidR="009277CB" w:rsidRPr="009277CB" w:rsidRDefault="009277CB" w:rsidP="009277CB">
      <w:pPr>
        <w:spacing w:after="0" w:line="240" w:lineRule="auto"/>
        <w:ind w:left="5103"/>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муниципального образования</w:t>
      </w:r>
    </w:p>
    <w:p w:rsidR="009277CB" w:rsidRPr="009277CB" w:rsidRDefault="009277CB" w:rsidP="009277CB">
      <w:pPr>
        <w:spacing w:after="0" w:line="240" w:lineRule="auto"/>
        <w:ind w:left="5103"/>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Алапаевское</w:t>
      </w:r>
    </w:p>
    <w:p w:rsidR="009277CB" w:rsidRPr="009277CB" w:rsidRDefault="009277CB" w:rsidP="009277CB">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от 30 сентября 2015 года № 916</w:t>
      </w:r>
    </w:p>
    <w:p w:rsidR="009277CB" w:rsidRPr="009277CB" w:rsidRDefault="009277CB" w:rsidP="009277CB">
      <w:pPr>
        <w:spacing w:after="0" w:line="240" w:lineRule="auto"/>
        <w:jc w:val="center"/>
        <w:rPr>
          <w:rFonts w:ascii="Times New Roman" w:eastAsia="Times New Roman" w:hAnsi="Times New Roman" w:cs="Times New Roman"/>
          <w:b/>
          <w:sz w:val="32"/>
          <w:szCs w:val="32"/>
        </w:rPr>
      </w:pPr>
    </w:p>
    <w:p w:rsidR="009277CB" w:rsidRPr="009277CB" w:rsidRDefault="009277CB" w:rsidP="009277CB">
      <w:pPr>
        <w:spacing w:after="0" w:line="240" w:lineRule="auto"/>
        <w:jc w:val="center"/>
        <w:rPr>
          <w:rFonts w:ascii="Times New Roman" w:eastAsia="Times New Roman" w:hAnsi="Times New Roman" w:cs="Times New Roman"/>
          <w:b/>
          <w:sz w:val="32"/>
          <w:szCs w:val="32"/>
        </w:rPr>
      </w:pPr>
      <w:r w:rsidRPr="009277CB">
        <w:rPr>
          <w:rFonts w:ascii="Times New Roman" w:eastAsia="Times New Roman" w:hAnsi="Times New Roman" w:cs="Times New Roman"/>
          <w:b/>
          <w:sz w:val="32"/>
          <w:szCs w:val="32"/>
        </w:rPr>
        <w:t xml:space="preserve">Порядок </w:t>
      </w:r>
    </w:p>
    <w:p w:rsidR="009277CB" w:rsidRPr="009277CB" w:rsidRDefault="009277CB" w:rsidP="009277CB">
      <w:pPr>
        <w:spacing w:after="0" w:line="240" w:lineRule="auto"/>
        <w:jc w:val="center"/>
        <w:rPr>
          <w:rFonts w:ascii="Times New Roman" w:eastAsia="Times New Roman" w:hAnsi="Times New Roman" w:cs="Times New Roman"/>
          <w:b/>
          <w:sz w:val="32"/>
          <w:szCs w:val="32"/>
        </w:rPr>
      </w:pPr>
      <w:r w:rsidRPr="009277CB">
        <w:rPr>
          <w:rFonts w:ascii="Times New Roman" w:eastAsia="Times New Roman" w:hAnsi="Times New Roman" w:cs="Times New Roman"/>
          <w:b/>
          <w:sz w:val="32"/>
          <w:szCs w:val="32"/>
        </w:rPr>
        <w:t>формирования и реализации муниципальных программ муниципального образования Алапаевское</w:t>
      </w:r>
    </w:p>
    <w:p w:rsidR="009277CB" w:rsidRPr="009277CB" w:rsidRDefault="009277CB" w:rsidP="009277CB">
      <w:pPr>
        <w:spacing w:after="0" w:line="240" w:lineRule="auto"/>
        <w:jc w:val="center"/>
        <w:rPr>
          <w:rFonts w:ascii="Times New Roman" w:eastAsia="Times New Roman" w:hAnsi="Times New Roman" w:cs="Times New Roman"/>
          <w:sz w:val="28"/>
          <w:szCs w:val="28"/>
        </w:rPr>
      </w:pPr>
    </w:p>
    <w:p w:rsidR="009277CB" w:rsidRPr="009277CB" w:rsidRDefault="009277CB" w:rsidP="009277CB">
      <w:pPr>
        <w:spacing w:after="0" w:line="240" w:lineRule="auto"/>
        <w:jc w:val="center"/>
        <w:rPr>
          <w:rFonts w:ascii="Times New Roman" w:eastAsia="Times New Roman" w:hAnsi="Times New Roman" w:cs="Times New Roman"/>
          <w:b/>
          <w:sz w:val="28"/>
          <w:szCs w:val="28"/>
        </w:rPr>
      </w:pPr>
      <w:r w:rsidRPr="009277CB">
        <w:rPr>
          <w:rFonts w:ascii="Times New Roman" w:eastAsia="Times New Roman" w:hAnsi="Times New Roman" w:cs="Times New Roman"/>
          <w:b/>
          <w:sz w:val="28"/>
          <w:szCs w:val="28"/>
        </w:rPr>
        <w:t>1. ОБЩИЕ ПОЛОЖЕНИЯ</w:t>
      </w:r>
    </w:p>
    <w:p w:rsidR="009277CB" w:rsidRPr="009277CB" w:rsidRDefault="009277CB" w:rsidP="009277CB">
      <w:pPr>
        <w:spacing w:after="0" w:line="240" w:lineRule="auto"/>
        <w:jc w:val="center"/>
        <w:rPr>
          <w:rFonts w:ascii="Times New Roman" w:eastAsia="Times New Roman" w:hAnsi="Times New Roman" w:cs="Times New Roman"/>
          <w:sz w:val="28"/>
          <w:szCs w:val="28"/>
        </w:rPr>
      </w:pP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1. Настоящий Порядок определяет правила принятия решений о разработке муниципальных программ муниципального образования Алапаевское (далее – муниципальная программа), определения сроков реализации, формирования и оценки эффективности муниципальных программ, а также </w:t>
      </w:r>
      <w:proofErr w:type="gramStart"/>
      <w:r w:rsidRPr="009277CB">
        <w:rPr>
          <w:rFonts w:ascii="Times New Roman" w:eastAsia="Times New Roman" w:hAnsi="Times New Roman" w:cs="Times New Roman"/>
          <w:sz w:val="28"/>
          <w:szCs w:val="28"/>
        </w:rPr>
        <w:t>контроля за</w:t>
      </w:r>
      <w:proofErr w:type="gramEnd"/>
      <w:r w:rsidRPr="009277CB">
        <w:rPr>
          <w:rFonts w:ascii="Times New Roman" w:eastAsia="Times New Roman" w:hAnsi="Times New Roman" w:cs="Times New Roman"/>
          <w:sz w:val="28"/>
          <w:szCs w:val="28"/>
        </w:rPr>
        <w:t xml:space="preserve"> их выполнением.</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2.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 – экономического развития муниципального образования Алапаевское.</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3. Муниципальная программа разрабатывается на срок от шести лет.</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4. Муниципальная программа может включать в себя подпрограммы. Деление муниципальной программы на подпрограммы осуществляется исходя из масштабности и </w:t>
      </w:r>
      <w:proofErr w:type="gramStart"/>
      <w:r w:rsidRPr="009277CB">
        <w:rPr>
          <w:rFonts w:ascii="Times New Roman" w:eastAsia="Times New Roman" w:hAnsi="Times New Roman" w:cs="Times New Roman"/>
          <w:sz w:val="28"/>
          <w:szCs w:val="28"/>
        </w:rPr>
        <w:t>сложности</w:t>
      </w:r>
      <w:proofErr w:type="gramEnd"/>
      <w:r w:rsidRPr="009277CB">
        <w:rPr>
          <w:rFonts w:ascii="Times New Roman" w:eastAsia="Times New Roman" w:hAnsi="Times New Roman" w:cs="Times New Roman"/>
          <w:sz w:val="28"/>
          <w:szCs w:val="28"/>
        </w:rPr>
        <w:t xml:space="preserve"> решаемых в рамках муниципальной программы задач.</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5. Разработка и реализация муниципальной программы осуществляется отраслевыми и функциональными органами, структурными подразделениями Администрации муниципального образования Алапаевское, муниципальными учреждениями муниципального образования Алапаевское (далее – ответственные исполнители).</w:t>
      </w:r>
    </w:p>
    <w:p w:rsidR="009277CB" w:rsidRPr="009277CB" w:rsidRDefault="009277CB" w:rsidP="009277CB">
      <w:pPr>
        <w:spacing w:after="0" w:line="240" w:lineRule="auto"/>
        <w:jc w:val="both"/>
        <w:rPr>
          <w:rFonts w:ascii="Times New Roman" w:eastAsia="Times New Roman" w:hAnsi="Times New Roman" w:cs="Times New Roman"/>
          <w:sz w:val="28"/>
          <w:szCs w:val="28"/>
        </w:rPr>
      </w:pPr>
    </w:p>
    <w:p w:rsidR="009277CB" w:rsidRPr="009277CB" w:rsidRDefault="009277CB" w:rsidP="009277CB">
      <w:pPr>
        <w:spacing w:after="0" w:line="240" w:lineRule="auto"/>
        <w:jc w:val="center"/>
        <w:rPr>
          <w:rFonts w:ascii="Times New Roman" w:eastAsia="Times New Roman" w:hAnsi="Times New Roman" w:cs="Times New Roman"/>
          <w:b/>
          <w:sz w:val="28"/>
          <w:szCs w:val="28"/>
        </w:rPr>
      </w:pPr>
      <w:r w:rsidRPr="009277CB">
        <w:rPr>
          <w:rFonts w:ascii="Times New Roman" w:eastAsia="Times New Roman" w:hAnsi="Times New Roman" w:cs="Times New Roman"/>
          <w:b/>
          <w:sz w:val="28"/>
          <w:szCs w:val="28"/>
        </w:rPr>
        <w:t>2. СОДЕРЖАНИЕ МУНИЦИПАЛЬНОЙ ПРОГРАММЫ</w:t>
      </w:r>
    </w:p>
    <w:p w:rsidR="009277CB" w:rsidRPr="009277CB" w:rsidRDefault="009277CB" w:rsidP="009277CB">
      <w:pPr>
        <w:spacing w:after="0" w:line="240" w:lineRule="auto"/>
        <w:jc w:val="center"/>
        <w:rPr>
          <w:rFonts w:ascii="Times New Roman" w:eastAsia="Times New Roman" w:hAnsi="Times New Roman" w:cs="Times New Roman"/>
          <w:sz w:val="28"/>
          <w:szCs w:val="28"/>
        </w:rPr>
      </w:pP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6. Муниципальные программы разрабатываются в соответствии со Стратегией развития муниципального образования, прогнозом социально – экономического развития, комплексными инвестиционными планами, программой социально – экономического развития и иными стратегическими документами муниципального образования Алапаевское.</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7. Муниципальная программа содержит паспорт программы.</w:t>
      </w:r>
      <w:r>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За паспортом муниципальной программы следуют разделы: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lastRenderedPageBreak/>
        <w:t xml:space="preserve">          7.</w:t>
      </w:r>
      <w:r>
        <w:rPr>
          <w:rFonts w:ascii="Times New Roman" w:eastAsia="Times New Roman" w:hAnsi="Times New Roman" w:cs="Times New Roman"/>
          <w:sz w:val="28"/>
          <w:szCs w:val="28"/>
        </w:rPr>
        <w:t>1. Х</w:t>
      </w:r>
      <w:r w:rsidRPr="009277CB">
        <w:rPr>
          <w:rFonts w:ascii="Times New Roman" w:eastAsia="Times New Roman" w:hAnsi="Times New Roman" w:cs="Times New Roman"/>
          <w:sz w:val="28"/>
          <w:szCs w:val="28"/>
        </w:rPr>
        <w:t>арактеристика и анализ текущего состояния сферы социально – экономического разв</w:t>
      </w:r>
      <w:r>
        <w:rPr>
          <w:rFonts w:ascii="Times New Roman" w:eastAsia="Times New Roman" w:hAnsi="Times New Roman" w:cs="Times New Roman"/>
          <w:sz w:val="28"/>
          <w:szCs w:val="28"/>
        </w:rPr>
        <w:t>ития муниципального образования.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7.2. Ц</w:t>
      </w:r>
      <w:r w:rsidRPr="009277CB">
        <w:rPr>
          <w:rFonts w:ascii="Times New Roman" w:eastAsia="Times New Roman" w:hAnsi="Times New Roman" w:cs="Times New Roman"/>
          <w:sz w:val="28"/>
          <w:szCs w:val="28"/>
        </w:rPr>
        <w:t>ели и задачи муниципальной программы, целевые показатели реа</w:t>
      </w:r>
      <w:r>
        <w:rPr>
          <w:rFonts w:ascii="Times New Roman" w:eastAsia="Times New Roman" w:hAnsi="Times New Roman" w:cs="Times New Roman"/>
          <w:sz w:val="28"/>
          <w:szCs w:val="28"/>
        </w:rPr>
        <w:t>лизации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7.3. П</w:t>
      </w:r>
      <w:r w:rsidRPr="009277CB">
        <w:rPr>
          <w:rFonts w:ascii="Times New Roman" w:eastAsia="Times New Roman" w:hAnsi="Times New Roman" w:cs="Times New Roman"/>
          <w:sz w:val="28"/>
          <w:szCs w:val="28"/>
        </w:rPr>
        <w:t>лан мероприятий по выполнению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8. К содержанию разделов муниципальной программы предъявляются следующие требования: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8.1 П</w:t>
      </w:r>
      <w:r w:rsidRPr="009277CB">
        <w:rPr>
          <w:rFonts w:ascii="Times New Roman" w:eastAsia="Times New Roman" w:hAnsi="Times New Roman" w:cs="Times New Roman"/>
          <w:sz w:val="28"/>
          <w:szCs w:val="28"/>
        </w:rPr>
        <w:t>аспорт муниципальной программы заполняется в соответствии с формой, приведенной в прил</w:t>
      </w:r>
      <w:r>
        <w:rPr>
          <w:rFonts w:ascii="Times New Roman" w:eastAsia="Times New Roman" w:hAnsi="Times New Roman" w:cs="Times New Roman"/>
          <w:sz w:val="28"/>
          <w:szCs w:val="28"/>
        </w:rPr>
        <w:t>ожении № 1 к настоящему Порядку.</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8.2.</w:t>
      </w:r>
      <w:r>
        <w:rPr>
          <w:rFonts w:ascii="Times New Roman" w:eastAsia="Times New Roman" w:hAnsi="Times New Roman" w:cs="Times New Roman"/>
          <w:sz w:val="28"/>
          <w:szCs w:val="28"/>
        </w:rPr>
        <w:t xml:space="preserve"> П</w:t>
      </w:r>
      <w:r w:rsidRPr="009277CB">
        <w:rPr>
          <w:rFonts w:ascii="Times New Roman" w:eastAsia="Times New Roman" w:hAnsi="Times New Roman" w:cs="Times New Roman"/>
          <w:sz w:val="28"/>
          <w:szCs w:val="28"/>
        </w:rPr>
        <w:t>ервый раздел муниципальной программы «Характеристика и анализ текущего состояния сферы социально – экономического развития муниципального образования» должен содержать:</w:t>
      </w:r>
    </w:p>
    <w:p w:rsidR="009277CB" w:rsidRPr="009277CB" w:rsidRDefault="009277CB"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8.2.1. А</w:t>
      </w:r>
      <w:r w:rsidRPr="009277CB">
        <w:rPr>
          <w:rFonts w:ascii="Times New Roman" w:eastAsia="Times New Roman" w:hAnsi="Times New Roman" w:cs="Times New Roman"/>
          <w:sz w:val="28"/>
          <w:szCs w:val="28"/>
        </w:rPr>
        <w:t>нализ текущего состояния, включая выявление основных проблем и причин их возникновения, а также анализ социальных, финансово – экономических и иных рисков реализации муниципальной программы. При описании текущего состояния и формулировании проблем в сфере реализации муниципальной программы должны использоваться количественные и качественные показатели, свидетельствующие о ее наличии (в сопоставлении с нормативными, статистическими или ведомственными показателями других муниципальных об</w:t>
      </w:r>
      <w:r>
        <w:rPr>
          <w:rFonts w:ascii="Times New Roman" w:eastAsia="Times New Roman" w:hAnsi="Times New Roman" w:cs="Times New Roman"/>
          <w:sz w:val="28"/>
          <w:szCs w:val="28"/>
        </w:rPr>
        <w:t>разований Свердловской области).</w:t>
      </w:r>
    </w:p>
    <w:p w:rsidR="009277CB" w:rsidRPr="009277CB" w:rsidRDefault="009277CB"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8.2.2. П</w:t>
      </w:r>
      <w:r w:rsidRPr="009277CB">
        <w:rPr>
          <w:rFonts w:ascii="Times New Roman" w:eastAsia="Times New Roman" w:hAnsi="Times New Roman" w:cs="Times New Roman"/>
          <w:sz w:val="28"/>
          <w:szCs w:val="28"/>
        </w:rPr>
        <w:t>рогноз развития сферы реализации муниципальной программы, определение возможных тенденций и значений экономических показателей по итогам реа</w:t>
      </w:r>
      <w:r>
        <w:rPr>
          <w:rFonts w:ascii="Times New Roman" w:eastAsia="Times New Roman" w:hAnsi="Times New Roman" w:cs="Times New Roman"/>
          <w:sz w:val="28"/>
          <w:szCs w:val="28"/>
        </w:rPr>
        <w:t>лизации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8.2.3. О</w:t>
      </w:r>
      <w:r w:rsidRPr="009277CB">
        <w:rPr>
          <w:rFonts w:ascii="Times New Roman" w:eastAsia="Times New Roman" w:hAnsi="Times New Roman" w:cs="Times New Roman"/>
          <w:sz w:val="28"/>
          <w:szCs w:val="28"/>
        </w:rPr>
        <w:t>боснование соответствия целей и задач муниципальной программы приоритетам Стратегии социально – экономического развития муниципального образования, прогноза социально – экономического развития муниципального образования и</w:t>
      </w:r>
      <w:r>
        <w:rPr>
          <w:rFonts w:ascii="Times New Roman" w:eastAsia="Times New Roman" w:hAnsi="Times New Roman" w:cs="Times New Roman"/>
          <w:sz w:val="28"/>
          <w:szCs w:val="28"/>
        </w:rPr>
        <w:t xml:space="preserve"> иных стратегических документов.</w:t>
      </w:r>
    </w:p>
    <w:p w:rsidR="009277CB" w:rsidRPr="009277CB" w:rsidRDefault="009277CB"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8.2.4. О</w:t>
      </w:r>
      <w:r w:rsidRPr="009277CB">
        <w:rPr>
          <w:rFonts w:ascii="Times New Roman" w:eastAsia="Times New Roman" w:hAnsi="Times New Roman" w:cs="Times New Roman"/>
          <w:sz w:val="28"/>
          <w:szCs w:val="28"/>
        </w:rPr>
        <w:t xml:space="preserve">сновные параметры потребности в кадрах для соответствующей сферы социально – экономического развития муниципального образования Алапаевское, </w:t>
      </w:r>
      <w:r>
        <w:rPr>
          <w:rFonts w:ascii="Times New Roman" w:eastAsia="Times New Roman" w:hAnsi="Times New Roman" w:cs="Times New Roman"/>
          <w:sz w:val="28"/>
          <w:szCs w:val="28"/>
        </w:rPr>
        <w:t>включая потребность в инженерно-</w:t>
      </w:r>
      <w:r w:rsidRPr="009277CB">
        <w:rPr>
          <w:rFonts w:ascii="Times New Roman" w:eastAsia="Times New Roman" w:hAnsi="Times New Roman" w:cs="Times New Roman"/>
          <w:sz w:val="28"/>
          <w:szCs w:val="28"/>
        </w:rPr>
        <w:t>технических кадрах и прогноз объемов их подготовки за счет бюджетных средств.</w:t>
      </w:r>
    </w:p>
    <w:p w:rsidR="009277CB" w:rsidRPr="009277CB" w:rsidRDefault="009277CB"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8.3. </w:t>
      </w:r>
      <w:proofErr w:type="gramStart"/>
      <w:r>
        <w:rPr>
          <w:rFonts w:ascii="Times New Roman" w:eastAsia="Times New Roman" w:hAnsi="Times New Roman" w:cs="Times New Roman"/>
          <w:sz w:val="28"/>
          <w:szCs w:val="28"/>
        </w:rPr>
        <w:t>В</w:t>
      </w:r>
      <w:r w:rsidRPr="009277CB">
        <w:rPr>
          <w:rFonts w:ascii="Times New Roman" w:eastAsia="Times New Roman" w:hAnsi="Times New Roman" w:cs="Times New Roman"/>
          <w:sz w:val="28"/>
          <w:szCs w:val="28"/>
        </w:rPr>
        <w:t>торой раздел муниципальной программы «Цели и задачи муниципальной программы, целевые показатели реализации муниципальной программы» оформляется в виде приложения №</w:t>
      </w:r>
      <w:r w:rsidR="0073430D">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1 к муниципальной программе по форме согласно приложению № 2 к настоящему Порядку и должен содержать формулировку цели (целей), соответствующую целям социально – экономического развития муниципального образования и задач, на достижение и решение которых направлена муниципальная программа.</w:t>
      </w:r>
      <w:proofErr w:type="gramEnd"/>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ab/>
        <w:t>Цель должна обладать следующими свойствами:</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специфичность (цель должна соответствовать сфере реализации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конкретность (не используются размытые (нечеткие) формулировки, допускающие произвольное или неоднозначное толкование);</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измеримость (достижение цели можно проверить);</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lastRenderedPageBreak/>
        <w:tab/>
        <w:t>достижимость (цель должна быть достижима за период реализации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релевантность (соответствие формулировки цели ожидаемым конечным результатам реализации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proofErr w:type="gramStart"/>
      <w:r w:rsidRPr="009277CB">
        <w:rPr>
          <w:rFonts w:ascii="Times New Roman" w:eastAsia="Times New Roman" w:hAnsi="Times New Roman" w:cs="Times New Roman"/>
          <w:sz w:val="28"/>
          <w:szCs w:val="28"/>
        </w:rPr>
        <w:t>Для каждой цели (задачи) муниципальной программы должны быть установлены целевые показатели, которые приводятся по годам на период реализации муниципальной программы в соответствии с показателями социально – экономического развития муниципального образован</w:t>
      </w:r>
      <w:r w:rsidR="00BF08FE">
        <w:rPr>
          <w:rFonts w:ascii="Times New Roman" w:eastAsia="Times New Roman" w:hAnsi="Times New Roman" w:cs="Times New Roman"/>
          <w:sz w:val="28"/>
          <w:szCs w:val="28"/>
        </w:rPr>
        <w:t>ия и стратегических документов,</w:t>
      </w:r>
      <w:r w:rsidRPr="009277CB">
        <w:rPr>
          <w:rFonts w:ascii="Times New Roman" w:eastAsia="Times New Roman" w:hAnsi="Times New Roman" w:cs="Times New Roman"/>
          <w:sz w:val="28"/>
          <w:szCs w:val="28"/>
        </w:rPr>
        <w:t xml:space="preserve"> Указом Президента Российской Федерации от 28 апреля 2008 года № 607 «</w:t>
      </w:r>
      <w:bookmarkStart w:id="0" w:name="_GoBack"/>
      <w:bookmarkEnd w:id="0"/>
      <w:r w:rsidRPr="009277CB">
        <w:rPr>
          <w:rFonts w:ascii="Times New Roman" w:eastAsia="Times New Roman" w:hAnsi="Times New Roman" w:cs="Times New Roman"/>
          <w:sz w:val="28"/>
          <w:szCs w:val="28"/>
        </w:rPr>
        <w:t>Об оценке эффективности деятельности органов местного самоуправления городских округов и муниципальных районов», основными параметрами муниципальных заданий на оказание</w:t>
      </w:r>
      <w:proofErr w:type="gramEnd"/>
      <w:r w:rsidRPr="009277CB">
        <w:rPr>
          <w:rFonts w:ascii="Times New Roman" w:eastAsia="Times New Roman" w:hAnsi="Times New Roman" w:cs="Times New Roman"/>
          <w:sz w:val="28"/>
          <w:szCs w:val="28"/>
        </w:rPr>
        <w:t xml:space="preserve"> муниципальных услуг.</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Целевые показатели должны соответствовать следующим требованиям:</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адекватность (показатель должен характеризовать прогресс в достижении цели или решения задачи и охватывать все существенные аспекты достижения цели или решения задачи муниципальной программы, при этом из формулировки показателя и обосновывающих материалов должна быть очевидна желаемая тенденция изменения значений показателя, отражающая достижение соответствующей цели (решение задачи));</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точность (погрешности измерения не должны приводить к искаженному представлению о результатах реализации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объективность (не допускается использование показателей, улучшение отчетных значений которых возможно при ухудшении реального положения дел);</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однозначность (определение показателя должно обеспечивать одинаковое понимание существа измеряемой характеристики);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своевременность и регулярность (для использования в целях мониторинга отчетные данные должны предоставляться не реже 1 раза в год).</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Целевые показатели муниципальной программы устанавливаются в абсолютных и/или относительных величинах и должны объективно характеризовать прогресс достижения цели, решения задач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lastRenderedPageBreak/>
        <w:tab/>
        <w:t>определяются на основе данных статистического наблюдения;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рассчитываются по методикам, определенным ответственными исполнителями муниципальных программ, которые прилагаются в виде приложения к муниципальной программе.</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В перечень целевых показателей подлежат включению целевые показатели, предусмотренные соглашениями о предоставлении субсидий из федерального и областного бюджета бюджету муниципального образования Алапаевское.</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Для каждого целевого показателя должен быть указан источник значений целевых показателей.</w:t>
      </w:r>
    </w:p>
    <w:p w:rsidR="009277CB" w:rsidRPr="009277CB" w:rsidRDefault="0073430D"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8.4. Т</w:t>
      </w:r>
      <w:r w:rsidR="009277CB" w:rsidRPr="009277CB">
        <w:rPr>
          <w:rFonts w:ascii="Times New Roman" w:eastAsia="Times New Roman" w:hAnsi="Times New Roman" w:cs="Times New Roman"/>
          <w:sz w:val="28"/>
          <w:szCs w:val="28"/>
        </w:rPr>
        <w:t>ретий раздел муниципальной программы «План мероприятий по выполнению муниципальной программы» должен содержать текстовую часть, отражающую механизмы реализации мероприятий муниципальной программы, и план мероприятий по выполнению муниципальной программы, оформляемый в виде приложения № 2 к муниципальной программе по форме согласно приложению № 3 к настоящему Порядку.</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В строке «Объемы финансирования муниципальной программы по годам реализации, тыс. рублей» указываются объемы финансирования на весь период реализации муниципальной программы за счет федерального, областного и местного бюджетов, внебюджетных источников с разбивкой по годам, с точностью до одного знака после запятой.</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Каждое публичное нормативное обязательство, межбюджетный трансферт, обособленная функция (сфера, направление) деятельности ответственного исполнителя должны быть предусмотрены в качестве отдельных мероприятий муниципальной программы (подпрограммы).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Каждому мероприятию, на реализацию которого запланированы бюджетные ассигнования, присваивается уникальный код целевой статьи расходов.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Мероприятия муниципальной программы (подпрограммы) группируются по направлениям: </w:t>
      </w:r>
      <w:proofErr w:type="gramStart"/>
      <w:r w:rsidRPr="009277CB">
        <w:rPr>
          <w:rFonts w:ascii="Times New Roman" w:eastAsia="Times New Roman" w:hAnsi="Times New Roman" w:cs="Times New Roman"/>
          <w:sz w:val="28"/>
          <w:szCs w:val="28"/>
        </w:rPr>
        <w:t>«Капитальные вложения» (строительство, реконструкция, техническое перевооружение объектов капитального строительства муниципальной собственности муниципального образования, планируемых объектов муниципальной собственности, подготовка (корректировка) проектной документации, приобретение оборудования, не входящего в смету строек, и бюджетные инвестиции юридическим лицам, не являющимся муниципальными учреждениями и муниципал</w:t>
      </w:r>
      <w:r w:rsidR="0073430D">
        <w:rPr>
          <w:rFonts w:ascii="Times New Roman" w:eastAsia="Times New Roman" w:hAnsi="Times New Roman" w:cs="Times New Roman"/>
          <w:sz w:val="28"/>
          <w:szCs w:val="28"/>
        </w:rPr>
        <w:t>ьными унитарными предприятиями)</w:t>
      </w:r>
      <w:r w:rsidRPr="009277CB">
        <w:rPr>
          <w:rFonts w:ascii="Times New Roman" w:eastAsia="Times New Roman" w:hAnsi="Times New Roman" w:cs="Times New Roman"/>
          <w:sz w:val="28"/>
          <w:szCs w:val="28"/>
        </w:rPr>
        <w:t>, «Научно – исследовательские и опытно – конструкторские работы» и «Прочие нужды» с указанием годовых размеров расходов с разбивкой по источникам финансирования</w:t>
      </w:r>
      <w:proofErr w:type="gramEnd"/>
      <w:r w:rsidRPr="009277CB">
        <w:rPr>
          <w:rFonts w:ascii="Times New Roman" w:eastAsia="Times New Roman" w:hAnsi="Times New Roman" w:cs="Times New Roman"/>
          <w:sz w:val="28"/>
          <w:szCs w:val="28"/>
        </w:rPr>
        <w:t>.</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Объекты капитального строительства (реконструкции) указываются в перечне объектов капитального строительства (реконструкции) для бюджетных инвестиций, который оформляется в виде приложения №</w:t>
      </w:r>
      <w:r w:rsidR="0073430D">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3 к муниципальной программе (форма приведена в приложении №</w:t>
      </w:r>
      <w:r w:rsidR="0073430D">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4 к настоящему Порядку) и должен содержать следующие сведения об объектах капитального строительства (реконструкции):</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lastRenderedPageBreak/>
        <w:tab/>
        <w:t xml:space="preserve">наименование объекта капитального строительства – полное наименование предполагаемого объекта капитального строительства (реконструкции) с указанием формы реализации инвестиционного проекта (строительство, реконструкция, техническое перевооружение и так далее) и источники расходов на финансирование объекта капитального строительства;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адрес объекта капитального строительства – указывается наименование муниципального образования, улицы (при наличии информации);</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сметная стоимость объекта (в текущих ценах</w:t>
      </w:r>
      <w:r w:rsidR="00914595">
        <w:rPr>
          <w:rFonts w:ascii="Times New Roman" w:eastAsia="Times New Roman" w:hAnsi="Times New Roman" w:cs="Times New Roman"/>
          <w:sz w:val="28"/>
          <w:szCs w:val="28"/>
        </w:rPr>
        <w:t xml:space="preserve"> на момент составления проектно-</w:t>
      </w:r>
      <w:r w:rsidRPr="009277CB">
        <w:rPr>
          <w:rFonts w:ascii="Times New Roman" w:eastAsia="Times New Roman" w:hAnsi="Times New Roman" w:cs="Times New Roman"/>
          <w:sz w:val="28"/>
          <w:szCs w:val="28"/>
        </w:rPr>
        <w:t>сметной документации и в ценах соответствующих лет реализации проекта);</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сроки строительства (реконструкции) (</w:t>
      </w:r>
      <w:proofErr w:type="gramStart"/>
      <w:r w:rsidRPr="009277CB">
        <w:rPr>
          <w:rFonts w:ascii="Times New Roman" w:eastAsia="Times New Roman" w:hAnsi="Times New Roman" w:cs="Times New Roman"/>
          <w:sz w:val="28"/>
          <w:szCs w:val="28"/>
        </w:rPr>
        <w:t>с даты</w:t>
      </w:r>
      <w:proofErr w:type="gramEnd"/>
      <w:r w:rsidRPr="009277CB">
        <w:rPr>
          <w:rFonts w:ascii="Times New Roman" w:eastAsia="Times New Roman" w:hAnsi="Times New Roman" w:cs="Times New Roman"/>
          <w:sz w:val="28"/>
          <w:szCs w:val="28"/>
        </w:rPr>
        <w:t xml:space="preserve"> фа</w:t>
      </w:r>
      <w:r w:rsidR="00914595">
        <w:rPr>
          <w:rFonts w:ascii="Times New Roman" w:eastAsia="Times New Roman" w:hAnsi="Times New Roman" w:cs="Times New Roman"/>
          <w:sz w:val="28"/>
          <w:szCs w:val="28"/>
        </w:rPr>
        <w:t>ктического начала строительно-</w:t>
      </w:r>
      <w:r w:rsidRPr="009277CB">
        <w:rPr>
          <w:rFonts w:ascii="Times New Roman" w:eastAsia="Times New Roman" w:hAnsi="Times New Roman" w:cs="Times New Roman"/>
          <w:sz w:val="28"/>
          <w:szCs w:val="28"/>
        </w:rPr>
        <w:t>монтажных работ на объекте до планируемой даты ввода объекта в эксплуатацию (вне зависимости от периода реализации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объемы финансирования с указанием бюджета, за счет которого осуществляется финансирование.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В случае если в муниципальной программе предусматривается субсидирование из федерального и областного бюджетов на </w:t>
      </w:r>
      <w:proofErr w:type="spellStart"/>
      <w:r w:rsidRPr="009277CB">
        <w:rPr>
          <w:rFonts w:ascii="Times New Roman" w:eastAsia="Times New Roman" w:hAnsi="Times New Roman" w:cs="Times New Roman"/>
          <w:sz w:val="28"/>
          <w:szCs w:val="28"/>
        </w:rPr>
        <w:t>софинансирование</w:t>
      </w:r>
      <w:proofErr w:type="spellEnd"/>
      <w:r w:rsidRPr="009277CB">
        <w:rPr>
          <w:rFonts w:ascii="Times New Roman" w:eastAsia="Times New Roman" w:hAnsi="Times New Roman" w:cs="Times New Roman"/>
          <w:sz w:val="28"/>
          <w:szCs w:val="28"/>
        </w:rPr>
        <w:t xml:space="preserve"> объектов капитального строительства, в плане мероприятий по выполнению муниципальной программы (приложение №</w:t>
      </w:r>
      <w:r w:rsidR="00914595">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2 к муниципальной программе) указывается объем таких субсидий с разбивкой по уровням бюджетов.</w:t>
      </w:r>
    </w:p>
    <w:p w:rsidR="009277CB" w:rsidRPr="009277CB" w:rsidRDefault="0091459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277CB" w:rsidRPr="009277CB">
        <w:rPr>
          <w:rFonts w:ascii="Times New Roman" w:eastAsia="Times New Roman" w:hAnsi="Times New Roman" w:cs="Times New Roman"/>
          <w:sz w:val="28"/>
          <w:szCs w:val="28"/>
        </w:rPr>
        <w:t>Муниципальная программа может быть дополнена иными приложениями при наличии требований, установленных государственными программами Свердловской области и иными документами органов исполнительной власти Свердловской области.</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9. Расходы местного бюджета на финансирование расходов по обеспечению исполнения полномочий ответственного исполнителя выделяются:</w:t>
      </w:r>
    </w:p>
    <w:p w:rsidR="009277CB" w:rsidRPr="009277CB" w:rsidRDefault="0091459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9.1. Е</w:t>
      </w:r>
      <w:r w:rsidR="009277CB" w:rsidRPr="009277CB">
        <w:rPr>
          <w:rFonts w:ascii="Times New Roman" w:eastAsia="Times New Roman" w:hAnsi="Times New Roman" w:cs="Times New Roman"/>
          <w:sz w:val="28"/>
          <w:szCs w:val="28"/>
        </w:rPr>
        <w:t>сли муниципальная программа не имеет подпрограмм – в отдельное направ</w:t>
      </w:r>
      <w:r>
        <w:rPr>
          <w:rFonts w:ascii="Times New Roman" w:eastAsia="Times New Roman" w:hAnsi="Times New Roman" w:cs="Times New Roman"/>
          <w:sz w:val="28"/>
          <w:szCs w:val="28"/>
        </w:rPr>
        <w:t>ление «</w:t>
      </w:r>
      <w:proofErr w:type="spellStart"/>
      <w:r>
        <w:rPr>
          <w:rFonts w:ascii="Times New Roman" w:eastAsia="Times New Roman" w:hAnsi="Times New Roman" w:cs="Times New Roman"/>
          <w:sz w:val="28"/>
          <w:szCs w:val="28"/>
        </w:rPr>
        <w:t>Общепрограммные</w:t>
      </w:r>
      <w:proofErr w:type="spellEnd"/>
      <w:r>
        <w:rPr>
          <w:rFonts w:ascii="Times New Roman" w:eastAsia="Times New Roman" w:hAnsi="Times New Roman" w:cs="Times New Roman"/>
          <w:sz w:val="28"/>
          <w:szCs w:val="28"/>
        </w:rPr>
        <w:t xml:space="preserve"> расходы».</w:t>
      </w:r>
    </w:p>
    <w:p w:rsidR="009277CB" w:rsidRPr="009277CB" w:rsidRDefault="0091459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9.2. Е</w:t>
      </w:r>
      <w:r w:rsidR="009277CB" w:rsidRPr="009277CB">
        <w:rPr>
          <w:rFonts w:ascii="Times New Roman" w:eastAsia="Times New Roman" w:hAnsi="Times New Roman" w:cs="Times New Roman"/>
          <w:sz w:val="28"/>
          <w:szCs w:val="28"/>
        </w:rPr>
        <w:t>сли в составе муниципальной программы имеются подпрограммы – в отдельную подпрограмму («Обеспечение реализации муниципальной программы «наименование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p>
    <w:p w:rsidR="009277CB" w:rsidRPr="009277CB" w:rsidRDefault="009277CB" w:rsidP="009277CB">
      <w:pPr>
        <w:spacing w:after="0" w:line="240" w:lineRule="auto"/>
        <w:jc w:val="center"/>
        <w:rPr>
          <w:rFonts w:ascii="Times New Roman" w:eastAsia="Times New Roman" w:hAnsi="Times New Roman" w:cs="Times New Roman"/>
          <w:b/>
          <w:sz w:val="28"/>
          <w:szCs w:val="28"/>
        </w:rPr>
      </w:pPr>
      <w:r w:rsidRPr="009277CB">
        <w:rPr>
          <w:rFonts w:ascii="Times New Roman" w:eastAsia="Times New Roman" w:hAnsi="Times New Roman" w:cs="Times New Roman"/>
          <w:b/>
          <w:sz w:val="28"/>
          <w:szCs w:val="28"/>
        </w:rPr>
        <w:t>3. ФОРМИРОВАНИЕ, УТВЕРЖДЕНИЕ И ВНЕСЕНИЕ ИЗМЕНЕНИЙ В МУНИЦИПАЛЬНЫЕ ПРОГРАММЫ</w:t>
      </w:r>
    </w:p>
    <w:p w:rsidR="009277CB" w:rsidRPr="009277CB" w:rsidRDefault="009277CB" w:rsidP="009277CB">
      <w:pPr>
        <w:spacing w:after="0" w:line="240" w:lineRule="auto"/>
        <w:jc w:val="center"/>
        <w:rPr>
          <w:rFonts w:ascii="Times New Roman" w:eastAsia="Times New Roman" w:hAnsi="Times New Roman" w:cs="Times New Roman"/>
          <w:b/>
          <w:sz w:val="28"/>
          <w:szCs w:val="28"/>
        </w:rPr>
      </w:pP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10. Муниципальные программы разрабатываются на основании перечня муниципальных программ (далее – Перечень муниципальных программ), утверждаемого постановлением Администрации муниципального образования Алапаевское.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Проект Перечня муниципальных программ формируется отделом экономики Администрации муниципального образования Алапаевское на </w:t>
      </w:r>
      <w:r w:rsidRPr="009277CB">
        <w:rPr>
          <w:rFonts w:ascii="Times New Roman" w:eastAsia="Times New Roman" w:hAnsi="Times New Roman" w:cs="Times New Roman"/>
          <w:sz w:val="28"/>
          <w:szCs w:val="28"/>
        </w:rPr>
        <w:lastRenderedPageBreak/>
        <w:t>основе предложений ответственных исполнителей о разработке проектов муниципальных программ (далее – Предложения).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Предложения представляются в отдел экономики Администрации муниципального образования Алапаевское до 01 апреля года, в котором планируется разработка муниципальных программ.</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В предложениях должны содержаться:</w:t>
      </w:r>
    </w:p>
    <w:p w:rsidR="009277CB" w:rsidRPr="009277CB" w:rsidRDefault="0091459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 Н</w:t>
      </w:r>
      <w:r w:rsidR="009277CB" w:rsidRPr="009277CB">
        <w:rPr>
          <w:rFonts w:ascii="Times New Roman" w:eastAsia="Times New Roman" w:hAnsi="Times New Roman" w:cs="Times New Roman"/>
          <w:sz w:val="28"/>
          <w:szCs w:val="28"/>
        </w:rPr>
        <w:t>аиме</w:t>
      </w:r>
      <w:r>
        <w:rPr>
          <w:rFonts w:ascii="Times New Roman" w:eastAsia="Times New Roman" w:hAnsi="Times New Roman" w:cs="Times New Roman"/>
          <w:sz w:val="28"/>
          <w:szCs w:val="28"/>
        </w:rPr>
        <w:t>нование муниципальной программы.</w:t>
      </w:r>
    </w:p>
    <w:p w:rsidR="009277CB" w:rsidRPr="009277CB" w:rsidRDefault="0091459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 Н</w:t>
      </w:r>
      <w:r w:rsidR="009277CB" w:rsidRPr="009277CB">
        <w:rPr>
          <w:rFonts w:ascii="Times New Roman" w:eastAsia="Times New Roman" w:hAnsi="Times New Roman" w:cs="Times New Roman"/>
          <w:sz w:val="28"/>
          <w:szCs w:val="28"/>
        </w:rPr>
        <w:t>аименование ответственного испо</w:t>
      </w:r>
      <w:r>
        <w:rPr>
          <w:rFonts w:ascii="Times New Roman" w:eastAsia="Times New Roman" w:hAnsi="Times New Roman" w:cs="Times New Roman"/>
          <w:sz w:val="28"/>
          <w:szCs w:val="28"/>
        </w:rPr>
        <w:t>лнителя муниципальной программы.</w:t>
      </w:r>
    </w:p>
    <w:p w:rsidR="009277CB" w:rsidRPr="009277CB" w:rsidRDefault="0091459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 К</w:t>
      </w:r>
      <w:r w:rsidR="009277CB" w:rsidRPr="009277CB">
        <w:rPr>
          <w:rFonts w:ascii="Times New Roman" w:eastAsia="Times New Roman" w:hAnsi="Times New Roman" w:cs="Times New Roman"/>
          <w:sz w:val="28"/>
          <w:szCs w:val="28"/>
        </w:rPr>
        <w:t>раткое обоснование необходимости п</w:t>
      </w:r>
      <w:r>
        <w:rPr>
          <w:rFonts w:ascii="Times New Roman" w:eastAsia="Times New Roman" w:hAnsi="Times New Roman" w:cs="Times New Roman"/>
          <w:sz w:val="28"/>
          <w:szCs w:val="28"/>
        </w:rPr>
        <w:t>ринятия муниципальной программы.</w:t>
      </w:r>
    </w:p>
    <w:p w:rsidR="009277CB" w:rsidRPr="009277CB" w:rsidRDefault="0091459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 П</w:t>
      </w:r>
      <w:r w:rsidR="009277CB" w:rsidRPr="009277CB">
        <w:rPr>
          <w:rFonts w:ascii="Times New Roman" w:eastAsia="Times New Roman" w:hAnsi="Times New Roman" w:cs="Times New Roman"/>
          <w:sz w:val="28"/>
          <w:szCs w:val="28"/>
        </w:rPr>
        <w:t>редложения о предельном объеме финансирования муниципальной программы и планируемых источниках ее финансирования.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После рассмотрения представленных предложений отдел экономики Администрации муниципального образования Алапаевское разрабатывает проект постановления Администрации муниципального образования Алапаевское «О перечне муниципальных программ, подлежащих разработке в текущем финансовом году» и в ср</w:t>
      </w:r>
      <w:r w:rsidR="00D348D5">
        <w:rPr>
          <w:rFonts w:ascii="Times New Roman" w:eastAsia="Times New Roman" w:hAnsi="Times New Roman" w:cs="Times New Roman"/>
          <w:sz w:val="28"/>
          <w:szCs w:val="28"/>
        </w:rPr>
        <w:t>ок до 20 мая года представляет г</w:t>
      </w:r>
      <w:r w:rsidRPr="009277CB">
        <w:rPr>
          <w:rFonts w:ascii="Times New Roman" w:eastAsia="Times New Roman" w:hAnsi="Times New Roman" w:cs="Times New Roman"/>
          <w:sz w:val="28"/>
          <w:szCs w:val="28"/>
        </w:rPr>
        <w:t>лаве Администрации муниципального образования Алапаевское для утверждения.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Перечень муниципальных программ содержит:</w:t>
      </w:r>
    </w:p>
    <w:p w:rsidR="009277CB" w:rsidRPr="009277CB" w:rsidRDefault="0091459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 Н</w:t>
      </w:r>
      <w:r w:rsidR="009277CB" w:rsidRPr="009277CB">
        <w:rPr>
          <w:rFonts w:ascii="Times New Roman" w:eastAsia="Times New Roman" w:hAnsi="Times New Roman" w:cs="Times New Roman"/>
          <w:sz w:val="28"/>
          <w:szCs w:val="28"/>
        </w:rPr>
        <w:t>аим</w:t>
      </w:r>
      <w:r w:rsidR="00D348D5">
        <w:rPr>
          <w:rFonts w:ascii="Times New Roman" w:eastAsia="Times New Roman" w:hAnsi="Times New Roman" w:cs="Times New Roman"/>
          <w:sz w:val="28"/>
          <w:szCs w:val="28"/>
        </w:rPr>
        <w:t>енования муниципальных программ.</w:t>
      </w:r>
    </w:p>
    <w:p w:rsidR="009277CB" w:rsidRPr="009277CB" w:rsidRDefault="00914595" w:rsidP="00914595">
      <w:pPr>
        <w:numPr>
          <w:ilvl w:val="0"/>
          <w:numId w:val="19"/>
        </w:numPr>
        <w:tabs>
          <w:tab w:val="clear" w:pos="1065"/>
          <w:tab w:val="num" w:pos="0"/>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277CB" w:rsidRPr="009277CB">
        <w:rPr>
          <w:rFonts w:ascii="Times New Roman" w:eastAsia="Times New Roman" w:hAnsi="Times New Roman" w:cs="Times New Roman"/>
          <w:sz w:val="28"/>
          <w:szCs w:val="28"/>
        </w:rPr>
        <w:t xml:space="preserve">аименования ответственных исполнителей муниципальных программ. </w:t>
      </w:r>
    </w:p>
    <w:p w:rsidR="009277CB" w:rsidRPr="009277CB" w:rsidRDefault="009277CB" w:rsidP="00914595">
      <w:pPr>
        <w:tabs>
          <w:tab w:val="num" w:pos="0"/>
          <w:tab w:val="left" w:pos="993"/>
        </w:tabs>
        <w:spacing w:after="0" w:line="240" w:lineRule="auto"/>
        <w:ind w:firstLine="709"/>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В случае если на областном уровне утверждена и реализуется государственная программа Свердловской области, направленная на достижение целей, относящихся к предмету совместного ведения Свердловской области и субъектов Свердловской области, может быть разработана аналогичная муниципальная программа муниципального образования Алапаевское.</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11. Ответственный исполнитель осуществляет разработку проекта муниципальной программы в рамках планируемых бюджетных </w:t>
      </w:r>
      <w:proofErr w:type="gramStart"/>
      <w:r w:rsidRPr="009277CB">
        <w:rPr>
          <w:rFonts w:ascii="Times New Roman" w:eastAsia="Times New Roman" w:hAnsi="Times New Roman" w:cs="Times New Roman"/>
          <w:sz w:val="28"/>
          <w:szCs w:val="28"/>
        </w:rPr>
        <w:t>средств</w:t>
      </w:r>
      <w:proofErr w:type="gramEnd"/>
      <w:r w:rsidRPr="009277CB">
        <w:rPr>
          <w:rFonts w:ascii="Times New Roman" w:eastAsia="Times New Roman" w:hAnsi="Times New Roman" w:cs="Times New Roman"/>
          <w:sz w:val="28"/>
          <w:szCs w:val="28"/>
        </w:rPr>
        <w:t xml:space="preserve"> на исполнение действующих и принимаемых расходных обязательств муниципального образования Алапаевское в срок, установленный правовым актом муниципального образования Алапаевское, регламентирующим порядок и сроки составления проекта бюджета муниципального образования Алапаевское на очередной финансовый год и плановый период.</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12. Проект муниципальной программы подлежит общественному обсуждению после предварительного согласования с руководителем отраслевого и функционального органов, структурног</w:t>
      </w:r>
      <w:r w:rsidR="00B95126">
        <w:rPr>
          <w:rFonts w:ascii="Times New Roman" w:eastAsia="Times New Roman" w:hAnsi="Times New Roman" w:cs="Times New Roman"/>
          <w:sz w:val="28"/>
          <w:szCs w:val="28"/>
        </w:rPr>
        <w:t>о подразделения Администрации муниципального образования</w:t>
      </w:r>
      <w:r w:rsidRPr="009277CB">
        <w:rPr>
          <w:rFonts w:ascii="Times New Roman" w:eastAsia="Times New Roman" w:hAnsi="Times New Roman" w:cs="Times New Roman"/>
          <w:sz w:val="28"/>
          <w:szCs w:val="28"/>
        </w:rPr>
        <w:t xml:space="preserve"> Алапаевск</w:t>
      </w:r>
      <w:r w:rsidR="00B95126">
        <w:rPr>
          <w:rFonts w:ascii="Times New Roman" w:eastAsia="Times New Roman" w:hAnsi="Times New Roman" w:cs="Times New Roman"/>
          <w:sz w:val="28"/>
          <w:szCs w:val="28"/>
        </w:rPr>
        <w:t>ое, муниципального учреждения муниципального образования</w:t>
      </w:r>
      <w:r w:rsidRPr="009277CB">
        <w:rPr>
          <w:rFonts w:ascii="Times New Roman" w:eastAsia="Times New Roman" w:hAnsi="Times New Roman" w:cs="Times New Roman"/>
          <w:sz w:val="28"/>
          <w:szCs w:val="28"/>
        </w:rPr>
        <w:t xml:space="preserve"> Алапаевское, заместителем главы Администрации</w:t>
      </w:r>
      <w:r w:rsidR="00B95126">
        <w:rPr>
          <w:rFonts w:ascii="Times New Roman" w:eastAsia="Times New Roman" w:hAnsi="Times New Roman" w:cs="Times New Roman"/>
          <w:sz w:val="28"/>
          <w:szCs w:val="28"/>
        </w:rPr>
        <w:t xml:space="preserve"> муниципального образования</w:t>
      </w:r>
      <w:r w:rsidR="00B95126" w:rsidRPr="009277CB">
        <w:rPr>
          <w:rFonts w:ascii="Times New Roman" w:eastAsia="Times New Roman" w:hAnsi="Times New Roman" w:cs="Times New Roman"/>
          <w:sz w:val="28"/>
          <w:szCs w:val="28"/>
        </w:rPr>
        <w:t xml:space="preserve"> Алапаевское</w:t>
      </w:r>
      <w:r w:rsidRPr="009277CB">
        <w:rPr>
          <w:rFonts w:ascii="Times New Roman" w:eastAsia="Times New Roman" w:hAnsi="Times New Roman" w:cs="Times New Roman"/>
          <w:sz w:val="28"/>
          <w:szCs w:val="28"/>
        </w:rPr>
        <w:t>, курирующим данное направление, отдела экономики Администрации муниципал</w:t>
      </w:r>
      <w:r w:rsidR="00B95126">
        <w:rPr>
          <w:rFonts w:ascii="Times New Roman" w:eastAsia="Times New Roman" w:hAnsi="Times New Roman" w:cs="Times New Roman"/>
          <w:sz w:val="28"/>
          <w:szCs w:val="28"/>
        </w:rPr>
        <w:t>ьного образования Алапаевское, Ф</w:t>
      </w:r>
      <w:r w:rsidRPr="009277CB">
        <w:rPr>
          <w:rFonts w:ascii="Times New Roman" w:eastAsia="Times New Roman" w:hAnsi="Times New Roman" w:cs="Times New Roman"/>
          <w:sz w:val="28"/>
          <w:szCs w:val="28"/>
        </w:rPr>
        <w:t xml:space="preserve">инансового управления Администрации </w:t>
      </w:r>
      <w:r w:rsidRPr="009277CB">
        <w:rPr>
          <w:rFonts w:ascii="Times New Roman" w:eastAsia="Times New Roman" w:hAnsi="Times New Roman" w:cs="Times New Roman"/>
          <w:sz w:val="28"/>
          <w:szCs w:val="28"/>
        </w:rPr>
        <w:lastRenderedPageBreak/>
        <w:t>муниципального образования Алапаевское. Срок согласования проекта не может превышать 10 рабочих дней.</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При наличии замечаний ответственный исполнитель в течение 10 рабочих дней дорабатывает проект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После согласования ответственный исполнитель муниципальной программы размещает в сети Интернет на официальном сайте муниципального образования Алапаевское проект муниципальной программы, информацию о порядке направления замечаний и предложений к проекту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Период проведения общественного обсуждения проекта муниципальной программы должен составлять не менее 7 календарных дней и не превышать 30 календарных дней.</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proofErr w:type="gramStart"/>
      <w:r w:rsidRPr="009277CB">
        <w:rPr>
          <w:rFonts w:ascii="Times New Roman" w:eastAsia="Times New Roman" w:hAnsi="Times New Roman" w:cs="Times New Roman"/>
          <w:sz w:val="28"/>
          <w:szCs w:val="28"/>
        </w:rPr>
        <w:t>По завершении общественного обсуждения и доработки (при необходимости) проект муниципальной программы в срок, не превышаю</w:t>
      </w:r>
      <w:r w:rsidR="00D348D5">
        <w:rPr>
          <w:rFonts w:ascii="Times New Roman" w:eastAsia="Times New Roman" w:hAnsi="Times New Roman" w:cs="Times New Roman"/>
          <w:sz w:val="28"/>
          <w:szCs w:val="28"/>
        </w:rPr>
        <w:t>щи</w:t>
      </w:r>
      <w:r w:rsidRPr="009277CB">
        <w:rPr>
          <w:rFonts w:ascii="Times New Roman" w:eastAsia="Times New Roman" w:hAnsi="Times New Roman" w:cs="Times New Roman"/>
          <w:sz w:val="28"/>
          <w:szCs w:val="28"/>
        </w:rPr>
        <w:t>й 5 рабочих дней, оформляется в виде проекта постановления Администрации муниципального образования Алапаевское об утверждении муниципальной программы, к которому прикладывается информация о результатах проведенного общественного обсуждения проекта муниципальной программы (форма приведена в приложении №</w:t>
      </w:r>
      <w:r w:rsidR="00D348D5">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5 к настоящему Порядку).</w:t>
      </w:r>
      <w:proofErr w:type="gramEnd"/>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13. Проект постановления Администрации муниципального образования Алапаевское об утверждении муниципальной программы представляется: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r w:rsidR="00D348D5">
        <w:rPr>
          <w:rFonts w:ascii="Times New Roman" w:eastAsia="Times New Roman" w:hAnsi="Times New Roman" w:cs="Times New Roman"/>
          <w:sz w:val="28"/>
          <w:szCs w:val="28"/>
        </w:rPr>
        <w:t>13.1. В</w:t>
      </w:r>
      <w:r w:rsidRPr="009277CB">
        <w:rPr>
          <w:rFonts w:ascii="Times New Roman" w:eastAsia="Times New Roman" w:hAnsi="Times New Roman" w:cs="Times New Roman"/>
          <w:sz w:val="28"/>
          <w:szCs w:val="28"/>
        </w:rPr>
        <w:t xml:space="preserve"> </w:t>
      </w:r>
      <w:r w:rsidR="00D348D5">
        <w:rPr>
          <w:rFonts w:ascii="Times New Roman" w:eastAsia="Times New Roman" w:hAnsi="Times New Roman" w:cs="Times New Roman"/>
          <w:sz w:val="28"/>
          <w:szCs w:val="28"/>
        </w:rPr>
        <w:t>Ф</w:t>
      </w:r>
      <w:r w:rsidRPr="009277CB">
        <w:rPr>
          <w:rFonts w:ascii="Times New Roman" w:eastAsia="Times New Roman" w:hAnsi="Times New Roman" w:cs="Times New Roman"/>
          <w:sz w:val="28"/>
          <w:szCs w:val="28"/>
        </w:rPr>
        <w:t>инансовое управление Администрации муниципального образования Алапаевское на согласование в части обоснованности финансового обеспечения муниципальной программы з</w:t>
      </w:r>
      <w:r w:rsidR="00D348D5">
        <w:rPr>
          <w:rFonts w:ascii="Times New Roman" w:eastAsia="Times New Roman" w:hAnsi="Times New Roman" w:cs="Times New Roman"/>
          <w:sz w:val="28"/>
          <w:szCs w:val="28"/>
        </w:rPr>
        <w:t>а счет средств местного бюджета.</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r w:rsidR="00D348D5">
        <w:rPr>
          <w:rFonts w:ascii="Times New Roman" w:eastAsia="Times New Roman" w:hAnsi="Times New Roman" w:cs="Times New Roman"/>
          <w:sz w:val="28"/>
          <w:szCs w:val="28"/>
        </w:rPr>
        <w:t>13.</w:t>
      </w:r>
      <w:r w:rsidRPr="009277CB">
        <w:rPr>
          <w:rFonts w:ascii="Times New Roman" w:eastAsia="Times New Roman" w:hAnsi="Times New Roman" w:cs="Times New Roman"/>
          <w:sz w:val="28"/>
          <w:szCs w:val="28"/>
        </w:rPr>
        <w:t xml:space="preserve">2. </w:t>
      </w:r>
      <w:r w:rsidR="00D348D5">
        <w:rPr>
          <w:rFonts w:ascii="Times New Roman" w:eastAsia="Times New Roman" w:hAnsi="Times New Roman" w:cs="Times New Roman"/>
          <w:sz w:val="28"/>
          <w:szCs w:val="28"/>
        </w:rPr>
        <w:t>В</w:t>
      </w:r>
      <w:r w:rsidRPr="009277CB">
        <w:rPr>
          <w:rFonts w:ascii="Times New Roman" w:eastAsia="Times New Roman" w:hAnsi="Times New Roman" w:cs="Times New Roman"/>
          <w:sz w:val="28"/>
          <w:szCs w:val="28"/>
        </w:rPr>
        <w:t xml:space="preserve"> отдел экономики Администрации муниципального образования Алапаевское для согласования в части соответствия целей, задач и показателей муниципальной программы прогнозу социально – экономического развития муниципального образования Алапаевское и соответствия муниципальной программы требованиям настоящего Порядка к форме и содержанию муниципальной пр</w:t>
      </w:r>
      <w:r w:rsidR="00D348D5">
        <w:rPr>
          <w:rFonts w:ascii="Times New Roman" w:eastAsia="Times New Roman" w:hAnsi="Times New Roman" w:cs="Times New Roman"/>
          <w:sz w:val="28"/>
          <w:szCs w:val="28"/>
        </w:rPr>
        <w:t>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r w:rsidR="00D348D5">
        <w:rPr>
          <w:rFonts w:ascii="Times New Roman" w:eastAsia="Times New Roman" w:hAnsi="Times New Roman" w:cs="Times New Roman"/>
          <w:sz w:val="28"/>
          <w:szCs w:val="28"/>
        </w:rPr>
        <w:t>13.</w:t>
      </w:r>
      <w:r w:rsidRPr="009277CB">
        <w:rPr>
          <w:rFonts w:ascii="Times New Roman" w:eastAsia="Times New Roman" w:hAnsi="Times New Roman" w:cs="Times New Roman"/>
          <w:sz w:val="28"/>
          <w:szCs w:val="28"/>
        </w:rPr>
        <w:t xml:space="preserve">3. </w:t>
      </w:r>
      <w:r w:rsidR="00D348D5">
        <w:rPr>
          <w:rFonts w:ascii="Times New Roman" w:eastAsia="Times New Roman" w:hAnsi="Times New Roman" w:cs="Times New Roman"/>
          <w:sz w:val="28"/>
          <w:szCs w:val="28"/>
        </w:rPr>
        <w:t>В</w:t>
      </w:r>
      <w:r w:rsidRPr="009277CB">
        <w:rPr>
          <w:rFonts w:ascii="Times New Roman" w:eastAsia="Times New Roman" w:hAnsi="Times New Roman" w:cs="Times New Roman"/>
          <w:sz w:val="28"/>
          <w:szCs w:val="28"/>
        </w:rPr>
        <w:t xml:space="preserve"> организационный отдел Администрации муниципального образования Алапаевское для проведения правовой экспертизы.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proofErr w:type="gramStart"/>
      <w:r w:rsidRPr="009277CB">
        <w:rPr>
          <w:rFonts w:ascii="Times New Roman" w:eastAsia="Times New Roman" w:hAnsi="Times New Roman" w:cs="Times New Roman"/>
          <w:sz w:val="28"/>
          <w:szCs w:val="28"/>
        </w:rPr>
        <w:t>В процессе согласования отдел экономики Администрации муниципаль</w:t>
      </w:r>
      <w:r w:rsidR="00D348D5">
        <w:rPr>
          <w:rFonts w:ascii="Times New Roman" w:eastAsia="Times New Roman" w:hAnsi="Times New Roman" w:cs="Times New Roman"/>
          <w:sz w:val="28"/>
          <w:szCs w:val="28"/>
        </w:rPr>
        <w:t>ного образования Алапаевское и Ф</w:t>
      </w:r>
      <w:r w:rsidRPr="009277CB">
        <w:rPr>
          <w:rFonts w:ascii="Times New Roman" w:eastAsia="Times New Roman" w:hAnsi="Times New Roman" w:cs="Times New Roman"/>
          <w:sz w:val="28"/>
          <w:szCs w:val="28"/>
        </w:rPr>
        <w:t>инансовое управление Администрации муниципального образования Алапаевское вправе запрашивать у ответственного исполнителя муниципальной программы дополнительные обоснования (расшифровки) необходимых финансовых ресурсов на реализацию муниципальной программы, а также оценки степени влияния выделения дополнительных объемов финансирования на показатели муниципальной программы (подпрограмм), в том числе на сроки и ожидаемые мероприятия муниципальной программы (подпрограмм).</w:t>
      </w:r>
      <w:proofErr w:type="gramEnd"/>
    </w:p>
    <w:p w:rsidR="009277CB" w:rsidRPr="009277CB" w:rsidRDefault="00B95126"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Срок согласования Ф</w:t>
      </w:r>
      <w:r w:rsidR="009277CB" w:rsidRPr="009277CB">
        <w:rPr>
          <w:rFonts w:ascii="Times New Roman" w:eastAsia="Times New Roman" w:hAnsi="Times New Roman" w:cs="Times New Roman"/>
          <w:sz w:val="28"/>
          <w:szCs w:val="28"/>
        </w:rPr>
        <w:t xml:space="preserve">инансовым управлением Администрации муниципального образования Алапаевское и отделом экономики </w:t>
      </w:r>
      <w:r w:rsidR="009277CB" w:rsidRPr="009277CB">
        <w:rPr>
          <w:rFonts w:ascii="Times New Roman" w:eastAsia="Times New Roman" w:hAnsi="Times New Roman" w:cs="Times New Roman"/>
          <w:sz w:val="28"/>
          <w:szCs w:val="28"/>
        </w:rPr>
        <w:lastRenderedPageBreak/>
        <w:t xml:space="preserve">Администрации муниципального образования Алапаевское не должен превышать 15 календарных дней каждым из указанных структурных подразделений.   </w:t>
      </w:r>
    </w:p>
    <w:p w:rsidR="009277CB" w:rsidRPr="009277CB" w:rsidRDefault="00B95126"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наличии замечаний Ф</w:t>
      </w:r>
      <w:r w:rsidR="009277CB" w:rsidRPr="009277CB">
        <w:rPr>
          <w:rFonts w:ascii="Times New Roman" w:eastAsia="Times New Roman" w:hAnsi="Times New Roman" w:cs="Times New Roman"/>
          <w:sz w:val="28"/>
          <w:szCs w:val="28"/>
        </w:rPr>
        <w:t xml:space="preserve">инансовое управление Администрации муниципального образования Алапаевское и отдел экономики Администрации муниципального образования Алапаевское готовят заключения на проект муниципальной программы.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ab/>
        <w:t xml:space="preserve">Срок подготовки вышеуказанных заключений не должен превышать 10 рабочих дней с момента </w:t>
      </w:r>
      <w:proofErr w:type="gramStart"/>
      <w:r w:rsidRPr="009277CB">
        <w:rPr>
          <w:rFonts w:ascii="Times New Roman" w:eastAsia="Times New Roman" w:hAnsi="Times New Roman" w:cs="Times New Roman"/>
          <w:sz w:val="28"/>
          <w:szCs w:val="28"/>
        </w:rPr>
        <w:t>поступления проекта постановления Администрации муниципального образования</w:t>
      </w:r>
      <w:proofErr w:type="gramEnd"/>
      <w:r w:rsidRPr="009277CB">
        <w:rPr>
          <w:rFonts w:ascii="Times New Roman" w:eastAsia="Times New Roman" w:hAnsi="Times New Roman" w:cs="Times New Roman"/>
          <w:sz w:val="28"/>
          <w:szCs w:val="28"/>
        </w:rPr>
        <w:t xml:space="preserve"> Алапаевское об утверждении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Ответственный исполнитель в течение 10 рабочих дней дорабатывает проект постановления Администрации муниципального образования Алапаевское об утверждении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Затем проект постановления Администрации муниципального образования Алапаевское об утверждении муниципальной программы направляется в Контрольное управление муниципального образования Алапаевское для проведения в течение 10 рабочих дней его финансово – экономической экспертизы.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При наличии замечаний, выявленных при проведении экспертизы Контрольного управления муниципального образования Алапаевское, проект постановления Администрации муниципального образования Алапаевское об утверждении муниципальной программы выносится для рассмотрения на Совет Администрации муниципального образования Алапаевское.</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При наличии замечаний Совета Администрации муниципального образования Алапаевское проект постановления Администрации муниципального образования Алапаевское об утверждении муниципальной программы дорабатывается ответственным исполнителем в течение 10 рабочих дней.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14. Муниципальные программы, предлагаемые к финансированию с очередного финансового года, подлежат утверждению до </w:t>
      </w:r>
      <w:r w:rsidR="00D348D5">
        <w:rPr>
          <w:rFonts w:ascii="Times New Roman" w:eastAsia="Times New Roman" w:hAnsi="Times New Roman" w:cs="Times New Roman"/>
          <w:sz w:val="28"/>
          <w:szCs w:val="28"/>
        </w:rPr>
        <w:t>01</w:t>
      </w:r>
      <w:r w:rsidRPr="009277CB">
        <w:rPr>
          <w:rFonts w:ascii="Times New Roman" w:eastAsia="Times New Roman" w:hAnsi="Times New Roman" w:cs="Times New Roman"/>
          <w:sz w:val="28"/>
          <w:szCs w:val="28"/>
        </w:rPr>
        <w:t xml:space="preserve"> октября текущего финансового года.</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В список рассылки постановлений Администрации муниципального образования Алапаевское об утверждении муниципальной программы и (или) внесений изменений в муниципальную программу в обязательном порядке включаются отдел экономики Администрации муниципал</w:t>
      </w:r>
      <w:r w:rsidR="00D348D5">
        <w:rPr>
          <w:rFonts w:ascii="Times New Roman" w:eastAsia="Times New Roman" w:hAnsi="Times New Roman" w:cs="Times New Roman"/>
          <w:sz w:val="28"/>
          <w:szCs w:val="28"/>
        </w:rPr>
        <w:t>ьного образования Алапаевское, Ф</w:t>
      </w:r>
      <w:r w:rsidRPr="009277CB">
        <w:rPr>
          <w:rFonts w:ascii="Times New Roman" w:eastAsia="Times New Roman" w:hAnsi="Times New Roman" w:cs="Times New Roman"/>
          <w:sz w:val="28"/>
          <w:szCs w:val="28"/>
        </w:rPr>
        <w:t>инансовое управление Администрации муниципального образования Алапаевское и Контрольное управление муниципального образования Алапаевское.</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proofErr w:type="gramStart"/>
      <w:r w:rsidRPr="009277CB">
        <w:rPr>
          <w:rFonts w:ascii="Times New Roman" w:eastAsia="Times New Roman" w:hAnsi="Times New Roman" w:cs="Times New Roman"/>
          <w:sz w:val="28"/>
          <w:szCs w:val="28"/>
        </w:rPr>
        <w:t xml:space="preserve">После принятия решения Думы муниципального образования Алапаевское о бюджете на соответствующий год и плановый период ответственный исполнитель обеспечивает приведение муниципальной программы в соответствие с решением Думы муниципального образования Алапаевское о местном бюджете на соответствующий год и плановый период не позднее трех месяцев со дня вступления его в силу, при внесении в </w:t>
      </w:r>
      <w:r w:rsidRPr="009277CB">
        <w:rPr>
          <w:rFonts w:ascii="Times New Roman" w:eastAsia="Times New Roman" w:hAnsi="Times New Roman" w:cs="Times New Roman"/>
          <w:sz w:val="28"/>
          <w:szCs w:val="28"/>
        </w:rPr>
        <w:lastRenderedPageBreak/>
        <w:t>него изменений – не позднее двух месяцев со дня вступления</w:t>
      </w:r>
      <w:proofErr w:type="gramEnd"/>
      <w:r w:rsidRPr="009277CB">
        <w:rPr>
          <w:rFonts w:ascii="Times New Roman" w:eastAsia="Times New Roman" w:hAnsi="Times New Roman" w:cs="Times New Roman"/>
          <w:sz w:val="28"/>
          <w:szCs w:val="28"/>
        </w:rPr>
        <w:t xml:space="preserve"> в силу изменений.</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15. Организационный отдел Администрации муниципального образования Алапаевское размещает текст утвержденной муниципальной программы в сети Интернет на официальном сайте муниципального образования Алапаевское не позднее 14 календарных дней со дня утверждения муниципальной программы или внесений в муниципальную программу.</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16. Отдел экономики Администрации муниципального образования Алапаевское осуществляет ведение реестра муниципальных программ и реестра объектов капитального строительства (реконструкции).</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Реестр объектов капитального строительства (реконструкции) формируется на основе информации, содержащейся в приложениях № 2 и 3 к муниципальной программе муниципального образования Алапаевское.</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Ежегодно отдел экономики Администрации муниципального образо</w:t>
      </w:r>
      <w:r w:rsidR="00C23CF3">
        <w:rPr>
          <w:rFonts w:ascii="Times New Roman" w:eastAsia="Times New Roman" w:hAnsi="Times New Roman" w:cs="Times New Roman"/>
          <w:sz w:val="28"/>
          <w:szCs w:val="28"/>
        </w:rPr>
        <w:t>вания Алапаевское направляет в Ф</w:t>
      </w:r>
      <w:r w:rsidRPr="009277CB">
        <w:rPr>
          <w:rFonts w:ascii="Times New Roman" w:eastAsia="Times New Roman" w:hAnsi="Times New Roman" w:cs="Times New Roman"/>
          <w:sz w:val="28"/>
          <w:szCs w:val="28"/>
        </w:rPr>
        <w:t>инансовое управление Администрации муниципального образования Алапаевское реестр муниципальных программ в срок, установленный правовым актом Администрации муниципального образования Алапаевское, регламентирующим порядок и сроки составления проекта местного бюджета на очередной финансовый год и плановый период.</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17. В ходе реализации муниципальных программ ответственный исполнитель вправе вносить предложения о внесении изменении в содержание муниципальных программ в формате проекта постановления Администрации муниципального образования Алапаевское.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Проект постановления Администрации муниципального образования Алапаевское о внесении изменений в муниципальную программу проходит п</w:t>
      </w:r>
      <w:r w:rsidR="00C23CF3">
        <w:rPr>
          <w:rFonts w:ascii="Times New Roman" w:eastAsia="Times New Roman" w:hAnsi="Times New Roman" w:cs="Times New Roman"/>
          <w:sz w:val="28"/>
          <w:szCs w:val="28"/>
        </w:rPr>
        <w:t>оследовательное согласование в Ф</w:t>
      </w:r>
      <w:r w:rsidRPr="009277CB">
        <w:rPr>
          <w:rFonts w:ascii="Times New Roman" w:eastAsia="Times New Roman" w:hAnsi="Times New Roman" w:cs="Times New Roman"/>
          <w:sz w:val="28"/>
          <w:szCs w:val="28"/>
        </w:rPr>
        <w:t xml:space="preserve">инансовом управлении Администрации муниципального образования Алапаевское и отделе экономики Администрации муниципального образования Алапаевское.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tab/>
      </w:r>
      <w:r w:rsidRPr="009277CB">
        <w:rPr>
          <w:rFonts w:ascii="Times New Roman" w:eastAsia="Times New Roman" w:hAnsi="Times New Roman" w:cs="Times New Roman"/>
          <w:sz w:val="28"/>
          <w:szCs w:val="28"/>
        </w:rPr>
        <w:t>Проект постановления Администрации муниципального образования Алапаевское о внесении изменений в муниципальную программу представляется:</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1. В Ф</w:t>
      </w:r>
      <w:r w:rsidR="009277CB" w:rsidRPr="009277CB">
        <w:rPr>
          <w:rFonts w:ascii="Times New Roman" w:eastAsia="Times New Roman" w:hAnsi="Times New Roman" w:cs="Times New Roman"/>
          <w:sz w:val="28"/>
          <w:szCs w:val="28"/>
        </w:rPr>
        <w:t>инансовое управление Администрации муниципального образования Алапаевское на согласование в части обоснованности финансового обеспечения муниципальной программы з</w:t>
      </w:r>
      <w:r>
        <w:rPr>
          <w:rFonts w:ascii="Times New Roman" w:eastAsia="Times New Roman" w:hAnsi="Times New Roman" w:cs="Times New Roman"/>
          <w:sz w:val="28"/>
          <w:szCs w:val="28"/>
        </w:rPr>
        <w:t>а счет средств местного бюджета.</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2. В</w:t>
      </w:r>
      <w:r w:rsidR="009277CB" w:rsidRPr="009277CB">
        <w:rPr>
          <w:rFonts w:ascii="Times New Roman" w:eastAsia="Times New Roman" w:hAnsi="Times New Roman" w:cs="Times New Roman"/>
          <w:sz w:val="28"/>
          <w:szCs w:val="28"/>
        </w:rPr>
        <w:t xml:space="preserve"> отдел экономики Администрации муниципального образования Алапаевское для согласования в части соответствия целей, задач и показателей муниципальной программы прогнозу социально – экономического развития муниципального образования Алапаевское и соответствия муниципальной программы требованиям настоящего Порядка к форме и сод</w:t>
      </w:r>
      <w:r w:rsidR="00C23CF3">
        <w:rPr>
          <w:rFonts w:ascii="Times New Roman" w:eastAsia="Times New Roman" w:hAnsi="Times New Roman" w:cs="Times New Roman"/>
          <w:sz w:val="28"/>
          <w:szCs w:val="28"/>
        </w:rPr>
        <w:t>ержанию муниципальной программы.</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 В</w:t>
      </w:r>
      <w:r w:rsidR="009277CB" w:rsidRPr="009277CB">
        <w:rPr>
          <w:rFonts w:ascii="Times New Roman" w:eastAsia="Times New Roman" w:hAnsi="Times New Roman" w:cs="Times New Roman"/>
          <w:sz w:val="28"/>
          <w:szCs w:val="28"/>
        </w:rPr>
        <w:t xml:space="preserve"> организационный отдел Администрации муниципального образования Алапаевское для проведения правовой экспертизы.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lastRenderedPageBreak/>
        <w:tab/>
      </w:r>
      <w:proofErr w:type="gramStart"/>
      <w:r w:rsidRPr="009277CB">
        <w:rPr>
          <w:rFonts w:ascii="Times New Roman" w:eastAsia="Times New Roman" w:hAnsi="Times New Roman" w:cs="Times New Roman"/>
          <w:sz w:val="28"/>
          <w:szCs w:val="28"/>
        </w:rPr>
        <w:t>В процессе согласования отдел экономики Администрации муниципаль</w:t>
      </w:r>
      <w:r w:rsidR="00CC4DFE">
        <w:rPr>
          <w:rFonts w:ascii="Times New Roman" w:eastAsia="Times New Roman" w:hAnsi="Times New Roman" w:cs="Times New Roman"/>
          <w:sz w:val="28"/>
          <w:szCs w:val="28"/>
        </w:rPr>
        <w:t>ного образования Алапаевское и Ф</w:t>
      </w:r>
      <w:r w:rsidRPr="009277CB">
        <w:rPr>
          <w:rFonts w:ascii="Times New Roman" w:eastAsia="Times New Roman" w:hAnsi="Times New Roman" w:cs="Times New Roman"/>
          <w:sz w:val="28"/>
          <w:szCs w:val="28"/>
        </w:rPr>
        <w:t>инансовое управление Администрации муниципального образования Алапаевское вправе запрашивать у ответственного исполнителя муниципальной программы дополнительные обоснования (расшифровки) необходимых финансовых ресурсов на реализацию муниципальной программы, а также оценки степени влияния выделения дополнительных объемов финансирования на показатели муниципальной программы (подпрограмм), в том числе на сроки и ожидаемые мероприятия муниципальной программы (подпрограмм).</w:t>
      </w:r>
      <w:proofErr w:type="gramEnd"/>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tab/>
      </w:r>
      <w:r w:rsidR="00C23CF3">
        <w:rPr>
          <w:rFonts w:ascii="Times New Roman" w:eastAsia="Times New Roman" w:hAnsi="Times New Roman" w:cs="Times New Roman"/>
          <w:sz w:val="28"/>
          <w:szCs w:val="28"/>
        </w:rPr>
        <w:t>Срок согласования Ф</w:t>
      </w:r>
      <w:r w:rsidRPr="009277CB">
        <w:rPr>
          <w:rFonts w:ascii="Times New Roman" w:eastAsia="Times New Roman" w:hAnsi="Times New Roman" w:cs="Times New Roman"/>
          <w:sz w:val="28"/>
          <w:szCs w:val="28"/>
        </w:rPr>
        <w:t xml:space="preserve">инансовым управлением Администрации муниципального образования Алапаевское и отделом экономики Администрации муниципального образования Алапаевское проекта постановления Администрации муниципального образования Алапаевское о внесении изменений в муниципальную программу не должен превышать 15 календарных дней каждым из указанных структурных подразделений.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tab/>
      </w:r>
      <w:r w:rsidRPr="009277CB">
        <w:rPr>
          <w:rFonts w:ascii="Times New Roman" w:eastAsia="Times New Roman" w:hAnsi="Times New Roman" w:cs="Times New Roman"/>
          <w:sz w:val="28"/>
          <w:szCs w:val="28"/>
        </w:rPr>
        <w:t>Подготовка заключений отделом экономики Администрации муниципаль</w:t>
      </w:r>
      <w:r w:rsidR="00C23CF3">
        <w:rPr>
          <w:rFonts w:ascii="Times New Roman" w:eastAsia="Times New Roman" w:hAnsi="Times New Roman" w:cs="Times New Roman"/>
          <w:sz w:val="28"/>
          <w:szCs w:val="28"/>
        </w:rPr>
        <w:t>ного образования Алапаевское и Ф</w:t>
      </w:r>
      <w:r w:rsidRPr="009277CB">
        <w:rPr>
          <w:rFonts w:ascii="Times New Roman" w:eastAsia="Times New Roman" w:hAnsi="Times New Roman" w:cs="Times New Roman"/>
          <w:sz w:val="28"/>
          <w:szCs w:val="28"/>
        </w:rPr>
        <w:t>инансовым управлением Администрации муниципального образования Алапаевское предусматривается при наличии замечаний указанных структурных подразделений к проекту</w:t>
      </w:r>
      <w:r w:rsidRPr="009277CB">
        <w:rPr>
          <w:rFonts w:ascii="Times New Roman" w:eastAsia="Times New Roman" w:hAnsi="Times New Roman" w:cs="Times New Roman"/>
          <w:color w:val="FF6600"/>
          <w:sz w:val="28"/>
          <w:szCs w:val="28"/>
        </w:rPr>
        <w:t xml:space="preserve"> </w:t>
      </w:r>
      <w:r w:rsidRPr="009277CB">
        <w:rPr>
          <w:rFonts w:ascii="Times New Roman" w:eastAsia="Times New Roman" w:hAnsi="Times New Roman" w:cs="Times New Roman"/>
          <w:sz w:val="28"/>
          <w:szCs w:val="28"/>
        </w:rPr>
        <w:t xml:space="preserve">постановления Администрации муниципального образования Алапаевское о внесении изменений в муниципальную программу.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tab/>
      </w:r>
      <w:r w:rsidRPr="009277CB">
        <w:rPr>
          <w:rFonts w:ascii="Times New Roman" w:eastAsia="Times New Roman" w:hAnsi="Times New Roman" w:cs="Times New Roman"/>
          <w:sz w:val="28"/>
          <w:szCs w:val="28"/>
        </w:rPr>
        <w:t xml:space="preserve">Срок подготовки вышеуказанных заключений не должен превышать 10 рабочих дней с момента </w:t>
      </w:r>
      <w:proofErr w:type="gramStart"/>
      <w:r w:rsidRPr="009277CB">
        <w:rPr>
          <w:rFonts w:ascii="Times New Roman" w:eastAsia="Times New Roman" w:hAnsi="Times New Roman" w:cs="Times New Roman"/>
          <w:sz w:val="28"/>
          <w:szCs w:val="28"/>
        </w:rPr>
        <w:t>поступления проекта постановления Администрации муниципального образования</w:t>
      </w:r>
      <w:proofErr w:type="gramEnd"/>
      <w:r w:rsidRPr="009277CB">
        <w:rPr>
          <w:rFonts w:ascii="Times New Roman" w:eastAsia="Times New Roman" w:hAnsi="Times New Roman" w:cs="Times New Roman"/>
          <w:sz w:val="28"/>
          <w:szCs w:val="28"/>
        </w:rPr>
        <w:t xml:space="preserve"> Алапаевское о внесении изменений в муниципальную программу.</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Ответственный исполнитель в течение 10 рабочих дней дорабатывает проект постановления Администрации муниципального образования Алап</w:t>
      </w:r>
      <w:r w:rsidR="00EF5511">
        <w:rPr>
          <w:rFonts w:ascii="Times New Roman" w:eastAsia="Times New Roman" w:hAnsi="Times New Roman" w:cs="Times New Roman"/>
          <w:sz w:val="28"/>
          <w:szCs w:val="28"/>
        </w:rPr>
        <w:t xml:space="preserve">аевское о внесении изменений в </w:t>
      </w:r>
      <w:r w:rsidRPr="009277CB">
        <w:rPr>
          <w:rFonts w:ascii="Times New Roman" w:eastAsia="Times New Roman" w:hAnsi="Times New Roman" w:cs="Times New Roman"/>
          <w:sz w:val="28"/>
          <w:szCs w:val="28"/>
        </w:rPr>
        <w:t>муниципальную программу.</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tab/>
      </w:r>
      <w:r w:rsidRPr="009277CB">
        <w:rPr>
          <w:rFonts w:ascii="Times New Roman" w:eastAsia="Times New Roman" w:hAnsi="Times New Roman" w:cs="Times New Roman"/>
          <w:sz w:val="28"/>
          <w:szCs w:val="28"/>
        </w:rPr>
        <w:t>Затем проект постановления Администрации муниципального образования Алапаевское о внесении изменений в муниципальную программу направляется в Контрольное управление муниципального образования Алапаевское для проведения в течение 10 рабочих дней его финансово – экономической экспертизы.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tab/>
      </w:r>
      <w:r w:rsidRPr="009277CB">
        <w:rPr>
          <w:rFonts w:ascii="Times New Roman" w:eastAsia="Times New Roman" w:hAnsi="Times New Roman" w:cs="Times New Roman"/>
          <w:sz w:val="28"/>
          <w:szCs w:val="28"/>
        </w:rPr>
        <w:t xml:space="preserve">При наличии </w:t>
      </w:r>
      <w:proofErr w:type="gramStart"/>
      <w:r w:rsidRPr="009277CB">
        <w:rPr>
          <w:rFonts w:ascii="Times New Roman" w:eastAsia="Times New Roman" w:hAnsi="Times New Roman" w:cs="Times New Roman"/>
          <w:sz w:val="28"/>
          <w:szCs w:val="28"/>
        </w:rPr>
        <w:t>замечаний, выявленных при проведении экспертизы Контрольного управления муниципального образования Алапаевское ответственный исполнитель в течение 10 рабочих дней дорабатывает</w:t>
      </w:r>
      <w:proofErr w:type="gramEnd"/>
      <w:r w:rsidRPr="009277CB">
        <w:rPr>
          <w:rFonts w:ascii="Times New Roman" w:eastAsia="Times New Roman" w:hAnsi="Times New Roman" w:cs="Times New Roman"/>
          <w:sz w:val="28"/>
          <w:szCs w:val="28"/>
        </w:rPr>
        <w:t xml:space="preserve"> проект постановления Администрации муниципального образования Алапаевское о внесении изменений в муниципальную программу и направляет на утверждение главе Администрации муниципального образования Алапаевское.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18. Основаниями для внесения изменений в муниципальную программу являются: </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C23CF3">
        <w:rPr>
          <w:rFonts w:ascii="Times New Roman" w:eastAsia="Times New Roman" w:hAnsi="Times New Roman" w:cs="Times New Roman"/>
          <w:sz w:val="28"/>
          <w:szCs w:val="28"/>
        </w:rPr>
        <w:t>18.</w:t>
      </w:r>
      <w:r>
        <w:rPr>
          <w:rFonts w:ascii="Times New Roman" w:eastAsia="Times New Roman" w:hAnsi="Times New Roman" w:cs="Times New Roman"/>
          <w:sz w:val="28"/>
          <w:szCs w:val="28"/>
        </w:rPr>
        <w:t>1. П</w:t>
      </w:r>
      <w:r w:rsidR="009277CB" w:rsidRPr="009277CB">
        <w:rPr>
          <w:rFonts w:ascii="Times New Roman" w:eastAsia="Times New Roman" w:hAnsi="Times New Roman" w:cs="Times New Roman"/>
          <w:sz w:val="28"/>
          <w:szCs w:val="28"/>
        </w:rPr>
        <w:t>риведение муници</w:t>
      </w:r>
      <w:r w:rsidR="00C23CF3">
        <w:rPr>
          <w:rFonts w:ascii="Times New Roman" w:eastAsia="Times New Roman" w:hAnsi="Times New Roman" w:cs="Times New Roman"/>
          <w:sz w:val="28"/>
          <w:szCs w:val="28"/>
        </w:rPr>
        <w:t>пальной программы в соответствие</w:t>
      </w:r>
      <w:r w:rsidR="009277CB" w:rsidRPr="009277CB">
        <w:rPr>
          <w:rFonts w:ascii="Times New Roman" w:eastAsia="Times New Roman" w:hAnsi="Times New Roman" w:cs="Times New Roman"/>
          <w:sz w:val="28"/>
          <w:szCs w:val="28"/>
        </w:rPr>
        <w:t xml:space="preserve"> с решением Думы муниципального образования Алапаевское о местном бюджете на соотве</w:t>
      </w:r>
      <w:r>
        <w:rPr>
          <w:rFonts w:ascii="Times New Roman" w:eastAsia="Times New Roman" w:hAnsi="Times New Roman" w:cs="Times New Roman"/>
          <w:sz w:val="28"/>
          <w:szCs w:val="28"/>
        </w:rPr>
        <w:t>тствующий год и плановый период.</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23CF3">
        <w:rPr>
          <w:rFonts w:ascii="Times New Roman" w:eastAsia="Times New Roman" w:hAnsi="Times New Roman" w:cs="Times New Roman"/>
          <w:sz w:val="28"/>
          <w:szCs w:val="28"/>
        </w:rPr>
        <w:t>18.</w:t>
      </w:r>
      <w:r>
        <w:rPr>
          <w:rFonts w:ascii="Times New Roman" w:eastAsia="Times New Roman" w:hAnsi="Times New Roman" w:cs="Times New Roman"/>
          <w:sz w:val="28"/>
          <w:szCs w:val="28"/>
        </w:rPr>
        <w:t>2. П</w:t>
      </w:r>
      <w:r w:rsidR="009277CB" w:rsidRPr="009277CB">
        <w:rPr>
          <w:rFonts w:ascii="Times New Roman" w:eastAsia="Times New Roman" w:hAnsi="Times New Roman" w:cs="Times New Roman"/>
          <w:sz w:val="28"/>
          <w:szCs w:val="28"/>
        </w:rPr>
        <w:t xml:space="preserve">олучение субсидий, субвенций, иных межбюджетных трансфертов, безвозмездные поступления от физических и юридических </w:t>
      </w:r>
      <w:r>
        <w:rPr>
          <w:rFonts w:ascii="Times New Roman" w:eastAsia="Times New Roman" w:hAnsi="Times New Roman" w:cs="Times New Roman"/>
          <w:sz w:val="28"/>
          <w:szCs w:val="28"/>
        </w:rPr>
        <w:t>лиц, имеющих целевое назначение.</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23CF3">
        <w:rPr>
          <w:rFonts w:ascii="Times New Roman" w:eastAsia="Times New Roman" w:hAnsi="Times New Roman" w:cs="Times New Roman"/>
          <w:sz w:val="28"/>
          <w:szCs w:val="28"/>
        </w:rPr>
        <w:t>18.</w:t>
      </w:r>
      <w:r>
        <w:rPr>
          <w:rFonts w:ascii="Times New Roman" w:eastAsia="Times New Roman" w:hAnsi="Times New Roman" w:cs="Times New Roman"/>
          <w:sz w:val="28"/>
          <w:szCs w:val="28"/>
        </w:rPr>
        <w:t>3. П</w:t>
      </w:r>
      <w:r w:rsidR="009277CB" w:rsidRPr="009277CB">
        <w:rPr>
          <w:rFonts w:ascii="Times New Roman" w:eastAsia="Times New Roman" w:hAnsi="Times New Roman" w:cs="Times New Roman"/>
          <w:sz w:val="28"/>
          <w:szCs w:val="28"/>
        </w:rPr>
        <w:t xml:space="preserve">олучение субсидий местному бюджету из областного бюджета на </w:t>
      </w:r>
      <w:proofErr w:type="spellStart"/>
      <w:r w:rsidR="009277CB" w:rsidRPr="009277CB">
        <w:rPr>
          <w:rFonts w:ascii="Times New Roman" w:eastAsia="Times New Roman" w:hAnsi="Times New Roman" w:cs="Times New Roman"/>
          <w:sz w:val="28"/>
          <w:szCs w:val="28"/>
        </w:rPr>
        <w:t>софинансирование</w:t>
      </w:r>
      <w:proofErr w:type="spellEnd"/>
      <w:r w:rsidR="009277CB" w:rsidRPr="009277CB">
        <w:rPr>
          <w:rFonts w:ascii="Times New Roman" w:eastAsia="Times New Roman" w:hAnsi="Times New Roman" w:cs="Times New Roman"/>
          <w:sz w:val="28"/>
          <w:szCs w:val="28"/>
        </w:rPr>
        <w:t xml:space="preserve"> направлений «Прочие нужды» и «Капитальные вложен</w:t>
      </w:r>
      <w:r>
        <w:rPr>
          <w:rFonts w:ascii="Times New Roman" w:eastAsia="Times New Roman" w:hAnsi="Times New Roman" w:cs="Times New Roman"/>
          <w:sz w:val="28"/>
          <w:szCs w:val="28"/>
        </w:rPr>
        <w:t>ия» на очередной финансовый год.</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23CF3">
        <w:rPr>
          <w:rFonts w:ascii="Times New Roman" w:eastAsia="Times New Roman" w:hAnsi="Times New Roman" w:cs="Times New Roman"/>
          <w:sz w:val="28"/>
          <w:szCs w:val="28"/>
        </w:rPr>
        <w:t>18.</w:t>
      </w:r>
      <w:r>
        <w:rPr>
          <w:rFonts w:ascii="Times New Roman" w:eastAsia="Times New Roman" w:hAnsi="Times New Roman" w:cs="Times New Roman"/>
          <w:sz w:val="28"/>
          <w:szCs w:val="28"/>
        </w:rPr>
        <w:t>4. Р</w:t>
      </w:r>
      <w:r w:rsidR="009277CB" w:rsidRPr="009277CB">
        <w:rPr>
          <w:rFonts w:ascii="Times New Roman" w:eastAsia="Times New Roman" w:hAnsi="Times New Roman" w:cs="Times New Roman"/>
          <w:sz w:val="28"/>
          <w:szCs w:val="28"/>
        </w:rPr>
        <w:t>езультаты проведенной оценки эффективности реализации м</w:t>
      </w:r>
      <w:r>
        <w:rPr>
          <w:rFonts w:ascii="Times New Roman" w:eastAsia="Times New Roman" w:hAnsi="Times New Roman" w:cs="Times New Roman"/>
          <w:sz w:val="28"/>
          <w:szCs w:val="28"/>
        </w:rPr>
        <w:t>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color w:val="FF6600"/>
          <w:sz w:val="28"/>
          <w:szCs w:val="28"/>
        </w:rPr>
        <w:tab/>
      </w:r>
      <w:r w:rsidR="00C23CF3" w:rsidRPr="00C23CF3">
        <w:rPr>
          <w:rFonts w:ascii="Times New Roman" w:eastAsia="Times New Roman" w:hAnsi="Times New Roman" w:cs="Times New Roman"/>
          <w:sz w:val="28"/>
          <w:szCs w:val="28"/>
        </w:rPr>
        <w:t>18.</w:t>
      </w:r>
      <w:r w:rsidR="00EF5511">
        <w:rPr>
          <w:rFonts w:ascii="Times New Roman" w:eastAsia="Times New Roman" w:hAnsi="Times New Roman" w:cs="Times New Roman"/>
          <w:sz w:val="28"/>
          <w:szCs w:val="28"/>
        </w:rPr>
        <w:t>5. П</w:t>
      </w:r>
      <w:r w:rsidRPr="009277CB">
        <w:rPr>
          <w:rFonts w:ascii="Times New Roman" w:eastAsia="Times New Roman" w:hAnsi="Times New Roman" w:cs="Times New Roman"/>
          <w:sz w:val="28"/>
          <w:szCs w:val="28"/>
        </w:rPr>
        <w:t>ерераспределение средств между мероприятиями муниципальной программы в пределах утвержденного объема бюджетных ассигнований либо включение дополнительных мероприятий в план мероприятий по выполнению муниципальной программы, не требующих дополнит</w:t>
      </w:r>
      <w:r w:rsidR="00EF5511">
        <w:rPr>
          <w:rFonts w:ascii="Times New Roman" w:eastAsia="Times New Roman" w:hAnsi="Times New Roman" w:cs="Times New Roman"/>
          <w:sz w:val="28"/>
          <w:szCs w:val="28"/>
        </w:rPr>
        <w:t>ельного финансового обеспечения.</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23CF3">
        <w:rPr>
          <w:rFonts w:ascii="Times New Roman" w:eastAsia="Times New Roman" w:hAnsi="Times New Roman" w:cs="Times New Roman"/>
          <w:sz w:val="28"/>
          <w:szCs w:val="28"/>
        </w:rPr>
        <w:t>18.</w:t>
      </w:r>
      <w:r>
        <w:rPr>
          <w:rFonts w:ascii="Times New Roman" w:eastAsia="Times New Roman" w:hAnsi="Times New Roman" w:cs="Times New Roman"/>
          <w:sz w:val="28"/>
          <w:szCs w:val="28"/>
        </w:rPr>
        <w:t>6. К</w:t>
      </w:r>
      <w:r w:rsidR="009277CB" w:rsidRPr="009277CB">
        <w:rPr>
          <w:rFonts w:ascii="Times New Roman" w:eastAsia="Times New Roman" w:hAnsi="Times New Roman" w:cs="Times New Roman"/>
          <w:sz w:val="28"/>
          <w:szCs w:val="28"/>
        </w:rPr>
        <w:t>орректировка мероприятий и целевых показателей муниципальной программы, текстовой части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Не допускается внесение изменений в муниципальную программу за истекший период реализации муниципальной программы.   </w:t>
      </w:r>
      <w:r w:rsidRPr="009277CB">
        <w:rPr>
          <w:rFonts w:ascii="Times New Roman" w:eastAsia="Times New Roman" w:hAnsi="Times New Roman" w:cs="Times New Roman"/>
          <w:sz w:val="28"/>
          <w:szCs w:val="28"/>
        </w:rPr>
        <w:tab/>
        <w:t xml:space="preserve">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p>
    <w:p w:rsidR="009277CB" w:rsidRPr="009277CB" w:rsidRDefault="009277CB" w:rsidP="009277CB">
      <w:pPr>
        <w:spacing w:after="0" w:line="240" w:lineRule="auto"/>
        <w:jc w:val="center"/>
        <w:rPr>
          <w:rFonts w:ascii="Times New Roman" w:eastAsia="Times New Roman" w:hAnsi="Times New Roman" w:cs="Times New Roman"/>
          <w:b/>
          <w:sz w:val="28"/>
          <w:szCs w:val="28"/>
        </w:rPr>
      </w:pPr>
      <w:r w:rsidRPr="009277CB">
        <w:rPr>
          <w:rFonts w:ascii="Times New Roman" w:eastAsia="Times New Roman" w:hAnsi="Times New Roman" w:cs="Times New Roman"/>
          <w:b/>
          <w:sz w:val="28"/>
          <w:szCs w:val="28"/>
        </w:rPr>
        <w:t>4. ФИНАНСОВОЕ ОБЕСПЕЧЕНИЕ РЕАЛИЗАЦИИ МУНИЦИПАЛЬНОЙ ПРОГРАММЫ</w:t>
      </w:r>
    </w:p>
    <w:p w:rsidR="009277CB" w:rsidRPr="009277CB" w:rsidRDefault="009277CB" w:rsidP="009277CB">
      <w:pPr>
        <w:spacing w:after="0" w:line="240" w:lineRule="auto"/>
        <w:jc w:val="center"/>
        <w:rPr>
          <w:rFonts w:ascii="Times New Roman" w:eastAsia="Times New Roman" w:hAnsi="Times New Roman" w:cs="Times New Roman"/>
          <w:b/>
          <w:sz w:val="28"/>
          <w:szCs w:val="28"/>
        </w:rPr>
      </w:pP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19. </w:t>
      </w:r>
      <w:proofErr w:type="gramStart"/>
      <w:r w:rsidRPr="009277CB">
        <w:rPr>
          <w:rFonts w:ascii="Times New Roman" w:eastAsia="Times New Roman" w:hAnsi="Times New Roman" w:cs="Times New Roman"/>
          <w:sz w:val="28"/>
          <w:szCs w:val="28"/>
        </w:rPr>
        <w:t>Финансовое обеспечение реализации муниципальной программы осуществляется за счет бюджетных ассигнований местного бюджета, а также за счет средств, которые предполагается направить на выполнение мероприятий муниципальной программы из федерального и областного бюджетов, и внебюджетных источников.</w:t>
      </w:r>
      <w:proofErr w:type="gramEnd"/>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277CB" w:rsidRPr="009277CB">
        <w:rPr>
          <w:rFonts w:ascii="Times New Roman" w:eastAsia="Times New Roman" w:hAnsi="Times New Roman" w:cs="Times New Roman"/>
          <w:sz w:val="28"/>
          <w:szCs w:val="28"/>
        </w:rPr>
        <w:t xml:space="preserve">Расчет ассигнований местного бюджета на реализацию муниципальной программы осуществляется ответственным исполнителем муниципальной программы.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Бюджетные ассигнования на финансовое обеспечение реализации муниципальной программы на очередной финансовый год и плановый период устанавливаются в соответствии с планируемыми бюджетными ассигнованиями местного бюджета. </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Показатели финансового обеспечения реализации муниципальной программы, в том числе ее подпрограмм и мероприятий, могут отличать</w:t>
      </w:r>
      <w:r w:rsidR="00EF5511">
        <w:rPr>
          <w:rFonts w:ascii="Times New Roman" w:eastAsia="Times New Roman" w:hAnsi="Times New Roman" w:cs="Times New Roman"/>
          <w:sz w:val="28"/>
          <w:szCs w:val="28"/>
        </w:rPr>
        <w:t>ся от показателей, утвержденных</w:t>
      </w:r>
      <w:r w:rsidRPr="009277CB">
        <w:rPr>
          <w:rFonts w:ascii="Times New Roman" w:eastAsia="Times New Roman" w:hAnsi="Times New Roman" w:cs="Times New Roman"/>
          <w:sz w:val="28"/>
          <w:szCs w:val="28"/>
        </w:rPr>
        <w:t xml:space="preserve"> решением Думы муниципального образования Алапаевское о местном бюджете, в пределах и по основаниям, которые предусмотрены бюджетным законодательством Российской Федерации и Свердловской области для внесения изменений в свободную бюджетную роспись местного бюджета.</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20. </w:t>
      </w:r>
      <w:proofErr w:type="gramStart"/>
      <w:r w:rsidRPr="009277CB">
        <w:rPr>
          <w:rFonts w:ascii="Times New Roman" w:eastAsia="Times New Roman" w:hAnsi="Times New Roman" w:cs="Times New Roman"/>
          <w:sz w:val="28"/>
          <w:szCs w:val="28"/>
        </w:rPr>
        <w:t xml:space="preserve">Объем бюджетных ассигнований из федерального и областного бюджетов на финансовое обеспечение реализации муниципальной </w:t>
      </w:r>
      <w:r w:rsidRPr="009277CB">
        <w:rPr>
          <w:rFonts w:ascii="Times New Roman" w:eastAsia="Times New Roman" w:hAnsi="Times New Roman" w:cs="Times New Roman"/>
          <w:sz w:val="28"/>
          <w:szCs w:val="28"/>
        </w:rPr>
        <w:lastRenderedPageBreak/>
        <w:t xml:space="preserve">программы определяется с учетом, установленных государственными программами Российской Федерации и Свердловской области, уровней </w:t>
      </w:r>
      <w:proofErr w:type="spellStart"/>
      <w:r w:rsidRPr="009277CB">
        <w:rPr>
          <w:rFonts w:ascii="Times New Roman" w:eastAsia="Times New Roman" w:hAnsi="Times New Roman" w:cs="Times New Roman"/>
          <w:sz w:val="28"/>
          <w:szCs w:val="28"/>
        </w:rPr>
        <w:t>софинансирования</w:t>
      </w:r>
      <w:proofErr w:type="spellEnd"/>
      <w:r w:rsidRPr="009277CB">
        <w:rPr>
          <w:rFonts w:ascii="Times New Roman" w:eastAsia="Times New Roman" w:hAnsi="Times New Roman" w:cs="Times New Roman"/>
          <w:sz w:val="28"/>
          <w:szCs w:val="28"/>
        </w:rPr>
        <w:t xml:space="preserve"> и объемов финансирования этих программ. </w:t>
      </w:r>
      <w:proofErr w:type="gramEnd"/>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21. Распределение бюджетных ассигнований на реализацию муниципальных программ (подпрограмм) утверждается решением Думы муниципального образования Алапаевское о местном бюджете на соответствующий год и плановый период.</w:t>
      </w:r>
    </w:p>
    <w:p w:rsidR="009277CB" w:rsidRPr="009277CB" w:rsidRDefault="009277CB" w:rsidP="009277CB">
      <w:pPr>
        <w:spacing w:after="0" w:line="240" w:lineRule="auto"/>
        <w:jc w:val="both"/>
        <w:rPr>
          <w:rFonts w:ascii="Times New Roman" w:eastAsia="Times New Roman" w:hAnsi="Times New Roman" w:cs="Times New Roman"/>
          <w:sz w:val="28"/>
          <w:szCs w:val="28"/>
        </w:rPr>
      </w:pPr>
    </w:p>
    <w:p w:rsidR="009277CB" w:rsidRPr="009277CB" w:rsidRDefault="009277CB" w:rsidP="009277CB">
      <w:pPr>
        <w:spacing w:after="0" w:line="240" w:lineRule="auto"/>
        <w:jc w:val="center"/>
        <w:rPr>
          <w:rFonts w:ascii="Times New Roman" w:eastAsia="Times New Roman" w:hAnsi="Times New Roman" w:cs="Times New Roman"/>
          <w:b/>
          <w:sz w:val="28"/>
          <w:szCs w:val="28"/>
        </w:rPr>
      </w:pPr>
      <w:r w:rsidRPr="009277CB">
        <w:rPr>
          <w:rFonts w:ascii="Times New Roman" w:eastAsia="Times New Roman" w:hAnsi="Times New Roman" w:cs="Times New Roman"/>
          <w:b/>
          <w:sz w:val="28"/>
          <w:szCs w:val="28"/>
        </w:rPr>
        <w:t xml:space="preserve">5. РЕАЛИЗАЦИЯ, ОЦЕНКА ЭФФЕКТИВНОСТИ И </w:t>
      </w:r>
      <w:proofErr w:type="gramStart"/>
      <w:r w:rsidRPr="009277CB">
        <w:rPr>
          <w:rFonts w:ascii="Times New Roman" w:eastAsia="Times New Roman" w:hAnsi="Times New Roman" w:cs="Times New Roman"/>
          <w:b/>
          <w:sz w:val="28"/>
          <w:szCs w:val="28"/>
        </w:rPr>
        <w:t>КОНТРОЛЬ ЗА</w:t>
      </w:r>
      <w:proofErr w:type="gramEnd"/>
      <w:r w:rsidRPr="009277CB">
        <w:rPr>
          <w:rFonts w:ascii="Times New Roman" w:eastAsia="Times New Roman" w:hAnsi="Times New Roman" w:cs="Times New Roman"/>
          <w:b/>
          <w:sz w:val="28"/>
          <w:szCs w:val="28"/>
        </w:rPr>
        <w:t xml:space="preserve"> ВЫПОЛНЕНИЕМ МУНИЦИПАЛЬНОЙ ПРОГРАММЫ</w:t>
      </w:r>
    </w:p>
    <w:p w:rsidR="009277CB" w:rsidRPr="009277CB" w:rsidRDefault="009277CB" w:rsidP="009277CB">
      <w:pPr>
        <w:spacing w:after="0" w:line="240" w:lineRule="auto"/>
        <w:jc w:val="center"/>
        <w:rPr>
          <w:rFonts w:ascii="Times New Roman" w:eastAsia="Times New Roman" w:hAnsi="Times New Roman" w:cs="Times New Roman"/>
          <w:b/>
          <w:sz w:val="28"/>
          <w:szCs w:val="28"/>
        </w:rPr>
      </w:pP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22. Ответственный исполнитель муниципальной программы:</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22.1. О</w:t>
      </w:r>
      <w:r w:rsidR="009277CB" w:rsidRPr="009277CB">
        <w:rPr>
          <w:rFonts w:ascii="Times New Roman" w:eastAsia="Times New Roman" w:hAnsi="Times New Roman" w:cs="Times New Roman"/>
          <w:sz w:val="28"/>
          <w:szCs w:val="28"/>
        </w:rPr>
        <w:t>существляет текущее управление реал</w:t>
      </w:r>
      <w:r>
        <w:rPr>
          <w:rFonts w:ascii="Times New Roman" w:eastAsia="Times New Roman" w:hAnsi="Times New Roman" w:cs="Times New Roman"/>
          <w:sz w:val="28"/>
          <w:szCs w:val="28"/>
        </w:rPr>
        <w:t>изацией муниципальной программы.</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22.2. О</w:t>
      </w:r>
      <w:r w:rsidR="009277CB" w:rsidRPr="009277CB">
        <w:rPr>
          <w:rFonts w:ascii="Times New Roman" w:eastAsia="Times New Roman" w:hAnsi="Times New Roman" w:cs="Times New Roman"/>
          <w:sz w:val="28"/>
          <w:szCs w:val="28"/>
        </w:rPr>
        <w:t>беспечивает разработку, реализацию и утверждение муниципальной программы, внесение изменений в муни</w:t>
      </w:r>
      <w:r>
        <w:rPr>
          <w:rFonts w:ascii="Times New Roman" w:eastAsia="Times New Roman" w:hAnsi="Times New Roman" w:cs="Times New Roman"/>
          <w:sz w:val="28"/>
          <w:szCs w:val="28"/>
        </w:rPr>
        <w:t>ципальную программу.</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22.3. О</w:t>
      </w:r>
      <w:r w:rsidR="00DA5016">
        <w:rPr>
          <w:rFonts w:ascii="Times New Roman" w:eastAsia="Times New Roman" w:hAnsi="Times New Roman" w:cs="Times New Roman"/>
          <w:sz w:val="28"/>
          <w:szCs w:val="28"/>
        </w:rPr>
        <w:t>беспечивает достижение</w:t>
      </w:r>
      <w:r w:rsidR="009277CB" w:rsidRPr="009277CB">
        <w:rPr>
          <w:rFonts w:ascii="Times New Roman" w:eastAsia="Times New Roman" w:hAnsi="Times New Roman" w:cs="Times New Roman"/>
          <w:sz w:val="28"/>
          <w:szCs w:val="28"/>
        </w:rPr>
        <w:t xml:space="preserve"> целей и задач, предусмотренных муниципальной программой, утвержденны</w:t>
      </w:r>
      <w:r w:rsidR="00DA5016">
        <w:rPr>
          <w:rFonts w:ascii="Times New Roman" w:eastAsia="Times New Roman" w:hAnsi="Times New Roman" w:cs="Times New Roman"/>
          <w:sz w:val="28"/>
          <w:szCs w:val="28"/>
        </w:rPr>
        <w:t>х значений целевых показателей.</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22.4. </w:t>
      </w:r>
      <w:r w:rsidR="00DA5016">
        <w:rPr>
          <w:rFonts w:ascii="Times New Roman" w:eastAsia="Times New Roman" w:hAnsi="Times New Roman" w:cs="Times New Roman"/>
          <w:sz w:val="28"/>
          <w:szCs w:val="28"/>
        </w:rPr>
        <w:t>О</w:t>
      </w:r>
      <w:r w:rsidRPr="009277CB">
        <w:rPr>
          <w:rFonts w:ascii="Times New Roman" w:eastAsia="Times New Roman" w:hAnsi="Times New Roman" w:cs="Times New Roman"/>
          <w:sz w:val="28"/>
          <w:szCs w:val="28"/>
        </w:rPr>
        <w:t>существляет мониторинг реа</w:t>
      </w:r>
      <w:r w:rsidR="00EF5511">
        <w:rPr>
          <w:rFonts w:ascii="Times New Roman" w:eastAsia="Times New Roman" w:hAnsi="Times New Roman" w:cs="Times New Roman"/>
          <w:sz w:val="28"/>
          <w:szCs w:val="28"/>
        </w:rPr>
        <w:t>лизации муниципальной программы.</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22.5. Ф</w:t>
      </w:r>
      <w:r w:rsidR="009277CB" w:rsidRPr="009277CB">
        <w:rPr>
          <w:rFonts w:ascii="Times New Roman" w:eastAsia="Times New Roman" w:hAnsi="Times New Roman" w:cs="Times New Roman"/>
          <w:sz w:val="28"/>
          <w:szCs w:val="28"/>
        </w:rPr>
        <w:t>ормирует отчеты о реализации</w:t>
      </w:r>
      <w:r>
        <w:rPr>
          <w:rFonts w:ascii="Times New Roman" w:eastAsia="Times New Roman" w:hAnsi="Times New Roman" w:cs="Times New Roman"/>
          <w:sz w:val="28"/>
          <w:szCs w:val="28"/>
        </w:rPr>
        <w:t xml:space="preserve"> муниципальной программы.</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22.6. О</w:t>
      </w:r>
      <w:r w:rsidR="009277CB" w:rsidRPr="009277CB">
        <w:rPr>
          <w:rFonts w:ascii="Times New Roman" w:eastAsia="Times New Roman" w:hAnsi="Times New Roman" w:cs="Times New Roman"/>
          <w:sz w:val="28"/>
          <w:szCs w:val="28"/>
        </w:rPr>
        <w:t>беспечивает эффективное использование средств местного бюджета, выделяемых на реа</w:t>
      </w:r>
      <w:r>
        <w:rPr>
          <w:rFonts w:ascii="Times New Roman" w:eastAsia="Times New Roman" w:hAnsi="Times New Roman" w:cs="Times New Roman"/>
          <w:sz w:val="28"/>
          <w:szCs w:val="28"/>
        </w:rPr>
        <w:t>лизацию муниципальной программы.</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22.7. О</w:t>
      </w:r>
      <w:r w:rsidR="009277CB" w:rsidRPr="009277CB">
        <w:rPr>
          <w:rFonts w:ascii="Times New Roman" w:eastAsia="Times New Roman" w:hAnsi="Times New Roman" w:cs="Times New Roman"/>
          <w:sz w:val="28"/>
          <w:szCs w:val="28"/>
        </w:rPr>
        <w:t>существляет функции муниципального заказчика товаров, работ, услуг, приобретение, выполнение или оказание которых необходимо для реа</w:t>
      </w:r>
      <w:r>
        <w:rPr>
          <w:rFonts w:ascii="Times New Roman" w:eastAsia="Times New Roman" w:hAnsi="Times New Roman" w:cs="Times New Roman"/>
          <w:sz w:val="28"/>
          <w:szCs w:val="28"/>
        </w:rPr>
        <w:t>лизации муниципальной программы.</w:t>
      </w:r>
    </w:p>
    <w:p w:rsidR="009277CB" w:rsidRPr="009277CB" w:rsidRDefault="00EF5511"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22.8. П</w:t>
      </w:r>
      <w:r w:rsidR="009277CB" w:rsidRPr="009277CB">
        <w:rPr>
          <w:rFonts w:ascii="Times New Roman" w:eastAsia="Times New Roman" w:hAnsi="Times New Roman" w:cs="Times New Roman"/>
          <w:sz w:val="28"/>
          <w:szCs w:val="28"/>
        </w:rPr>
        <w:t>о запросам отдела экономики Администрации муниципаль</w:t>
      </w:r>
      <w:r>
        <w:rPr>
          <w:rFonts w:ascii="Times New Roman" w:eastAsia="Times New Roman" w:hAnsi="Times New Roman" w:cs="Times New Roman"/>
          <w:sz w:val="28"/>
          <w:szCs w:val="28"/>
        </w:rPr>
        <w:t>ного образования Алапаевское и Ф</w:t>
      </w:r>
      <w:r w:rsidR="009277CB" w:rsidRPr="009277CB">
        <w:rPr>
          <w:rFonts w:ascii="Times New Roman" w:eastAsia="Times New Roman" w:hAnsi="Times New Roman" w:cs="Times New Roman"/>
          <w:sz w:val="28"/>
          <w:szCs w:val="28"/>
        </w:rPr>
        <w:t>инансового управления Администрации муниципального образования Алапаевское представляет дополнительную информацию о реализации муниципальной программы.</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23. Финансовый контроль за использованием бюджетных сре</w:t>
      </w:r>
      <w:proofErr w:type="gramStart"/>
      <w:r w:rsidRPr="009277CB">
        <w:rPr>
          <w:rFonts w:ascii="Times New Roman" w:eastAsia="Times New Roman" w:hAnsi="Times New Roman" w:cs="Times New Roman"/>
          <w:sz w:val="28"/>
          <w:szCs w:val="28"/>
        </w:rPr>
        <w:t>дств пр</w:t>
      </w:r>
      <w:proofErr w:type="gramEnd"/>
      <w:r w:rsidRPr="009277CB">
        <w:rPr>
          <w:rFonts w:ascii="Times New Roman" w:eastAsia="Times New Roman" w:hAnsi="Times New Roman" w:cs="Times New Roman"/>
          <w:sz w:val="28"/>
          <w:szCs w:val="28"/>
        </w:rPr>
        <w:t xml:space="preserve">и реализации муниципальных программ осуществляется главным распорядителем бюджетных средств, Финансовым управлением Администрации муниципального образования Алапаевское и Контрольным управлением муниципального образования Алапаевское. </w:t>
      </w:r>
    </w:p>
    <w:p w:rsidR="009277CB" w:rsidRPr="009277CB" w:rsidRDefault="00DA5016"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24.</w:t>
      </w:r>
      <w:r w:rsidR="009277CB" w:rsidRPr="009277CB">
        <w:rPr>
          <w:rFonts w:ascii="Times New Roman" w:eastAsia="Times New Roman" w:hAnsi="Times New Roman" w:cs="Times New Roman"/>
          <w:sz w:val="28"/>
          <w:szCs w:val="28"/>
        </w:rPr>
        <w:t xml:space="preserve"> Отчетными периодами муниципальной программы являются: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первый квартал текущего года – с 01 января по 31 марта текущего года включительно;</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первое полугодие текущего года – с 01 января по 30 июня текущего года включительно;</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девять месяцев текущего года – с 01 января по 30 сентября текущего года включительно;</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отчетный год – с 01 января по 31 декабря отчетного года включительно.</w:t>
      </w:r>
    </w:p>
    <w:p w:rsidR="009277CB" w:rsidRPr="009277CB" w:rsidRDefault="00DA5016"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25</w:t>
      </w:r>
      <w:r w:rsidR="009277CB" w:rsidRPr="009277CB">
        <w:rPr>
          <w:rFonts w:ascii="Times New Roman" w:eastAsia="Times New Roman" w:hAnsi="Times New Roman" w:cs="Times New Roman"/>
          <w:sz w:val="28"/>
          <w:szCs w:val="28"/>
        </w:rPr>
        <w:t xml:space="preserve">. Ответственные исполнители ежеквартально в течение 25 дней после окончания отчетного периода направляют в отдел экономики Администрации муниципального образования Алапаевское отчет о реализации муниципальной программы по формам согласно приложению </w:t>
      </w:r>
      <w:r>
        <w:rPr>
          <w:rFonts w:ascii="Times New Roman" w:eastAsia="Times New Roman" w:hAnsi="Times New Roman" w:cs="Times New Roman"/>
          <w:sz w:val="28"/>
          <w:szCs w:val="28"/>
        </w:rPr>
        <w:t xml:space="preserve">    </w:t>
      </w:r>
      <w:r w:rsidR="009277CB" w:rsidRPr="009277C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277CB" w:rsidRPr="009277CB">
        <w:rPr>
          <w:rFonts w:ascii="Times New Roman" w:eastAsia="Times New Roman" w:hAnsi="Times New Roman" w:cs="Times New Roman"/>
          <w:sz w:val="28"/>
          <w:szCs w:val="28"/>
        </w:rPr>
        <w:t>6 к настоящему Порядку, согласованный с заместителем главы Администрации муниципального образования Алапаевское, курирующего соответствующее направление.</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Отчет, составленный по формам 2 и 3 приложения № 6 к настоящему Порядку, до направления в отдел экономики Администрации муниципального образования Алапа</w:t>
      </w:r>
      <w:r w:rsidR="00DA5016">
        <w:rPr>
          <w:rFonts w:ascii="Times New Roman" w:eastAsia="Times New Roman" w:hAnsi="Times New Roman" w:cs="Times New Roman"/>
          <w:sz w:val="28"/>
          <w:szCs w:val="28"/>
        </w:rPr>
        <w:t>евское подлежит согласованию в Ф</w:t>
      </w:r>
      <w:r w:rsidRPr="009277CB">
        <w:rPr>
          <w:rFonts w:ascii="Times New Roman" w:eastAsia="Times New Roman" w:hAnsi="Times New Roman" w:cs="Times New Roman"/>
          <w:sz w:val="28"/>
          <w:szCs w:val="28"/>
        </w:rPr>
        <w:t>инансовом управлении Администрации муниципального образования Алапаевское в части полноты и правильности отражения в нем расходов местного, областного и федерального бюджета.</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 xml:space="preserve"> Отчет, составленный по форме 1 приложения </w:t>
      </w:r>
      <w:r w:rsidR="00DA5016">
        <w:rPr>
          <w:rFonts w:ascii="Times New Roman" w:eastAsia="Times New Roman" w:hAnsi="Times New Roman" w:cs="Times New Roman"/>
          <w:sz w:val="28"/>
          <w:szCs w:val="28"/>
        </w:rPr>
        <w:t xml:space="preserve">№ </w:t>
      </w:r>
      <w:r w:rsidRPr="009277CB">
        <w:rPr>
          <w:rFonts w:ascii="Times New Roman" w:eastAsia="Times New Roman" w:hAnsi="Times New Roman" w:cs="Times New Roman"/>
          <w:sz w:val="28"/>
          <w:szCs w:val="28"/>
        </w:rPr>
        <w:t xml:space="preserve">6 к настоящему Порядку, направляется </w:t>
      </w:r>
      <w:r w:rsidR="00DA5016">
        <w:rPr>
          <w:rFonts w:ascii="Times New Roman" w:eastAsia="Times New Roman" w:hAnsi="Times New Roman" w:cs="Times New Roman"/>
          <w:sz w:val="28"/>
          <w:szCs w:val="28"/>
        </w:rPr>
        <w:t>ответственными исполнителями в Ф</w:t>
      </w:r>
      <w:r w:rsidRPr="009277CB">
        <w:rPr>
          <w:rFonts w:ascii="Times New Roman" w:eastAsia="Times New Roman" w:hAnsi="Times New Roman" w:cs="Times New Roman"/>
          <w:sz w:val="28"/>
          <w:szCs w:val="28"/>
        </w:rPr>
        <w:t>инансовое управление Администрации муниципального образования Алапаевское для сведения.</w:t>
      </w:r>
    </w:p>
    <w:p w:rsidR="009277CB" w:rsidRP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t>К отчету, направляемому в отдел экономики Администрации муниципального образования Алапаевское, прилагается пояснительная записка, которая содержит:</w:t>
      </w:r>
    </w:p>
    <w:p w:rsidR="009277CB" w:rsidRPr="009277CB" w:rsidRDefault="005E307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 И</w:t>
      </w:r>
      <w:r w:rsidR="009277CB" w:rsidRPr="009277CB">
        <w:rPr>
          <w:rFonts w:ascii="Times New Roman" w:eastAsia="Times New Roman" w:hAnsi="Times New Roman" w:cs="Times New Roman"/>
          <w:sz w:val="28"/>
          <w:szCs w:val="28"/>
        </w:rPr>
        <w:t>нформацию о выполнении мероприятий муниципальной программы, запланированных к реализации в отчетном периоде. В отчете указывается количество выполненных и невыполненных мероприятий, п</w:t>
      </w:r>
      <w:r>
        <w:rPr>
          <w:rFonts w:ascii="Times New Roman" w:eastAsia="Times New Roman" w:hAnsi="Times New Roman" w:cs="Times New Roman"/>
          <w:sz w:val="28"/>
          <w:szCs w:val="28"/>
        </w:rPr>
        <w:t>ричины невыполнения мероприятий.</w:t>
      </w:r>
    </w:p>
    <w:p w:rsidR="009277CB" w:rsidRPr="009277CB" w:rsidRDefault="005E307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 С</w:t>
      </w:r>
      <w:r w:rsidR="009277CB" w:rsidRPr="009277CB">
        <w:rPr>
          <w:rFonts w:ascii="Times New Roman" w:eastAsia="Times New Roman" w:hAnsi="Times New Roman" w:cs="Times New Roman"/>
          <w:sz w:val="28"/>
          <w:szCs w:val="28"/>
        </w:rPr>
        <w:t>ведения о достижении целевых показателей муниципальной программы, запланированных к реализации в отчетном периоде. В отчете указывается обоснование причин отклонений по показателям, плановые значения по которым не д</w:t>
      </w:r>
      <w:r>
        <w:rPr>
          <w:rFonts w:ascii="Times New Roman" w:eastAsia="Times New Roman" w:hAnsi="Times New Roman" w:cs="Times New Roman"/>
          <w:sz w:val="28"/>
          <w:szCs w:val="28"/>
        </w:rPr>
        <w:t>остигнуты.</w:t>
      </w:r>
    </w:p>
    <w:p w:rsidR="009277CB" w:rsidRPr="009277CB" w:rsidRDefault="005E307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 И</w:t>
      </w:r>
      <w:r w:rsidR="009277CB" w:rsidRPr="009277CB">
        <w:rPr>
          <w:rFonts w:ascii="Times New Roman" w:eastAsia="Times New Roman" w:hAnsi="Times New Roman" w:cs="Times New Roman"/>
          <w:sz w:val="28"/>
          <w:szCs w:val="28"/>
        </w:rPr>
        <w:t>нформацию о финансировании мероприятий муниципальной пр</w:t>
      </w:r>
      <w:r>
        <w:rPr>
          <w:rFonts w:ascii="Times New Roman" w:eastAsia="Times New Roman" w:hAnsi="Times New Roman" w:cs="Times New Roman"/>
          <w:sz w:val="28"/>
          <w:szCs w:val="28"/>
        </w:rPr>
        <w:t>ограммы за счет всех источников.</w:t>
      </w:r>
    </w:p>
    <w:p w:rsidR="009277CB" w:rsidRPr="009277CB" w:rsidRDefault="005E3075"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 П</w:t>
      </w:r>
      <w:r w:rsidR="009277CB" w:rsidRPr="009277CB">
        <w:rPr>
          <w:rFonts w:ascii="Times New Roman" w:eastAsia="Times New Roman" w:hAnsi="Times New Roman" w:cs="Times New Roman"/>
          <w:sz w:val="28"/>
          <w:szCs w:val="28"/>
        </w:rPr>
        <w:t>редложения по дальнейшей реализации муниципальной программы.</w:t>
      </w:r>
    </w:p>
    <w:p w:rsidR="009277CB" w:rsidRPr="009277CB" w:rsidRDefault="00DA5016" w:rsidP="009277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26</w:t>
      </w:r>
      <w:r w:rsidR="009277CB" w:rsidRPr="009277CB">
        <w:rPr>
          <w:rFonts w:ascii="Times New Roman" w:eastAsia="Times New Roman" w:hAnsi="Times New Roman" w:cs="Times New Roman"/>
          <w:sz w:val="28"/>
          <w:szCs w:val="28"/>
        </w:rPr>
        <w:t xml:space="preserve">. </w:t>
      </w:r>
      <w:proofErr w:type="gramStart"/>
      <w:r w:rsidR="009277CB" w:rsidRPr="009277CB">
        <w:rPr>
          <w:rFonts w:ascii="Times New Roman" w:eastAsia="Times New Roman" w:hAnsi="Times New Roman" w:cs="Times New Roman"/>
          <w:sz w:val="28"/>
          <w:szCs w:val="28"/>
        </w:rPr>
        <w:t>В случае если после направления ежеквартальной отчетности в отдел экономики Администрации муниципального образования Алапаевское появляются более актуальные данные о достижении значений целевых показателей муниципальной программы, в том числе данные статистического наблюдения, а также информация о фактическом исполнении мероприятий муниципальной программы, ответственные исполнители направляют актуализированные отчетные данные в отдел экономики Администрации муниципального образования Алапаевское.</w:t>
      </w:r>
      <w:proofErr w:type="gramEnd"/>
    </w:p>
    <w:p w:rsidR="00DA5016" w:rsidRDefault="00DA5016" w:rsidP="00DA50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27</w:t>
      </w:r>
      <w:r w:rsidR="009277CB" w:rsidRPr="009277CB">
        <w:rPr>
          <w:rFonts w:ascii="Times New Roman" w:eastAsia="Times New Roman" w:hAnsi="Times New Roman" w:cs="Times New Roman"/>
          <w:sz w:val="28"/>
          <w:szCs w:val="28"/>
        </w:rPr>
        <w:t xml:space="preserve">. Финансовое управление Администрации муниципального образования Алапаевское ежеквартально, не позднее 25 числа месяца, следующего за </w:t>
      </w:r>
      <w:proofErr w:type="gramStart"/>
      <w:r w:rsidR="009277CB" w:rsidRPr="009277CB">
        <w:rPr>
          <w:rFonts w:ascii="Times New Roman" w:eastAsia="Times New Roman" w:hAnsi="Times New Roman" w:cs="Times New Roman"/>
          <w:sz w:val="28"/>
          <w:szCs w:val="28"/>
        </w:rPr>
        <w:t>отчетным</w:t>
      </w:r>
      <w:proofErr w:type="gramEnd"/>
      <w:r w:rsidR="009277CB" w:rsidRPr="009277CB">
        <w:rPr>
          <w:rFonts w:ascii="Times New Roman" w:eastAsia="Times New Roman" w:hAnsi="Times New Roman" w:cs="Times New Roman"/>
          <w:sz w:val="28"/>
          <w:szCs w:val="28"/>
        </w:rPr>
        <w:t xml:space="preserve">, направляет в отдел экономики Администрации муниципального образования Алапаевское информацию о финансировании </w:t>
      </w:r>
      <w:r w:rsidR="009277CB" w:rsidRPr="009277CB">
        <w:rPr>
          <w:rFonts w:ascii="Times New Roman" w:eastAsia="Times New Roman" w:hAnsi="Times New Roman" w:cs="Times New Roman"/>
          <w:sz w:val="28"/>
          <w:szCs w:val="28"/>
        </w:rPr>
        <w:lastRenderedPageBreak/>
        <w:t>муниципальных программ за счет средств местного бюджета по форме согласно приложению №</w:t>
      </w:r>
      <w:r>
        <w:rPr>
          <w:rFonts w:ascii="Times New Roman" w:eastAsia="Times New Roman" w:hAnsi="Times New Roman" w:cs="Times New Roman"/>
          <w:sz w:val="28"/>
          <w:szCs w:val="28"/>
        </w:rPr>
        <w:t xml:space="preserve"> </w:t>
      </w:r>
      <w:r w:rsidR="009277CB" w:rsidRPr="009277CB">
        <w:rPr>
          <w:rFonts w:ascii="Times New Roman" w:eastAsia="Times New Roman" w:hAnsi="Times New Roman" w:cs="Times New Roman"/>
          <w:sz w:val="28"/>
          <w:szCs w:val="28"/>
        </w:rPr>
        <w:t xml:space="preserve">7 к настоящему Порядку. </w:t>
      </w:r>
    </w:p>
    <w:p w:rsidR="00DA5016" w:rsidRDefault="009277CB" w:rsidP="00DA5016">
      <w:pPr>
        <w:spacing w:after="0" w:line="240" w:lineRule="auto"/>
        <w:ind w:firstLine="708"/>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Ответственный исполнитель муниципальной программы ежегодно в срок до 01 марта обеспечивает размещение на официальном сайте муниципального образования Алапаевское www.alapaevskoe.ru отчета о реализации муниципальной программы за отчетный год в соответствии с формами, направленными в отдел экономики Администрации муниципального образования Алапаевское.</w:t>
      </w:r>
    </w:p>
    <w:p w:rsidR="00DA5016" w:rsidRDefault="009277CB" w:rsidP="00DA5016">
      <w:pPr>
        <w:spacing w:after="0" w:line="240" w:lineRule="auto"/>
        <w:ind w:firstLine="708"/>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2</w:t>
      </w:r>
      <w:r w:rsidR="00DA5016">
        <w:rPr>
          <w:rFonts w:ascii="Times New Roman" w:eastAsia="Times New Roman" w:hAnsi="Times New Roman" w:cs="Times New Roman"/>
          <w:sz w:val="28"/>
          <w:szCs w:val="28"/>
        </w:rPr>
        <w:t>8</w:t>
      </w:r>
      <w:r w:rsidRPr="009277CB">
        <w:rPr>
          <w:rFonts w:ascii="Times New Roman" w:eastAsia="Times New Roman" w:hAnsi="Times New Roman" w:cs="Times New Roman"/>
          <w:sz w:val="28"/>
          <w:szCs w:val="28"/>
        </w:rPr>
        <w:t>. Отдел экономики Администрации муниципального образования Алапаевское анализирует информацию, представле</w:t>
      </w:r>
      <w:r w:rsidR="00DA5016">
        <w:rPr>
          <w:rFonts w:ascii="Times New Roman" w:eastAsia="Times New Roman" w:hAnsi="Times New Roman" w:cs="Times New Roman"/>
          <w:sz w:val="28"/>
          <w:szCs w:val="28"/>
        </w:rPr>
        <w:t>нную Ф</w:t>
      </w:r>
      <w:r w:rsidRPr="009277CB">
        <w:rPr>
          <w:rFonts w:ascii="Times New Roman" w:eastAsia="Times New Roman" w:hAnsi="Times New Roman" w:cs="Times New Roman"/>
          <w:sz w:val="28"/>
          <w:szCs w:val="28"/>
        </w:rPr>
        <w:t>инансовым управлением Администрации муниципального образования Алапаевское, отчеты о реализации муниципальных программ, поступающие от ответственных исполнителей. На основе проведенного ан</w:t>
      </w:r>
      <w:r w:rsidR="00DA5016">
        <w:rPr>
          <w:rFonts w:ascii="Times New Roman" w:eastAsia="Times New Roman" w:hAnsi="Times New Roman" w:cs="Times New Roman"/>
          <w:sz w:val="28"/>
          <w:szCs w:val="28"/>
        </w:rPr>
        <w:t>ализа формирует и представляет г</w:t>
      </w:r>
      <w:r w:rsidRPr="009277CB">
        <w:rPr>
          <w:rFonts w:ascii="Times New Roman" w:eastAsia="Times New Roman" w:hAnsi="Times New Roman" w:cs="Times New Roman"/>
          <w:sz w:val="28"/>
          <w:szCs w:val="28"/>
        </w:rPr>
        <w:t>лаве Администрации муниципального образования Алапаевское доклад о ходе реализации муниципальных программ:</w:t>
      </w:r>
    </w:p>
    <w:p w:rsidR="00DA5016" w:rsidRDefault="009277CB" w:rsidP="00DA5016">
      <w:pPr>
        <w:spacing w:after="0" w:line="240" w:lineRule="auto"/>
        <w:ind w:firstLine="708"/>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по итогам первого квартала текущего года – до 30 мая;</w:t>
      </w:r>
    </w:p>
    <w:p w:rsidR="00DA5016" w:rsidRDefault="009277CB" w:rsidP="00DA5016">
      <w:pPr>
        <w:spacing w:after="0" w:line="240" w:lineRule="auto"/>
        <w:ind w:firstLine="708"/>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по итогам первого полугодия текущего года – до 30 августа;</w:t>
      </w:r>
    </w:p>
    <w:p w:rsidR="00DA5016" w:rsidRDefault="009277CB" w:rsidP="00DA5016">
      <w:pPr>
        <w:spacing w:after="0" w:line="240" w:lineRule="auto"/>
        <w:ind w:firstLine="708"/>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по итогам девяти месяцев текущего года (нарастающим итогом) – до 3</w:t>
      </w:r>
      <w:r w:rsidR="00DA5016">
        <w:rPr>
          <w:rFonts w:ascii="Times New Roman" w:eastAsia="Times New Roman" w:hAnsi="Times New Roman" w:cs="Times New Roman"/>
          <w:sz w:val="28"/>
          <w:szCs w:val="28"/>
        </w:rPr>
        <w:t>0 ноября.</w:t>
      </w:r>
    </w:p>
    <w:p w:rsidR="00DA5016" w:rsidRDefault="009277CB" w:rsidP="00DA5016">
      <w:pPr>
        <w:spacing w:after="0" w:line="240" w:lineRule="auto"/>
        <w:ind w:firstLine="708"/>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2</w:t>
      </w:r>
      <w:r w:rsidR="00DA5016">
        <w:rPr>
          <w:rFonts w:ascii="Times New Roman" w:eastAsia="Times New Roman" w:hAnsi="Times New Roman" w:cs="Times New Roman"/>
          <w:sz w:val="28"/>
          <w:szCs w:val="28"/>
        </w:rPr>
        <w:t>9</w:t>
      </w:r>
      <w:r w:rsidRPr="009277CB">
        <w:rPr>
          <w:rFonts w:ascii="Times New Roman" w:eastAsia="Times New Roman" w:hAnsi="Times New Roman" w:cs="Times New Roman"/>
          <w:sz w:val="28"/>
          <w:szCs w:val="28"/>
        </w:rPr>
        <w:t xml:space="preserve">. </w:t>
      </w:r>
      <w:proofErr w:type="gramStart"/>
      <w:r w:rsidRPr="009277CB">
        <w:rPr>
          <w:rFonts w:ascii="Times New Roman" w:eastAsia="Times New Roman" w:hAnsi="Times New Roman" w:cs="Times New Roman"/>
          <w:sz w:val="28"/>
          <w:szCs w:val="28"/>
        </w:rPr>
        <w:t>По итогам предыдущего года отдел экономики Администрации муниципального образования Алапаевское в срок до 20 марта проводится оценка эффективности реализации каждой муниципальной программы в соответствии с Методикой оценки эффективности реализации муниципальных программ муниципального образования Алапаевское (приложение № 8 к настоящему Порядку), формируется доклад о реализации и оценке эффективности муниципальных программ муниципального образования Алапаевское.</w:t>
      </w:r>
      <w:proofErr w:type="gramEnd"/>
    </w:p>
    <w:p w:rsidR="00DA5016" w:rsidRDefault="009277CB" w:rsidP="00DA5016">
      <w:pPr>
        <w:spacing w:after="0" w:line="240" w:lineRule="auto"/>
        <w:ind w:firstLine="708"/>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 xml:space="preserve">По результатам оценки отдел экономики Администрации муниципального образования Алапаевское готовит предложения: </w:t>
      </w:r>
    </w:p>
    <w:p w:rsidR="00DA5016" w:rsidRDefault="005E3075" w:rsidP="00DA501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w:t>
      </w:r>
      <w:r w:rsidR="009277CB" w:rsidRPr="009277CB">
        <w:rPr>
          <w:rFonts w:ascii="Times New Roman" w:eastAsia="Times New Roman" w:hAnsi="Times New Roman" w:cs="Times New Roman"/>
          <w:sz w:val="28"/>
          <w:szCs w:val="28"/>
        </w:rPr>
        <w:t>б обеспечении финансирования муниципальной программы в полном объ</w:t>
      </w:r>
      <w:r>
        <w:rPr>
          <w:rFonts w:ascii="Times New Roman" w:eastAsia="Times New Roman" w:hAnsi="Times New Roman" w:cs="Times New Roman"/>
          <w:sz w:val="28"/>
          <w:szCs w:val="28"/>
        </w:rPr>
        <w:t>еме в очередном финансовом году.</w:t>
      </w:r>
    </w:p>
    <w:p w:rsidR="00DA5016" w:rsidRDefault="005E3075" w:rsidP="00DA501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w:t>
      </w:r>
      <w:r w:rsidR="009277CB" w:rsidRPr="009277CB">
        <w:rPr>
          <w:rFonts w:ascii="Times New Roman" w:eastAsia="Times New Roman" w:hAnsi="Times New Roman" w:cs="Times New Roman"/>
          <w:sz w:val="28"/>
          <w:szCs w:val="28"/>
        </w:rPr>
        <w:t xml:space="preserve"> необходимости изменения муниципальной программы, начиная с очередного финансового года, в том числе об изменении объема бюджетных ассигнований на финансовое обеспечение реа</w:t>
      </w:r>
      <w:r>
        <w:rPr>
          <w:rFonts w:ascii="Times New Roman" w:eastAsia="Times New Roman" w:hAnsi="Times New Roman" w:cs="Times New Roman"/>
          <w:sz w:val="28"/>
          <w:szCs w:val="28"/>
        </w:rPr>
        <w:t>лизации муниципальной программы.</w:t>
      </w:r>
    </w:p>
    <w:p w:rsidR="00DA5016" w:rsidRDefault="005E3075" w:rsidP="00DA501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w:t>
      </w:r>
      <w:r w:rsidR="009277CB" w:rsidRPr="009277CB">
        <w:rPr>
          <w:rFonts w:ascii="Times New Roman" w:eastAsia="Times New Roman" w:hAnsi="Times New Roman" w:cs="Times New Roman"/>
          <w:sz w:val="28"/>
          <w:szCs w:val="28"/>
        </w:rPr>
        <w:t xml:space="preserve"> необходимости прекращения муниципальной программы, начиная с очередного финансового года.</w:t>
      </w:r>
    </w:p>
    <w:p w:rsidR="009E385C" w:rsidRDefault="009277CB" w:rsidP="009E385C">
      <w:pPr>
        <w:spacing w:after="0" w:line="240" w:lineRule="auto"/>
        <w:ind w:firstLine="708"/>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 xml:space="preserve">Доклад о реализации и оценке эффективности муниципальных программ муниципального образования Алапаевское и предложения, подготовленные на основе проведенной оценки эффективности муниципальных программ муниципального образования Алапаевское, направляются </w:t>
      </w:r>
      <w:r w:rsidR="00DA5016">
        <w:rPr>
          <w:rFonts w:ascii="Times New Roman" w:eastAsia="Times New Roman" w:hAnsi="Times New Roman" w:cs="Times New Roman"/>
          <w:sz w:val="28"/>
          <w:szCs w:val="28"/>
        </w:rPr>
        <w:t>г</w:t>
      </w:r>
      <w:r w:rsidRPr="009277CB">
        <w:rPr>
          <w:rFonts w:ascii="Times New Roman" w:eastAsia="Times New Roman" w:hAnsi="Times New Roman" w:cs="Times New Roman"/>
          <w:sz w:val="28"/>
          <w:szCs w:val="28"/>
        </w:rPr>
        <w:t xml:space="preserve">лаве Администрации муниципального образования Алапаевское. </w:t>
      </w:r>
    </w:p>
    <w:p w:rsidR="009277CB" w:rsidRPr="009277CB" w:rsidRDefault="00DA5016" w:rsidP="009E38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30</w:t>
      </w:r>
      <w:r w:rsidR="009277CB" w:rsidRPr="009277C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Доклады, указанные в пунктах 28</w:t>
      </w:r>
      <w:r w:rsidR="009277CB" w:rsidRPr="009277CB">
        <w:rPr>
          <w:rFonts w:ascii="Times New Roman" w:eastAsia="Times New Roman" w:hAnsi="Times New Roman" w:cs="Times New Roman"/>
          <w:sz w:val="28"/>
          <w:szCs w:val="28"/>
        </w:rPr>
        <w:t>, 2</w:t>
      </w:r>
      <w:r>
        <w:rPr>
          <w:rFonts w:ascii="Times New Roman" w:eastAsia="Times New Roman" w:hAnsi="Times New Roman" w:cs="Times New Roman"/>
          <w:sz w:val="28"/>
          <w:szCs w:val="28"/>
        </w:rPr>
        <w:t>9</w:t>
      </w:r>
      <w:r w:rsidR="009277CB" w:rsidRPr="009277CB">
        <w:rPr>
          <w:rFonts w:ascii="Times New Roman" w:eastAsia="Times New Roman" w:hAnsi="Times New Roman" w:cs="Times New Roman"/>
          <w:sz w:val="28"/>
          <w:szCs w:val="28"/>
        </w:rPr>
        <w:t xml:space="preserve"> настоящего Порядка, подлежат размещению на официальном сайте муниципального образования Алапаевское </w:t>
      </w:r>
      <w:hyperlink r:id="rId10" w:history="1">
        <w:r w:rsidR="009277CB" w:rsidRPr="005E3075">
          <w:rPr>
            <w:rFonts w:ascii="Times New Roman" w:eastAsia="Times New Roman" w:hAnsi="Times New Roman" w:cs="Times New Roman"/>
            <w:sz w:val="28"/>
            <w:szCs w:val="28"/>
          </w:rPr>
          <w:t>www.alapaevskoe.ru</w:t>
        </w:r>
      </w:hyperlink>
      <w:r w:rsidR="009277CB" w:rsidRPr="009277CB">
        <w:rPr>
          <w:rFonts w:ascii="Times New Roman" w:eastAsia="Times New Roman" w:hAnsi="Times New Roman" w:cs="Times New Roman"/>
          <w:sz w:val="28"/>
          <w:szCs w:val="28"/>
        </w:rPr>
        <w:t xml:space="preserve"> в разделе «Экономика».</w:t>
      </w:r>
    </w:p>
    <w:p w:rsidR="009277CB" w:rsidRDefault="009277CB" w:rsidP="009277CB">
      <w:pPr>
        <w:spacing w:after="0" w:line="240" w:lineRule="auto"/>
        <w:jc w:val="both"/>
        <w:rPr>
          <w:rFonts w:ascii="Times New Roman" w:eastAsia="Times New Roman" w:hAnsi="Times New Roman" w:cs="Times New Roman"/>
          <w:sz w:val="28"/>
          <w:szCs w:val="28"/>
        </w:rPr>
      </w:pPr>
      <w:r w:rsidRPr="009277CB">
        <w:rPr>
          <w:rFonts w:ascii="Times New Roman" w:eastAsia="Times New Roman" w:hAnsi="Times New Roman" w:cs="Times New Roman"/>
          <w:sz w:val="28"/>
          <w:szCs w:val="28"/>
        </w:rPr>
        <w:tab/>
      </w: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Default="009E385C" w:rsidP="009277CB">
      <w:pPr>
        <w:spacing w:after="0" w:line="240" w:lineRule="auto"/>
        <w:jc w:val="both"/>
        <w:rPr>
          <w:rFonts w:ascii="Times New Roman" w:eastAsia="Times New Roman" w:hAnsi="Times New Roman" w:cs="Times New Roman"/>
          <w:sz w:val="28"/>
          <w:szCs w:val="28"/>
        </w:rPr>
      </w:pPr>
    </w:p>
    <w:p w:rsidR="009E385C" w:rsidRPr="009277CB" w:rsidRDefault="009E385C" w:rsidP="009277CB">
      <w:pPr>
        <w:spacing w:after="0" w:line="240" w:lineRule="auto"/>
        <w:jc w:val="both"/>
        <w:rPr>
          <w:rFonts w:ascii="Times New Roman" w:eastAsia="Times New Roman" w:hAnsi="Times New Roman" w:cs="Times New Roman"/>
          <w:sz w:val="28"/>
          <w:szCs w:val="28"/>
        </w:rPr>
      </w:pPr>
    </w:p>
    <w:p w:rsidR="009277CB" w:rsidRPr="005E3075" w:rsidRDefault="005E3075" w:rsidP="005E3075">
      <w:pPr>
        <w:widowControl w:val="0"/>
        <w:autoSpaceDE w:val="0"/>
        <w:autoSpaceDN w:val="0"/>
        <w:adjustRightInd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9277CB" w:rsidRPr="005E3075">
        <w:rPr>
          <w:rFonts w:ascii="Times New Roman" w:eastAsia="Times New Roman" w:hAnsi="Times New Roman" w:cs="Times New Roman"/>
          <w:sz w:val="24"/>
          <w:szCs w:val="24"/>
        </w:rPr>
        <w:t xml:space="preserve"> 1</w:t>
      </w:r>
    </w:p>
    <w:p w:rsidR="009277CB" w:rsidRPr="005E3075" w:rsidRDefault="009277CB" w:rsidP="005E3075">
      <w:pPr>
        <w:widowControl w:val="0"/>
        <w:autoSpaceDE w:val="0"/>
        <w:autoSpaceDN w:val="0"/>
        <w:adjustRightInd w:val="0"/>
        <w:spacing w:after="0" w:line="240" w:lineRule="auto"/>
        <w:ind w:left="5670"/>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 Порядку</w:t>
      </w:r>
      <w:r w:rsidR="005E3075">
        <w:rPr>
          <w:rFonts w:ascii="Times New Roman" w:eastAsia="Times New Roman" w:hAnsi="Times New Roman" w:cs="Times New Roman"/>
          <w:sz w:val="24"/>
          <w:szCs w:val="24"/>
        </w:rPr>
        <w:t xml:space="preserve"> </w:t>
      </w:r>
      <w:r w:rsidRPr="005E3075">
        <w:rPr>
          <w:rFonts w:ascii="Times New Roman" w:eastAsia="Times New Roman" w:hAnsi="Times New Roman" w:cs="Times New Roman"/>
          <w:sz w:val="24"/>
          <w:szCs w:val="24"/>
        </w:rPr>
        <w:t>формирования и реализации</w:t>
      </w:r>
    </w:p>
    <w:p w:rsidR="009277CB" w:rsidRPr="005E3075" w:rsidRDefault="009277CB" w:rsidP="005E3075">
      <w:pPr>
        <w:widowControl w:val="0"/>
        <w:autoSpaceDE w:val="0"/>
        <w:autoSpaceDN w:val="0"/>
        <w:adjustRightInd w:val="0"/>
        <w:spacing w:after="0" w:line="240" w:lineRule="auto"/>
        <w:ind w:left="5670"/>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муниципальных программ</w:t>
      </w: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1" w:name="Par210"/>
      <w:bookmarkEnd w:id="1"/>
      <w:r w:rsidRPr="005E3075">
        <w:rPr>
          <w:rFonts w:ascii="Times New Roman" w:eastAsia="Times New Roman" w:hAnsi="Times New Roman" w:cs="Times New Roman"/>
          <w:b/>
          <w:sz w:val="24"/>
          <w:szCs w:val="24"/>
        </w:rPr>
        <w:t>ПАСПОРТ</w:t>
      </w: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E3075">
        <w:rPr>
          <w:rFonts w:ascii="Times New Roman" w:eastAsia="Times New Roman" w:hAnsi="Times New Roman" w:cs="Times New Roman"/>
          <w:b/>
          <w:sz w:val="24"/>
          <w:szCs w:val="24"/>
        </w:rPr>
        <w:t>МУНИЦИПАЛЬНОЙПРОГРАММЫ</w:t>
      </w:r>
    </w:p>
    <w:p w:rsidR="009277CB" w:rsidRPr="005E3075" w:rsidRDefault="009E385C"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9277CB" w:rsidRPr="005E3075">
        <w:rPr>
          <w:rFonts w:ascii="Times New Roman" w:eastAsia="Times New Roman" w:hAnsi="Times New Roman" w:cs="Times New Roman"/>
          <w:b/>
          <w:sz w:val="24"/>
          <w:szCs w:val="24"/>
        </w:rPr>
        <w:t>НАИМЕ</w:t>
      </w:r>
      <w:r>
        <w:rPr>
          <w:rFonts w:ascii="Times New Roman" w:eastAsia="Times New Roman" w:hAnsi="Times New Roman" w:cs="Times New Roman"/>
          <w:b/>
          <w:sz w:val="24"/>
          <w:szCs w:val="24"/>
        </w:rPr>
        <w:t>НОВАНИЕ МУНИЦИПАЛЬНОЙ ПРОГРАММЫ»</w:t>
      </w:r>
    </w:p>
    <w:p w:rsidR="009277CB" w:rsidRPr="005E3075" w:rsidRDefault="009277CB" w:rsidP="009277CB">
      <w:pPr>
        <w:widowControl w:val="0"/>
        <w:autoSpaceDE w:val="0"/>
        <w:autoSpaceDN w:val="0"/>
        <w:adjustRightInd w:val="0"/>
        <w:spacing w:after="0" w:line="240" w:lineRule="auto"/>
        <w:rPr>
          <w:rFonts w:ascii="Times New Roman" w:eastAsia="Times New Roman" w:hAnsi="Times New Roman" w:cs="Times New Roman"/>
          <w:color w:val="FF6600"/>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200"/>
        <w:gridCol w:w="4920"/>
      </w:tblGrid>
      <w:tr w:rsidR="009277CB" w:rsidRPr="005E3075" w:rsidTr="009277CB">
        <w:trPr>
          <w:trHeight w:val="400"/>
        </w:trPr>
        <w:tc>
          <w:tcPr>
            <w:tcW w:w="420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Ответственный исполнитель        </w:t>
            </w:r>
            <w:r w:rsidRPr="005E3075">
              <w:rPr>
                <w:rFonts w:ascii="Times New Roman" w:eastAsia="Calibri" w:hAnsi="Times New Roman" w:cs="Times New Roman"/>
                <w:sz w:val="24"/>
                <w:szCs w:val="24"/>
              </w:rPr>
              <w:br/>
              <w:t xml:space="preserve">муниципальной программы (структурные подразделения Администрации муниципального образования Алапаевское, муниципальные учреждения муниципального образования Алапаевское)  </w:t>
            </w:r>
          </w:p>
        </w:tc>
        <w:tc>
          <w:tcPr>
            <w:tcW w:w="49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rPr>
          <w:trHeight w:val="400"/>
        </w:trPr>
        <w:tc>
          <w:tcPr>
            <w:tcW w:w="42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Сроки реализации                 </w:t>
            </w:r>
            <w:r w:rsidRPr="005E3075">
              <w:rPr>
                <w:rFonts w:ascii="Times New Roman" w:eastAsia="Calibri" w:hAnsi="Times New Roman" w:cs="Times New Roman"/>
                <w:sz w:val="24"/>
                <w:szCs w:val="24"/>
              </w:rPr>
              <w:br/>
              <w:t xml:space="preserve">муниципальной программы        </w:t>
            </w:r>
          </w:p>
        </w:tc>
        <w:tc>
          <w:tcPr>
            <w:tcW w:w="49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rPr>
          <w:trHeight w:val="400"/>
        </w:trPr>
        <w:tc>
          <w:tcPr>
            <w:tcW w:w="42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Цели и задачи                    </w:t>
            </w:r>
            <w:r w:rsidRPr="005E3075">
              <w:rPr>
                <w:rFonts w:ascii="Times New Roman" w:eastAsia="Calibri" w:hAnsi="Times New Roman" w:cs="Times New Roman"/>
                <w:sz w:val="24"/>
                <w:szCs w:val="24"/>
              </w:rPr>
              <w:br/>
              <w:t xml:space="preserve">муниципальной программы        </w:t>
            </w:r>
          </w:p>
        </w:tc>
        <w:tc>
          <w:tcPr>
            <w:tcW w:w="49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rPr>
          <w:trHeight w:val="600"/>
        </w:trPr>
        <w:tc>
          <w:tcPr>
            <w:tcW w:w="42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Перечень подпрограмм             </w:t>
            </w:r>
            <w:r w:rsidRPr="005E3075">
              <w:rPr>
                <w:rFonts w:ascii="Times New Roman" w:eastAsia="Calibri" w:hAnsi="Times New Roman" w:cs="Times New Roman"/>
                <w:sz w:val="24"/>
                <w:szCs w:val="24"/>
              </w:rPr>
              <w:br/>
              <w:t xml:space="preserve">муниципальной программы        </w:t>
            </w:r>
            <w:r w:rsidRPr="005E3075">
              <w:rPr>
                <w:rFonts w:ascii="Times New Roman" w:eastAsia="Calibri" w:hAnsi="Times New Roman" w:cs="Times New Roman"/>
                <w:sz w:val="24"/>
                <w:szCs w:val="24"/>
              </w:rPr>
              <w:br/>
              <w:t xml:space="preserve">(при их наличии)                 </w:t>
            </w:r>
          </w:p>
        </w:tc>
        <w:tc>
          <w:tcPr>
            <w:tcW w:w="49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rPr>
          <w:trHeight w:val="600"/>
        </w:trPr>
        <w:tc>
          <w:tcPr>
            <w:tcW w:w="42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Перечень основных                </w:t>
            </w:r>
            <w:r w:rsidRPr="005E3075">
              <w:rPr>
                <w:rFonts w:ascii="Times New Roman" w:eastAsia="Calibri" w:hAnsi="Times New Roman" w:cs="Times New Roman"/>
                <w:sz w:val="24"/>
                <w:szCs w:val="24"/>
              </w:rPr>
              <w:br/>
              <w:t xml:space="preserve">целевых показателей              </w:t>
            </w:r>
            <w:r w:rsidRPr="005E3075">
              <w:rPr>
                <w:rFonts w:ascii="Times New Roman" w:eastAsia="Calibri" w:hAnsi="Times New Roman" w:cs="Times New Roman"/>
                <w:sz w:val="24"/>
                <w:szCs w:val="24"/>
              </w:rPr>
              <w:br/>
              <w:t xml:space="preserve">муниципальной программы        </w:t>
            </w:r>
          </w:p>
        </w:tc>
        <w:tc>
          <w:tcPr>
            <w:tcW w:w="49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rPr>
          <w:trHeight w:val="2200"/>
        </w:trPr>
        <w:tc>
          <w:tcPr>
            <w:tcW w:w="42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Объемы финансирования            </w:t>
            </w:r>
            <w:r w:rsidRPr="005E3075">
              <w:rPr>
                <w:rFonts w:ascii="Times New Roman" w:eastAsia="Calibri" w:hAnsi="Times New Roman" w:cs="Times New Roman"/>
                <w:sz w:val="24"/>
                <w:szCs w:val="24"/>
              </w:rPr>
              <w:br/>
              <w:t xml:space="preserve">муниципальной программы        </w:t>
            </w:r>
            <w:r w:rsidRPr="005E3075">
              <w:rPr>
                <w:rFonts w:ascii="Times New Roman" w:eastAsia="Calibri" w:hAnsi="Times New Roman" w:cs="Times New Roman"/>
                <w:sz w:val="24"/>
                <w:szCs w:val="24"/>
              </w:rPr>
              <w:br/>
              <w:t xml:space="preserve">по годам реализации, тыс. рублей </w:t>
            </w:r>
          </w:p>
        </w:tc>
        <w:tc>
          <w:tcPr>
            <w:tcW w:w="492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5E3075">
              <w:rPr>
                <w:rFonts w:ascii="Times New Roman" w:eastAsia="Calibri" w:hAnsi="Times New Roman" w:cs="Times New Roman"/>
                <w:sz w:val="24"/>
                <w:szCs w:val="24"/>
              </w:rPr>
              <w:t xml:space="preserve">ВСЕГО:                                 </w:t>
            </w:r>
            <w:r w:rsidRPr="005E3075">
              <w:rPr>
                <w:rFonts w:ascii="Times New Roman" w:eastAsia="Calibri" w:hAnsi="Times New Roman" w:cs="Times New Roman"/>
                <w:sz w:val="24"/>
                <w:szCs w:val="24"/>
              </w:rPr>
              <w:br/>
              <w:t xml:space="preserve">в том числе: (по годам реализации)     </w:t>
            </w:r>
            <w:r w:rsidRPr="005E3075">
              <w:rPr>
                <w:rFonts w:ascii="Times New Roman" w:eastAsia="Calibri" w:hAnsi="Times New Roman" w:cs="Times New Roman"/>
                <w:sz w:val="24"/>
                <w:szCs w:val="24"/>
              </w:rPr>
              <w:br/>
              <w:t xml:space="preserve">из них:                                </w:t>
            </w:r>
            <w:r w:rsidRPr="005E3075">
              <w:rPr>
                <w:rFonts w:ascii="Times New Roman" w:eastAsia="Calibri" w:hAnsi="Times New Roman" w:cs="Times New Roman"/>
                <w:sz w:val="24"/>
                <w:szCs w:val="24"/>
              </w:rPr>
              <w:br/>
              <w:t xml:space="preserve">местный бюджет:                      </w:t>
            </w:r>
            <w:r w:rsidRPr="005E3075">
              <w:rPr>
                <w:rFonts w:ascii="Times New Roman" w:eastAsia="Calibri" w:hAnsi="Times New Roman" w:cs="Times New Roman"/>
                <w:sz w:val="24"/>
                <w:szCs w:val="24"/>
              </w:rPr>
              <w:br/>
              <w:t xml:space="preserve">в том числе: (по годам реализации)     </w:t>
            </w:r>
            <w:r w:rsidRPr="005E3075">
              <w:rPr>
                <w:rFonts w:ascii="Times New Roman" w:eastAsia="Calibri" w:hAnsi="Times New Roman" w:cs="Times New Roman"/>
                <w:sz w:val="24"/>
                <w:szCs w:val="24"/>
              </w:rPr>
              <w:br/>
              <w:t xml:space="preserve">областной бюджет:                       </w:t>
            </w:r>
            <w:r w:rsidRPr="005E3075">
              <w:rPr>
                <w:rFonts w:ascii="Times New Roman" w:eastAsia="Calibri" w:hAnsi="Times New Roman" w:cs="Times New Roman"/>
                <w:sz w:val="24"/>
                <w:szCs w:val="24"/>
              </w:rPr>
              <w:br/>
              <w:t xml:space="preserve">в том числе: (по годам реализации)     </w:t>
            </w:r>
            <w:r w:rsidRPr="005E3075">
              <w:rPr>
                <w:rFonts w:ascii="Times New Roman" w:eastAsia="Calibri" w:hAnsi="Times New Roman" w:cs="Times New Roman"/>
                <w:sz w:val="24"/>
                <w:szCs w:val="24"/>
              </w:rPr>
              <w:br/>
              <w:t xml:space="preserve">внебюджетные источники:                </w:t>
            </w:r>
            <w:r w:rsidRPr="005E3075">
              <w:rPr>
                <w:rFonts w:ascii="Times New Roman" w:eastAsia="Calibri" w:hAnsi="Times New Roman" w:cs="Times New Roman"/>
                <w:sz w:val="24"/>
                <w:szCs w:val="24"/>
              </w:rPr>
              <w:br/>
              <w:t xml:space="preserve">в том числе: (по годам реализации)     </w:t>
            </w:r>
            <w:proofErr w:type="gramEnd"/>
          </w:p>
        </w:tc>
      </w:tr>
      <w:tr w:rsidR="009277CB" w:rsidRPr="005E3075" w:rsidTr="009277CB">
        <w:trPr>
          <w:trHeight w:val="400"/>
        </w:trPr>
        <w:tc>
          <w:tcPr>
            <w:tcW w:w="42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Адрес размещения муниципальной</w:t>
            </w:r>
            <w:r w:rsidRPr="005E3075">
              <w:rPr>
                <w:rFonts w:ascii="Times New Roman" w:eastAsia="Calibri" w:hAnsi="Times New Roman" w:cs="Times New Roman"/>
                <w:sz w:val="24"/>
                <w:szCs w:val="24"/>
              </w:rPr>
              <w:br/>
              <w:t xml:space="preserve">программы в сети Интернет        </w:t>
            </w:r>
          </w:p>
        </w:tc>
        <w:tc>
          <w:tcPr>
            <w:tcW w:w="49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9277CB" w:rsidRPr="005E3075" w:rsidRDefault="009277CB" w:rsidP="009277CB">
      <w:pPr>
        <w:widowControl w:val="0"/>
        <w:autoSpaceDE w:val="0"/>
        <w:autoSpaceDN w:val="0"/>
        <w:adjustRightInd w:val="0"/>
        <w:spacing w:after="0" w:line="240" w:lineRule="auto"/>
        <w:jc w:val="both"/>
        <w:rPr>
          <w:rFonts w:ascii="Times New Roman" w:eastAsia="Times New Roman" w:hAnsi="Times New Roman" w:cs="Times New Roman"/>
          <w:color w:val="FF6600"/>
          <w:sz w:val="24"/>
          <w:szCs w:val="24"/>
        </w:rPr>
      </w:pPr>
    </w:p>
    <w:p w:rsidR="009277CB" w:rsidRPr="005E3075" w:rsidRDefault="009277CB" w:rsidP="009277CB">
      <w:pPr>
        <w:spacing w:after="0" w:line="240" w:lineRule="auto"/>
        <w:rPr>
          <w:rFonts w:ascii="Times New Roman" w:eastAsia="Times New Roman" w:hAnsi="Times New Roman" w:cs="Times New Roman"/>
          <w:color w:val="FF6600"/>
          <w:sz w:val="24"/>
          <w:szCs w:val="24"/>
        </w:rPr>
        <w:sectPr w:rsidR="009277CB" w:rsidRPr="005E3075" w:rsidSect="009277CB">
          <w:headerReference w:type="default" r:id="rId11"/>
          <w:pgSz w:w="11906" w:h="16838"/>
          <w:pgMar w:top="1134" w:right="850" w:bottom="1134" w:left="1701" w:header="708" w:footer="708" w:gutter="0"/>
          <w:cols w:space="720"/>
          <w:titlePg/>
          <w:docGrid w:linePitch="299"/>
        </w:sectPr>
      </w:pPr>
    </w:p>
    <w:p w:rsidR="005E3075" w:rsidRDefault="005E3075" w:rsidP="005E3075">
      <w:pPr>
        <w:widowControl w:val="0"/>
        <w:autoSpaceDE w:val="0"/>
        <w:autoSpaceDN w:val="0"/>
        <w:adjustRightInd w:val="0"/>
        <w:spacing w:after="0" w:line="240" w:lineRule="auto"/>
        <w:ind w:left="10206"/>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9277CB" w:rsidRPr="005E3075">
        <w:rPr>
          <w:rFonts w:ascii="Times New Roman" w:eastAsia="Times New Roman" w:hAnsi="Times New Roman" w:cs="Times New Roman"/>
          <w:sz w:val="24"/>
          <w:szCs w:val="24"/>
        </w:rPr>
        <w:t xml:space="preserve"> 2 </w:t>
      </w:r>
    </w:p>
    <w:p w:rsidR="009277CB" w:rsidRPr="005E3075" w:rsidRDefault="009277CB" w:rsidP="005E3075">
      <w:pPr>
        <w:widowControl w:val="0"/>
        <w:autoSpaceDE w:val="0"/>
        <w:autoSpaceDN w:val="0"/>
        <w:adjustRightInd w:val="0"/>
        <w:spacing w:after="0" w:line="240" w:lineRule="auto"/>
        <w:ind w:left="10206"/>
        <w:outlineLvl w:val="1"/>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 Порядку</w:t>
      </w:r>
      <w:r w:rsidR="005E3075">
        <w:rPr>
          <w:rFonts w:ascii="Times New Roman" w:eastAsia="Times New Roman" w:hAnsi="Times New Roman" w:cs="Times New Roman"/>
          <w:sz w:val="24"/>
          <w:szCs w:val="24"/>
        </w:rPr>
        <w:t xml:space="preserve"> </w:t>
      </w:r>
      <w:r w:rsidRPr="005E3075">
        <w:rPr>
          <w:rFonts w:ascii="Times New Roman" w:eastAsia="Times New Roman" w:hAnsi="Times New Roman" w:cs="Times New Roman"/>
          <w:sz w:val="24"/>
          <w:szCs w:val="24"/>
        </w:rPr>
        <w:t>формирования и реализации</w:t>
      </w:r>
    </w:p>
    <w:p w:rsidR="009277CB" w:rsidRPr="005E3075" w:rsidRDefault="009277CB" w:rsidP="005E3075">
      <w:pPr>
        <w:widowControl w:val="0"/>
        <w:autoSpaceDE w:val="0"/>
        <w:autoSpaceDN w:val="0"/>
        <w:adjustRightInd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муниципальных программ</w:t>
      </w: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2" w:name="Par258"/>
      <w:bookmarkEnd w:id="2"/>
      <w:r w:rsidRPr="005E3075">
        <w:rPr>
          <w:rFonts w:ascii="Times New Roman" w:eastAsia="Times New Roman" w:hAnsi="Times New Roman" w:cs="Times New Roman"/>
          <w:b/>
          <w:sz w:val="24"/>
          <w:szCs w:val="24"/>
        </w:rPr>
        <w:t>ЦЕЛИ, ЗАДАЧИ И ЦЕЛЕВЫЕ ПОКАЗАТЕЛИ</w:t>
      </w: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E3075">
        <w:rPr>
          <w:rFonts w:ascii="Times New Roman" w:eastAsia="Times New Roman" w:hAnsi="Times New Roman" w:cs="Times New Roman"/>
          <w:b/>
          <w:sz w:val="24"/>
          <w:szCs w:val="24"/>
        </w:rPr>
        <w:t>РЕАЛИЗАЦИИ МУНИЦИПАЛЬНОЙ ПРОГРАММЫ</w:t>
      </w:r>
    </w:p>
    <w:p w:rsidR="009277CB" w:rsidRPr="005E3075" w:rsidRDefault="009E385C"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9277CB" w:rsidRPr="005E3075">
        <w:rPr>
          <w:rFonts w:ascii="Times New Roman" w:eastAsia="Times New Roman" w:hAnsi="Times New Roman" w:cs="Times New Roman"/>
          <w:b/>
          <w:sz w:val="24"/>
          <w:szCs w:val="24"/>
        </w:rPr>
        <w:t>НАИМЕ</w:t>
      </w:r>
      <w:r>
        <w:rPr>
          <w:rFonts w:ascii="Times New Roman" w:eastAsia="Times New Roman" w:hAnsi="Times New Roman" w:cs="Times New Roman"/>
          <w:b/>
          <w:sz w:val="24"/>
          <w:szCs w:val="24"/>
        </w:rPr>
        <w:t>НОВАНИЕ МУНИЦИПАЛЬНОЙ ПРОГРАММЫ»</w:t>
      </w:r>
    </w:p>
    <w:p w:rsidR="009277CB" w:rsidRPr="005E3075" w:rsidRDefault="009277CB" w:rsidP="009277CB">
      <w:pPr>
        <w:widowControl w:val="0"/>
        <w:autoSpaceDE w:val="0"/>
        <w:autoSpaceDN w:val="0"/>
        <w:adjustRightInd w:val="0"/>
        <w:spacing w:after="0" w:line="240" w:lineRule="auto"/>
        <w:rPr>
          <w:rFonts w:ascii="Times New Roman" w:eastAsia="Times New Roman" w:hAnsi="Times New Roman" w:cs="Times New Roman"/>
          <w:b/>
          <w:color w:val="FF6600"/>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851"/>
        <w:gridCol w:w="2149"/>
        <w:gridCol w:w="1320"/>
        <w:gridCol w:w="960"/>
        <w:gridCol w:w="960"/>
        <w:gridCol w:w="960"/>
        <w:gridCol w:w="1320"/>
        <w:gridCol w:w="840"/>
        <w:gridCol w:w="960"/>
        <w:gridCol w:w="1080"/>
        <w:gridCol w:w="1560"/>
      </w:tblGrid>
      <w:tr w:rsidR="009277CB" w:rsidRPr="005E3075" w:rsidTr="009277CB">
        <w:tc>
          <w:tcPr>
            <w:tcW w:w="851"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E385C"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9277CB" w:rsidRPr="005E3075">
              <w:rPr>
                <w:rFonts w:ascii="Times New Roman" w:eastAsia="Calibri" w:hAnsi="Times New Roman" w:cs="Times New Roman"/>
                <w:sz w:val="24"/>
                <w:szCs w:val="24"/>
              </w:rPr>
              <w:br/>
              <w:t>строки</w:t>
            </w:r>
          </w:p>
        </w:tc>
        <w:tc>
          <w:tcPr>
            <w:tcW w:w="2149"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Наименование  </w:t>
            </w:r>
            <w:r w:rsidRPr="005E3075">
              <w:rPr>
                <w:rFonts w:ascii="Times New Roman" w:eastAsia="Calibri" w:hAnsi="Times New Roman" w:cs="Times New Roman"/>
                <w:sz w:val="24"/>
                <w:szCs w:val="24"/>
              </w:rPr>
              <w:br/>
              <w:t xml:space="preserve"> цели (целей) и </w:t>
            </w:r>
            <w:r w:rsidRPr="005E3075">
              <w:rPr>
                <w:rFonts w:ascii="Times New Roman" w:eastAsia="Calibri" w:hAnsi="Times New Roman" w:cs="Times New Roman"/>
                <w:sz w:val="24"/>
                <w:szCs w:val="24"/>
              </w:rPr>
              <w:br/>
              <w:t xml:space="preserve"> задач, целевых </w:t>
            </w:r>
            <w:r w:rsidRPr="005E3075">
              <w:rPr>
                <w:rFonts w:ascii="Times New Roman" w:eastAsia="Calibri" w:hAnsi="Times New Roman" w:cs="Times New Roman"/>
                <w:sz w:val="24"/>
                <w:szCs w:val="24"/>
              </w:rPr>
              <w:br/>
              <w:t xml:space="preserve">  показателей   </w:t>
            </w:r>
          </w:p>
        </w:tc>
        <w:tc>
          <w:tcPr>
            <w:tcW w:w="1320"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Единица </w:t>
            </w:r>
            <w:r w:rsidRPr="005E3075">
              <w:rPr>
                <w:rFonts w:ascii="Times New Roman" w:eastAsia="Calibri" w:hAnsi="Times New Roman" w:cs="Times New Roman"/>
                <w:sz w:val="24"/>
                <w:szCs w:val="24"/>
              </w:rPr>
              <w:br/>
              <w:t>измерения</w:t>
            </w:r>
          </w:p>
        </w:tc>
        <w:tc>
          <w:tcPr>
            <w:tcW w:w="7080" w:type="dxa"/>
            <w:gridSpan w:val="7"/>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Значение целевого показателя реализации      </w:t>
            </w:r>
            <w:r w:rsidRPr="005E3075">
              <w:rPr>
                <w:rFonts w:ascii="Times New Roman" w:eastAsia="Calibri" w:hAnsi="Times New Roman" w:cs="Times New Roman"/>
                <w:sz w:val="24"/>
                <w:szCs w:val="24"/>
              </w:rPr>
              <w:br/>
              <w:t>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Источник  </w:t>
            </w:r>
            <w:r w:rsidRPr="005E3075">
              <w:rPr>
                <w:rFonts w:ascii="Times New Roman" w:eastAsia="Calibri" w:hAnsi="Times New Roman" w:cs="Times New Roman"/>
                <w:sz w:val="24"/>
                <w:szCs w:val="24"/>
              </w:rPr>
              <w:br/>
              <w:t xml:space="preserve"> значений  </w:t>
            </w:r>
            <w:r w:rsidRPr="005E3075">
              <w:rPr>
                <w:rFonts w:ascii="Times New Roman" w:eastAsia="Calibri" w:hAnsi="Times New Roman" w:cs="Times New Roman"/>
                <w:sz w:val="24"/>
                <w:szCs w:val="24"/>
              </w:rPr>
              <w:br/>
              <w:t>показателей</w:t>
            </w:r>
          </w:p>
        </w:tc>
      </w:tr>
      <w:tr w:rsidR="009277CB" w:rsidRPr="005E3075" w:rsidTr="009277CB">
        <w:tc>
          <w:tcPr>
            <w:tcW w:w="851"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E385C">
            <w:pPr>
              <w:spacing w:after="0" w:line="240" w:lineRule="auto"/>
              <w:jc w:val="center"/>
              <w:rPr>
                <w:rFonts w:ascii="Times New Roman" w:eastAsia="Calibri" w:hAnsi="Times New Roman" w:cs="Times New Roman"/>
                <w:sz w:val="24"/>
                <w:szCs w:val="24"/>
              </w:rPr>
            </w:pPr>
          </w:p>
        </w:tc>
        <w:tc>
          <w:tcPr>
            <w:tcW w:w="12109"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Calibri" w:hAnsi="Times New Roman" w:cs="Times New Roman"/>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первый</w:t>
            </w:r>
            <w:r w:rsidRPr="005E3075">
              <w:rPr>
                <w:rFonts w:ascii="Times New Roman" w:eastAsia="Calibri" w:hAnsi="Times New Roman" w:cs="Times New Roman"/>
                <w:sz w:val="24"/>
                <w:szCs w:val="24"/>
              </w:rPr>
              <w:br/>
              <w:t xml:space="preserve"> год</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второй</w:t>
            </w:r>
            <w:r w:rsidRPr="005E3075">
              <w:rPr>
                <w:rFonts w:ascii="Times New Roman" w:eastAsia="Calibri" w:hAnsi="Times New Roman" w:cs="Times New Roman"/>
                <w:sz w:val="24"/>
                <w:szCs w:val="24"/>
              </w:rPr>
              <w:br/>
              <w:t xml:space="preserve"> год</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третий</w:t>
            </w:r>
            <w:r w:rsidRPr="005E3075">
              <w:rPr>
                <w:rFonts w:ascii="Times New Roman" w:eastAsia="Calibri" w:hAnsi="Times New Roman" w:cs="Times New Roman"/>
                <w:sz w:val="24"/>
                <w:szCs w:val="24"/>
              </w:rPr>
              <w:br/>
              <w:t xml:space="preserve"> год</w:t>
            </w:r>
          </w:p>
        </w:tc>
        <w:tc>
          <w:tcPr>
            <w:tcW w:w="1320" w:type="dxa"/>
            <w:tcBorders>
              <w:top w:val="nil"/>
              <w:left w:val="single" w:sz="4" w:space="0" w:color="auto"/>
              <w:bottom w:val="single" w:sz="4" w:space="0" w:color="auto"/>
              <w:right w:val="single" w:sz="4" w:space="0" w:color="auto"/>
            </w:tcBorders>
            <w:hideMark/>
          </w:tcPr>
          <w:p w:rsidR="009277CB" w:rsidRPr="005E3075" w:rsidRDefault="009E385C"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четвертый</w:t>
            </w:r>
            <w:r>
              <w:rPr>
                <w:rFonts w:ascii="Times New Roman" w:eastAsia="Calibri" w:hAnsi="Times New Roman" w:cs="Times New Roman"/>
                <w:sz w:val="24"/>
                <w:szCs w:val="24"/>
              </w:rPr>
              <w:br/>
            </w:r>
            <w:r w:rsidR="009277CB" w:rsidRPr="005E3075">
              <w:rPr>
                <w:rFonts w:ascii="Times New Roman" w:eastAsia="Calibri" w:hAnsi="Times New Roman" w:cs="Times New Roman"/>
                <w:sz w:val="24"/>
                <w:szCs w:val="24"/>
              </w:rPr>
              <w:t>год</w:t>
            </w:r>
          </w:p>
        </w:tc>
        <w:tc>
          <w:tcPr>
            <w:tcW w:w="84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пятый</w:t>
            </w:r>
            <w:r w:rsidRPr="005E3075">
              <w:rPr>
                <w:rFonts w:ascii="Times New Roman" w:eastAsia="Calibri" w:hAnsi="Times New Roman" w:cs="Times New Roman"/>
                <w:sz w:val="24"/>
                <w:szCs w:val="24"/>
              </w:rPr>
              <w:br/>
              <w:t xml:space="preserve"> год</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шестой</w:t>
            </w:r>
            <w:r w:rsidRPr="005E3075">
              <w:rPr>
                <w:rFonts w:ascii="Times New Roman" w:eastAsia="Calibri" w:hAnsi="Times New Roman" w:cs="Times New Roman"/>
                <w:sz w:val="24"/>
                <w:szCs w:val="24"/>
              </w:rPr>
              <w:br/>
              <w:t xml:space="preserve"> год</w:t>
            </w:r>
          </w:p>
        </w:tc>
        <w:tc>
          <w:tcPr>
            <w:tcW w:w="108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седьмой</w:t>
            </w:r>
            <w:r w:rsidRPr="005E3075">
              <w:rPr>
                <w:rFonts w:ascii="Times New Roman" w:eastAsia="Calibri" w:hAnsi="Times New Roman" w:cs="Times New Roman"/>
                <w:sz w:val="24"/>
                <w:szCs w:val="24"/>
              </w:rPr>
              <w:br/>
              <w:t xml:space="preserve">  год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Calibri" w:hAnsi="Times New Roman" w:cs="Times New Roman"/>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w:t>
            </w:r>
          </w:p>
        </w:tc>
        <w:tc>
          <w:tcPr>
            <w:tcW w:w="132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w:t>
            </w:r>
          </w:p>
        </w:tc>
        <w:tc>
          <w:tcPr>
            <w:tcW w:w="132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w:t>
            </w:r>
          </w:p>
        </w:tc>
        <w:tc>
          <w:tcPr>
            <w:tcW w:w="84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8</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9</w:t>
            </w:r>
          </w:p>
        </w:tc>
        <w:tc>
          <w:tcPr>
            <w:tcW w:w="108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10</w:t>
            </w:r>
          </w:p>
        </w:tc>
        <w:tc>
          <w:tcPr>
            <w:tcW w:w="15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11</w:t>
            </w: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w:t>
            </w:r>
          </w:p>
        </w:tc>
        <w:tc>
          <w:tcPr>
            <w:tcW w:w="12109" w:type="dxa"/>
            <w:gridSpan w:val="10"/>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Подпрограмма 1                                                                            </w:t>
            </w: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w:t>
            </w:r>
          </w:p>
        </w:tc>
        <w:tc>
          <w:tcPr>
            <w:tcW w:w="12109" w:type="dxa"/>
            <w:gridSpan w:val="10"/>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Цель 1                                                                                    </w:t>
            </w: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w:t>
            </w:r>
          </w:p>
        </w:tc>
        <w:tc>
          <w:tcPr>
            <w:tcW w:w="12109" w:type="dxa"/>
            <w:gridSpan w:val="10"/>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Задача 1                                                                                  </w:t>
            </w: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Целевой         </w:t>
            </w:r>
            <w:r w:rsidRPr="005E3075">
              <w:rPr>
                <w:rFonts w:ascii="Times New Roman" w:eastAsia="Calibri" w:hAnsi="Times New Roman" w:cs="Times New Roman"/>
                <w:sz w:val="24"/>
                <w:szCs w:val="24"/>
              </w:rPr>
              <w:br/>
              <w:t xml:space="preserve">показатель 1    </w:t>
            </w: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Целевой         </w:t>
            </w:r>
            <w:r w:rsidRPr="005E3075">
              <w:rPr>
                <w:rFonts w:ascii="Times New Roman" w:eastAsia="Calibri" w:hAnsi="Times New Roman" w:cs="Times New Roman"/>
                <w:sz w:val="24"/>
                <w:szCs w:val="24"/>
              </w:rPr>
              <w:br/>
              <w:t xml:space="preserve">показатель 2... </w:t>
            </w: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w:t>
            </w:r>
          </w:p>
        </w:tc>
        <w:tc>
          <w:tcPr>
            <w:tcW w:w="12109" w:type="dxa"/>
            <w:gridSpan w:val="10"/>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Задача 2                                                                                  </w:t>
            </w: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Целевой         </w:t>
            </w:r>
            <w:r w:rsidRPr="005E3075">
              <w:rPr>
                <w:rFonts w:ascii="Times New Roman" w:eastAsia="Calibri" w:hAnsi="Times New Roman" w:cs="Times New Roman"/>
                <w:sz w:val="24"/>
                <w:szCs w:val="24"/>
              </w:rPr>
              <w:br/>
              <w:t xml:space="preserve">показатель 3    </w:t>
            </w: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8</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Целевой         </w:t>
            </w:r>
            <w:r w:rsidRPr="005E3075">
              <w:rPr>
                <w:rFonts w:ascii="Times New Roman" w:eastAsia="Calibri" w:hAnsi="Times New Roman" w:cs="Times New Roman"/>
                <w:sz w:val="24"/>
                <w:szCs w:val="24"/>
              </w:rPr>
              <w:br/>
              <w:t xml:space="preserve">показатель 4... </w:t>
            </w: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9</w:t>
            </w:r>
          </w:p>
        </w:tc>
        <w:tc>
          <w:tcPr>
            <w:tcW w:w="10549" w:type="dxa"/>
            <w:gridSpan w:val="9"/>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Подпрограмма 2                                                                </w:t>
            </w: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10</w:t>
            </w:r>
          </w:p>
        </w:tc>
        <w:tc>
          <w:tcPr>
            <w:tcW w:w="10549" w:type="dxa"/>
            <w:gridSpan w:val="9"/>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Цель 2                                                                        </w:t>
            </w: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11</w:t>
            </w:r>
          </w:p>
        </w:tc>
        <w:tc>
          <w:tcPr>
            <w:tcW w:w="12109" w:type="dxa"/>
            <w:gridSpan w:val="10"/>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Задача 3                                                                                  </w:t>
            </w: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12</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Целевой         </w:t>
            </w:r>
            <w:r w:rsidRPr="005E3075">
              <w:rPr>
                <w:rFonts w:ascii="Times New Roman" w:eastAsia="Calibri" w:hAnsi="Times New Roman" w:cs="Times New Roman"/>
                <w:sz w:val="24"/>
                <w:szCs w:val="24"/>
              </w:rPr>
              <w:br/>
              <w:t xml:space="preserve">показатель 5    </w:t>
            </w: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13</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Целевой         </w:t>
            </w:r>
            <w:r w:rsidRPr="005E3075">
              <w:rPr>
                <w:rFonts w:ascii="Times New Roman" w:eastAsia="Calibri" w:hAnsi="Times New Roman" w:cs="Times New Roman"/>
                <w:sz w:val="24"/>
                <w:szCs w:val="24"/>
              </w:rPr>
              <w:br/>
              <w:t xml:space="preserve">показатель 6... </w:t>
            </w: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14</w:t>
            </w:r>
          </w:p>
        </w:tc>
        <w:tc>
          <w:tcPr>
            <w:tcW w:w="12109" w:type="dxa"/>
            <w:gridSpan w:val="10"/>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Задача 4                                                                                  </w:t>
            </w: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15</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Целевой         </w:t>
            </w:r>
            <w:r w:rsidRPr="005E3075">
              <w:rPr>
                <w:rFonts w:ascii="Times New Roman" w:eastAsia="Calibri" w:hAnsi="Times New Roman" w:cs="Times New Roman"/>
                <w:sz w:val="24"/>
                <w:szCs w:val="24"/>
              </w:rPr>
              <w:br/>
              <w:t xml:space="preserve">показатель 7    </w:t>
            </w: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lastRenderedPageBreak/>
              <w:t>16</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Целевой         </w:t>
            </w:r>
            <w:r w:rsidRPr="005E3075">
              <w:rPr>
                <w:rFonts w:ascii="Times New Roman" w:eastAsia="Calibri" w:hAnsi="Times New Roman" w:cs="Times New Roman"/>
                <w:sz w:val="24"/>
                <w:szCs w:val="24"/>
              </w:rPr>
              <w:br/>
              <w:t xml:space="preserve">показатель 8... </w:t>
            </w: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17</w:t>
            </w:r>
          </w:p>
        </w:tc>
        <w:tc>
          <w:tcPr>
            <w:tcW w:w="12109" w:type="dxa"/>
            <w:gridSpan w:val="10"/>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Подпрограмма 3                                                                            </w:t>
            </w: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18</w:t>
            </w:r>
          </w:p>
        </w:tc>
        <w:tc>
          <w:tcPr>
            <w:tcW w:w="12109" w:type="dxa"/>
            <w:gridSpan w:val="10"/>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Цель 3                                                                                    </w:t>
            </w: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19</w:t>
            </w:r>
          </w:p>
        </w:tc>
        <w:tc>
          <w:tcPr>
            <w:tcW w:w="12109" w:type="dxa"/>
            <w:gridSpan w:val="10"/>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Задача 5                                                                                  </w:t>
            </w: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20</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Целевой         </w:t>
            </w:r>
            <w:r w:rsidRPr="005E3075">
              <w:rPr>
                <w:rFonts w:ascii="Times New Roman" w:eastAsia="Calibri" w:hAnsi="Times New Roman" w:cs="Times New Roman"/>
                <w:sz w:val="24"/>
                <w:szCs w:val="24"/>
              </w:rPr>
              <w:br/>
              <w:t xml:space="preserve">показатель 9    </w:t>
            </w: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r>
      <w:tr w:rsidR="009277CB" w:rsidRPr="005E3075" w:rsidTr="009277CB">
        <w:tc>
          <w:tcPr>
            <w:tcW w:w="851"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21</w:t>
            </w:r>
          </w:p>
        </w:tc>
        <w:tc>
          <w:tcPr>
            <w:tcW w:w="2149"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Целевой         </w:t>
            </w:r>
            <w:r w:rsidRPr="005E3075">
              <w:rPr>
                <w:rFonts w:ascii="Times New Roman" w:eastAsia="Calibri" w:hAnsi="Times New Roman" w:cs="Times New Roman"/>
                <w:sz w:val="24"/>
                <w:szCs w:val="24"/>
              </w:rPr>
              <w:br/>
              <w:t>показатель 10...</w:t>
            </w: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5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r>
    </w:tbl>
    <w:p w:rsidR="009277CB" w:rsidRPr="005E3075" w:rsidRDefault="009277CB" w:rsidP="009277CB">
      <w:pPr>
        <w:widowControl w:val="0"/>
        <w:autoSpaceDE w:val="0"/>
        <w:autoSpaceDN w:val="0"/>
        <w:adjustRightInd w:val="0"/>
        <w:spacing w:after="0" w:line="240" w:lineRule="auto"/>
        <w:jc w:val="both"/>
        <w:rPr>
          <w:rFonts w:ascii="Times New Roman" w:eastAsia="Times New Roman" w:hAnsi="Times New Roman" w:cs="Times New Roman"/>
          <w:color w:val="FF6600"/>
          <w:sz w:val="24"/>
          <w:szCs w:val="24"/>
        </w:rPr>
      </w:pPr>
    </w:p>
    <w:p w:rsidR="009277CB" w:rsidRPr="005E3075" w:rsidRDefault="009277CB" w:rsidP="009277CB">
      <w:pPr>
        <w:widowControl w:val="0"/>
        <w:autoSpaceDE w:val="0"/>
        <w:autoSpaceDN w:val="0"/>
        <w:adjustRightInd w:val="0"/>
        <w:spacing w:after="0" w:line="240" w:lineRule="auto"/>
        <w:rPr>
          <w:rFonts w:ascii="Times New Roman" w:eastAsia="Times New Roman" w:hAnsi="Times New Roman" w:cs="Times New Roman"/>
          <w:color w:val="FF6600"/>
          <w:sz w:val="24"/>
          <w:szCs w:val="24"/>
        </w:rPr>
      </w:pPr>
    </w:p>
    <w:p w:rsidR="009277CB" w:rsidRPr="005E3075" w:rsidRDefault="009277CB" w:rsidP="009277CB">
      <w:pPr>
        <w:spacing w:after="0" w:line="240" w:lineRule="auto"/>
        <w:rPr>
          <w:rFonts w:ascii="Times New Roman" w:eastAsia="Times New Roman" w:hAnsi="Times New Roman" w:cs="Times New Roman"/>
          <w:color w:val="FF6600"/>
          <w:sz w:val="24"/>
          <w:szCs w:val="24"/>
        </w:rPr>
        <w:sectPr w:rsidR="009277CB" w:rsidRPr="005E3075" w:rsidSect="009277CB">
          <w:pgSz w:w="16838" w:h="11905" w:orient="landscape"/>
          <w:pgMar w:top="709" w:right="1134" w:bottom="850" w:left="1134" w:header="720" w:footer="720" w:gutter="0"/>
          <w:cols w:space="720"/>
        </w:sectPr>
      </w:pPr>
    </w:p>
    <w:p w:rsidR="009277CB" w:rsidRPr="005E3075" w:rsidRDefault="005E3075" w:rsidP="005E3075">
      <w:pPr>
        <w:widowControl w:val="0"/>
        <w:autoSpaceDE w:val="0"/>
        <w:autoSpaceDN w:val="0"/>
        <w:adjustRightInd w:val="0"/>
        <w:spacing w:after="0" w:line="240" w:lineRule="auto"/>
        <w:ind w:left="100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9277CB" w:rsidRPr="005E3075">
        <w:rPr>
          <w:rFonts w:ascii="Times New Roman" w:eastAsia="Times New Roman" w:hAnsi="Times New Roman" w:cs="Times New Roman"/>
          <w:sz w:val="24"/>
          <w:szCs w:val="24"/>
        </w:rPr>
        <w:t xml:space="preserve"> 3</w:t>
      </w:r>
    </w:p>
    <w:p w:rsidR="009277CB" w:rsidRPr="005E3075" w:rsidRDefault="009277CB" w:rsidP="005E3075">
      <w:pPr>
        <w:widowControl w:val="0"/>
        <w:autoSpaceDE w:val="0"/>
        <w:autoSpaceDN w:val="0"/>
        <w:adjustRightInd w:val="0"/>
        <w:spacing w:after="0" w:line="240" w:lineRule="auto"/>
        <w:ind w:left="10065"/>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 Порядку</w:t>
      </w:r>
      <w:r w:rsidR="005E3075">
        <w:rPr>
          <w:rFonts w:ascii="Times New Roman" w:eastAsia="Times New Roman" w:hAnsi="Times New Roman" w:cs="Times New Roman"/>
          <w:sz w:val="24"/>
          <w:szCs w:val="24"/>
        </w:rPr>
        <w:t xml:space="preserve"> </w:t>
      </w:r>
      <w:r w:rsidRPr="005E3075">
        <w:rPr>
          <w:rFonts w:ascii="Times New Roman" w:eastAsia="Times New Roman" w:hAnsi="Times New Roman" w:cs="Times New Roman"/>
          <w:sz w:val="24"/>
          <w:szCs w:val="24"/>
        </w:rPr>
        <w:t>формирования и реализации</w:t>
      </w:r>
    </w:p>
    <w:p w:rsidR="009277CB" w:rsidRPr="005E3075" w:rsidRDefault="009277CB" w:rsidP="005E3075">
      <w:pPr>
        <w:widowControl w:val="0"/>
        <w:autoSpaceDE w:val="0"/>
        <w:autoSpaceDN w:val="0"/>
        <w:adjustRightInd w:val="0"/>
        <w:spacing w:after="0" w:line="240" w:lineRule="auto"/>
        <w:ind w:left="10065"/>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муниципальных программ</w:t>
      </w:r>
    </w:p>
    <w:p w:rsidR="009277CB" w:rsidRPr="005E3075" w:rsidRDefault="009277CB" w:rsidP="009277CB">
      <w:pPr>
        <w:widowControl w:val="0"/>
        <w:autoSpaceDE w:val="0"/>
        <w:autoSpaceDN w:val="0"/>
        <w:adjustRightInd w:val="0"/>
        <w:spacing w:after="0" w:line="240" w:lineRule="auto"/>
        <w:rPr>
          <w:rFonts w:ascii="Times New Roman" w:eastAsia="Times New Roman" w:hAnsi="Times New Roman" w:cs="Times New Roman"/>
          <w:b/>
          <w:sz w:val="24"/>
          <w:szCs w:val="24"/>
        </w:rPr>
      </w:pP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3" w:name="Par336"/>
      <w:bookmarkEnd w:id="3"/>
      <w:r w:rsidRPr="005E3075">
        <w:rPr>
          <w:rFonts w:ascii="Times New Roman" w:eastAsia="Times New Roman" w:hAnsi="Times New Roman" w:cs="Times New Roman"/>
          <w:b/>
          <w:sz w:val="24"/>
          <w:szCs w:val="24"/>
        </w:rPr>
        <w:t>ПЛАН МЕРОПРИЯТИЙ</w:t>
      </w: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E3075">
        <w:rPr>
          <w:rFonts w:ascii="Times New Roman" w:eastAsia="Times New Roman" w:hAnsi="Times New Roman" w:cs="Times New Roman"/>
          <w:b/>
          <w:sz w:val="24"/>
          <w:szCs w:val="24"/>
        </w:rPr>
        <w:t>ПО ВЫПОЛНЕНИЮ МУНИЦИПАЛЬНОЙ ПРОГРАММЫ</w:t>
      </w:r>
    </w:p>
    <w:p w:rsidR="009277CB" w:rsidRDefault="009E385C"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9277CB" w:rsidRPr="005E3075">
        <w:rPr>
          <w:rFonts w:ascii="Times New Roman" w:eastAsia="Times New Roman" w:hAnsi="Times New Roman" w:cs="Times New Roman"/>
          <w:b/>
          <w:sz w:val="24"/>
          <w:szCs w:val="24"/>
        </w:rPr>
        <w:t>НАИМЕ</w:t>
      </w:r>
      <w:r w:rsidR="005E3075">
        <w:rPr>
          <w:rFonts w:ascii="Times New Roman" w:eastAsia="Times New Roman" w:hAnsi="Times New Roman" w:cs="Times New Roman"/>
          <w:b/>
          <w:sz w:val="24"/>
          <w:szCs w:val="24"/>
        </w:rPr>
        <w:t>НОВАНИЕ МУНИЦИПАЛЬНОЙ ПРОГРАММЫ»</w:t>
      </w:r>
    </w:p>
    <w:p w:rsidR="005E3075" w:rsidRPr="005E3075" w:rsidRDefault="005E3075" w:rsidP="009277C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960"/>
        <w:gridCol w:w="3240"/>
        <w:gridCol w:w="840"/>
        <w:gridCol w:w="960"/>
        <w:gridCol w:w="960"/>
        <w:gridCol w:w="960"/>
        <w:gridCol w:w="1320"/>
        <w:gridCol w:w="840"/>
        <w:gridCol w:w="960"/>
        <w:gridCol w:w="1080"/>
        <w:gridCol w:w="1800"/>
      </w:tblGrid>
      <w:tr w:rsidR="009277CB" w:rsidRPr="005E3075" w:rsidTr="009277CB">
        <w:tc>
          <w:tcPr>
            <w:tcW w:w="960"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E385C"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9277CB" w:rsidRPr="005E3075">
              <w:rPr>
                <w:rFonts w:ascii="Times New Roman" w:eastAsia="Calibri" w:hAnsi="Times New Roman" w:cs="Times New Roman"/>
                <w:sz w:val="24"/>
                <w:szCs w:val="24"/>
              </w:rPr>
              <w:t xml:space="preserve">   </w:t>
            </w:r>
            <w:r w:rsidR="009277CB" w:rsidRPr="005E3075">
              <w:rPr>
                <w:rFonts w:ascii="Times New Roman" w:eastAsia="Calibri" w:hAnsi="Times New Roman" w:cs="Times New Roman"/>
                <w:sz w:val="24"/>
                <w:szCs w:val="24"/>
              </w:rPr>
              <w:br/>
              <w:t>строки</w:t>
            </w:r>
          </w:p>
        </w:tc>
        <w:tc>
          <w:tcPr>
            <w:tcW w:w="3240"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Наименование мероприятия/</w:t>
            </w:r>
            <w:r w:rsidRPr="005E3075">
              <w:rPr>
                <w:rFonts w:ascii="Times New Roman" w:eastAsia="Calibri" w:hAnsi="Times New Roman" w:cs="Times New Roman"/>
                <w:sz w:val="24"/>
                <w:szCs w:val="24"/>
              </w:rPr>
              <w:br/>
              <w:t xml:space="preserve">   Источники расходов    </w:t>
            </w:r>
            <w:r w:rsidRPr="005E3075">
              <w:rPr>
                <w:rFonts w:ascii="Times New Roman" w:eastAsia="Calibri" w:hAnsi="Times New Roman" w:cs="Times New Roman"/>
                <w:sz w:val="24"/>
                <w:szCs w:val="24"/>
              </w:rPr>
              <w:br/>
              <w:t xml:space="preserve">    на финансирование</w:t>
            </w:r>
          </w:p>
        </w:tc>
        <w:tc>
          <w:tcPr>
            <w:tcW w:w="7920" w:type="dxa"/>
            <w:gridSpan w:val="8"/>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Объем расходов на выполнение мероприятия за счет     </w:t>
            </w:r>
            <w:r w:rsidRPr="005E3075">
              <w:rPr>
                <w:rFonts w:ascii="Times New Roman" w:eastAsia="Calibri" w:hAnsi="Times New Roman" w:cs="Times New Roman"/>
                <w:sz w:val="24"/>
                <w:szCs w:val="24"/>
              </w:rPr>
              <w:br/>
              <w:t xml:space="preserve">   всех источников ресурсного обеспечения, тыс. рублей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Номер строки </w:t>
            </w:r>
            <w:r w:rsidRPr="005E3075">
              <w:rPr>
                <w:rFonts w:ascii="Times New Roman" w:eastAsia="Calibri" w:hAnsi="Times New Roman" w:cs="Times New Roman"/>
                <w:sz w:val="24"/>
                <w:szCs w:val="24"/>
              </w:rPr>
              <w:br/>
              <w:t xml:space="preserve">   целевых   </w:t>
            </w:r>
            <w:r w:rsidRPr="005E3075">
              <w:rPr>
                <w:rFonts w:ascii="Times New Roman" w:eastAsia="Calibri" w:hAnsi="Times New Roman" w:cs="Times New Roman"/>
                <w:sz w:val="24"/>
                <w:szCs w:val="24"/>
              </w:rPr>
              <w:br/>
              <w:t xml:space="preserve">показателей, </w:t>
            </w:r>
            <w:r w:rsidRPr="005E3075">
              <w:rPr>
                <w:rFonts w:ascii="Times New Roman" w:eastAsia="Calibri" w:hAnsi="Times New Roman" w:cs="Times New Roman"/>
                <w:sz w:val="24"/>
                <w:szCs w:val="24"/>
              </w:rPr>
              <w:br/>
              <w:t>на достижение</w:t>
            </w:r>
            <w:r w:rsidRPr="005E3075">
              <w:rPr>
                <w:rFonts w:ascii="Times New Roman" w:eastAsia="Calibri" w:hAnsi="Times New Roman" w:cs="Times New Roman"/>
                <w:sz w:val="24"/>
                <w:szCs w:val="24"/>
              </w:rPr>
              <w:br/>
              <w:t xml:space="preserve">   которых   </w:t>
            </w:r>
            <w:r w:rsidRPr="005E3075">
              <w:rPr>
                <w:rFonts w:ascii="Times New Roman" w:eastAsia="Calibri" w:hAnsi="Times New Roman" w:cs="Times New Roman"/>
                <w:sz w:val="24"/>
                <w:szCs w:val="24"/>
              </w:rPr>
              <w:br/>
              <w:t xml:space="preserve"> направлены  </w:t>
            </w:r>
            <w:r w:rsidRPr="005E3075">
              <w:rPr>
                <w:rFonts w:ascii="Times New Roman" w:eastAsia="Calibri" w:hAnsi="Times New Roman" w:cs="Times New Roman"/>
                <w:sz w:val="24"/>
                <w:szCs w:val="24"/>
              </w:rPr>
              <w:br/>
              <w:t xml:space="preserve"> мероприятия</w:t>
            </w:r>
          </w:p>
        </w:tc>
      </w:tr>
      <w:tr w:rsidR="009277CB" w:rsidRPr="005E3075" w:rsidTr="009277CB">
        <w:tc>
          <w:tcPr>
            <w:tcW w:w="960"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E385C">
            <w:pPr>
              <w:spacing w:after="0" w:line="240" w:lineRule="auto"/>
              <w:jc w:val="center"/>
              <w:rPr>
                <w:rFonts w:ascii="Times New Roman" w:eastAsia="Calibri" w:hAnsi="Times New Roman" w:cs="Times New Roman"/>
                <w:sz w:val="24"/>
                <w:szCs w:val="24"/>
              </w:rPr>
            </w:pPr>
          </w:p>
        </w:tc>
        <w:tc>
          <w:tcPr>
            <w:tcW w:w="12960"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E385C">
            <w:pPr>
              <w:spacing w:after="0" w:line="240" w:lineRule="auto"/>
              <w:jc w:val="center"/>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всего</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первый</w:t>
            </w:r>
            <w:r w:rsidRPr="005E3075">
              <w:rPr>
                <w:rFonts w:ascii="Times New Roman" w:eastAsia="Calibri" w:hAnsi="Times New Roman" w:cs="Times New Roman"/>
                <w:sz w:val="24"/>
                <w:szCs w:val="24"/>
              </w:rPr>
              <w:br/>
              <w:t xml:space="preserve"> год</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второй</w:t>
            </w:r>
            <w:r w:rsidRPr="005E3075">
              <w:rPr>
                <w:rFonts w:ascii="Times New Roman" w:eastAsia="Calibri" w:hAnsi="Times New Roman" w:cs="Times New Roman"/>
                <w:sz w:val="24"/>
                <w:szCs w:val="24"/>
              </w:rPr>
              <w:br/>
              <w:t xml:space="preserve"> год</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третий</w:t>
            </w:r>
            <w:r w:rsidRPr="005E3075">
              <w:rPr>
                <w:rFonts w:ascii="Times New Roman" w:eastAsia="Calibri" w:hAnsi="Times New Roman" w:cs="Times New Roman"/>
                <w:sz w:val="24"/>
                <w:szCs w:val="24"/>
              </w:rPr>
              <w:br/>
              <w:t xml:space="preserve"> год</w:t>
            </w:r>
          </w:p>
        </w:tc>
        <w:tc>
          <w:tcPr>
            <w:tcW w:w="132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четвертый</w:t>
            </w:r>
            <w:r w:rsidRPr="005E3075">
              <w:rPr>
                <w:rFonts w:ascii="Times New Roman" w:eastAsia="Calibri" w:hAnsi="Times New Roman" w:cs="Times New Roman"/>
                <w:sz w:val="24"/>
                <w:szCs w:val="24"/>
              </w:rPr>
              <w:br/>
              <w:t xml:space="preserve">   год</w:t>
            </w:r>
          </w:p>
        </w:tc>
        <w:tc>
          <w:tcPr>
            <w:tcW w:w="84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пятый</w:t>
            </w:r>
            <w:r w:rsidRPr="005E3075">
              <w:rPr>
                <w:rFonts w:ascii="Times New Roman" w:eastAsia="Calibri" w:hAnsi="Times New Roman" w:cs="Times New Roman"/>
                <w:sz w:val="24"/>
                <w:szCs w:val="24"/>
              </w:rPr>
              <w:br/>
              <w:t xml:space="preserve"> год</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шестой</w:t>
            </w:r>
            <w:r w:rsidRPr="005E3075">
              <w:rPr>
                <w:rFonts w:ascii="Times New Roman" w:eastAsia="Calibri" w:hAnsi="Times New Roman" w:cs="Times New Roman"/>
                <w:sz w:val="24"/>
                <w:szCs w:val="24"/>
              </w:rPr>
              <w:br/>
              <w:t xml:space="preserve"> год</w:t>
            </w:r>
          </w:p>
        </w:tc>
        <w:tc>
          <w:tcPr>
            <w:tcW w:w="108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седьмой</w:t>
            </w:r>
            <w:r w:rsidRPr="005E3075">
              <w:rPr>
                <w:rFonts w:ascii="Times New Roman" w:eastAsia="Calibri" w:hAnsi="Times New Roman" w:cs="Times New Roman"/>
                <w:sz w:val="24"/>
                <w:szCs w:val="24"/>
              </w:rPr>
              <w:br/>
              <w:t xml:space="preserve">  год</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E385C">
            <w:pPr>
              <w:spacing w:after="0" w:line="240" w:lineRule="auto"/>
              <w:jc w:val="center"/>
              <w:rPr>
                <w:rFonts w:ascii="Times New Roman" w:eastAsia="Calibri" w:hAnsi="Times New Roman" w:cs="Times New Roman"/>
                <w:sz w:val="24"/>
                <w:szCs w:val="24"/>
              </w:rPr>
            </w:pP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w:t>
            </w:r>
          </w:p>
        </w:tc>
        <w:tc>
          <w:tcPr>
            <w:tcW w:w="84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w:t>
            </w:r>
          </w:p>
        </w:tc>
        <w:tc>
          <w:tcPr>
            <w:tcW w:w="132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w:t>
            </w:r>
          </w:p>
        </w:tc>
        <w:tc>
          <w:tcPr>
            <w:tcW w:w="84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8</w:t>
            </w:r>
          </w:p>
        </w:tc>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9</w:t>
            </w:r>
          </w:p>
        </w:tc>
        <w:tc>
          <w:tcPr>
            <w:tcW w:w="108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10</w:t>
            </w: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11</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ВСЕГО ПО МУНИЦИПАЛЬНОЙ</w:t>
            </w:r>
            <w:r w:rsidRPr="005E3075">
              <w:rPr>
                <w:rFonts w:ascii="Times New Roman" w:eastAsia="Calibri" w:hAnsi="Times New Roman" w:cs="Times New Roman"/>
                <w:sz w:val="24"/>
                <w:szCs w:val="24"/>
              </w:rPr>
              <w:br/>
              <w:t xml:space="preserve">ПРОГРАММЕ, В ТОМ ЧИСЛЕ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rPr>
          <w:trHeight w:val="167"/>
        </w:trPr>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w:t>
            </w:r>
          </w:p>
        </w:tc>
        <w:tc>
          <w:tcPr>
            <w:tcW w:w="32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rPr>
          <w:trHeight w:val="167"/>
        </w:trPr>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Капитальные вложения     </w:t>
            </w: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rPr>
          <w:trHeight w:val="81"/>
        </w:trPr>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w:t>
            </w:r>
          </w:p>
        </w:tc>
        <w:tc>
          <w:tcPr>
            <w:tcW w:w="32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rPr>
          <w:trHeight w:val="81"/>
        </w:trPr>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8</w:t>
            </w:r>
          </w:p>
        </w:tc>
        <w:tc>
          <w:tcPr>
            <w:tcW w:w="32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9</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10</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11</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Научно-исследовательские </w:t>
            </w:r>
            <w:r w:rsidRPr="005E3075">
              <w:rPr>
                <w:rFonts w:ascii="Times New Roman" w:eastAsia="Calibri" w:hAnsi="Times New Roman" w:cs="Times New Roman"/>
                <w:sz w:val="24"/>
                <w:szCs w:val="24"/>
              </w:rPr>
              <w:br/>
              <w:t xml:space="preserve">и опытно-конструкторские </w:t>
            </w:r>
            <w:r w:rsidRPr="005E3075">
              <w:rPr>
                <w:rFonts w:ascii="Times New Roman" w:eastAsia="Calibri" w:hAnsi="Times New Roman" w:cs="Times New Roman"/>
                <w:sz w:val="24"/>
                <w:szCs w:val="24"/>
              </w:rPr>
              <w:br/>
              <w:t xml:space="preserve">работы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12</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13</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14</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lastRenderedPageBreak/>
              <w:t>15</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16</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Прочие нужды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17</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18</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19</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20</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21</w:t>
            </w:r>
          </w:p>
        </w:tc>
        <w:tc>
          <w:tcPr>
            <w:tcW w:w="12960" w:type="dxa"/>
            <w:gridSpan w:val="10"/>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ПОДПРОГРАММА 1</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22</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ВСЕГО ПО ПОДПРОГРАММЕ 1, </w:t>
            </w:r>
            <w:r w:rsidRPr="005E3075">
              <w:rPr>
                <w:rFonts w:ascii="Times New Roman" w:eastAsia="Calibri" w:hAnsi="Times New Roman" w:cs="Times New Roman"/>
                <w:sz w:val="24"/>
                <w:szCs w:val="24"/>
              </w:rPr>
              <w:br/>
              <w:t xml:space="preserve">В ТОМ ЧИСЛЕ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23</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24</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25</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26</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27</w:t>
            </w:r>
          </w:p>
        </w:tc>
        <w:tc>
          <w:tcPr>
            <w:tcW w:w="12960" w:type="dxa"/>
            <w:gridSpan w:val="10"/>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 Капитальные вложения</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28</w:t>
            </w:r>
          </w:p>
        </w:tc>
        <w:tc>
          <w:tcPr>
            <w:tcW w:w="3240" w:type="dxa"/>
            <w:tcBorders>
              <w:top w:val="nil"/>
              <w:left w:val="single" w:sz="4" w:space="0" w:color="auto"/>
              <w:bottom w:val="single" w:sz="4" w:space="0" w:color="auto"/>
              <w:right w:val="single" w:sz="4" w:space="0" w:color="auto"/>
            </w:tcBorders>
            <w:hideMark/>
          </w:tcPr>
          <w:p w:rsidR="009277CB" w:rsidRPr="005E3075" w:rsidRDefault="009E385C" w:rsidP="009277C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по направлению     </w:t>
            </w:r>
            <w:r>
              <w:rPr>
                <w:rFonts w:ascii="Times New Roman" w:eastAsia="Calibri" w:hAnsi="Times New Roman" w:cs="Times New Roman"/>
                <w:sz w:val="24"/>
                <w:szCs w:val="24"/>
              </w:rPr>
              <w:br/>
              <w:t>«Капитальные вложения»</w:t>
            </w:r>
            <w:r w:rsidR="009277CB" w:rsidRPr="005E3075">
              <w:rPr>
                <w:rFonts w:ascii="Times New Roman" w:eastAsia="Calibri" w:hAnsi="Times New Roman" w:cs="Times New Roman"/>
                <w:sz w:val="24"/>
                <w:szCs w:val="24"/>
              </w:rPr>
              <w:t xml:space="preserve">,  </w:t>
            </w:r>
            <w:r w:rsidR="009277CB" w:rsidRPr="005E3075">
              <w:rPr>
                <w:rFonts w:ascii="Times New Roman" w:eastAsia="Calibri" w:hAnsi="Times New Roman" w:cs="Times New Roman"/>
                <w:sz w:val="24"/>
                <w:szCs w:val="24"/>
              </w:rPr>
              <w:br/>
              <w:t xml:space="preserve">в том числе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29</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30</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31</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32</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33</w:t>
            </w:r>
          </w:p>
        </w:tc>
        <w:tc>
          <w:tcPr>
            <w:tcW w:w="12960" w:type="dxa"/>
            <w:gridSpan w:val="10"/>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1.1. Бюджетные инвестиции в объекты капитального строительства</w:t>
            </w:r>
          </w:p>
        </w:tc>
      </w:tr>
      <w:tr w:rsidR="009277CB" w:rsidRPr="005E3075" w:rsidTr="009277CB">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Бюджетные инвестиции     </w:t>
            </w:r>
            <w:r w:rsidRPr="005E3075">
              <w:rPr>
                <w:rFonts w:ascii="Times New Roman" w:eastAsia="Calibri" w:hAnsi="Times New Roman" w:cs="Times New Roman"/>
                <w:sz w:val="24"/>
                <w:szCs w:val="24"/>
              </w:rPr>
              <w:br/>
              <w:t xml:space="preserve">в объекты капитального   </w:t>
            </w:r>
            <w:r w:rsidRPr="005E3075">
              <w:rPr>
                <w:rFonts w:ascii="Times New Roman" w:eastAsia="Calibri" w:hAnsi="Times New Roman" w:cs="Times New Roman"/>
                <w:sz w:val="24"/>
                <w:szCs w:val="24"/>
              </w:rPr>
              <w:br/>
              <w:t>строительства, всего &lt;1&gt;,</w:t>
            </w:r>
            <w:r w:rsidRPr="005E3075">
              <w:rPr>
                <w:rFonts w:ascii="Times New Roman" w:eastAsia="Calibri" w:hAnsi="Times New Roman" w:cs="Times New Roman"/>
                <w:sz w:val="24"/>
                <w:szCs w:val="24"/>
              </w:rPr>
              <w:br/>
              <w:t xml:space="preserve">в том числе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34</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35</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36</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37</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38</w:t>
            </w:r>
          </w:p>
        </w:tc>
        <w:tc>
          <w:tcPr>
            <w:tcW w:w="12960" w:type="dxa"/>
            <w:gridSpan w:val="10"/>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1.2. Иные капитальные вложения</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39</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Мероприятие 1, всего,    </w:t>
            </w:r>
            <w:r w:rsidRPr="005E3075">
              <w:rPr>
                <w:rFonts w:ascii="Times New Roman" w:eastAsia="Calibri" w:hAnsi="Times New Roman" w:cs="Times New Roman"/>
                <w:sz w:val="24"/>
                <w:szCs w:val="24"/>
              </w:rPr>
              <w:br/>
              <w:t xml:space="preserve">из них: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lastRenderedPageBreak/>
              <w:t>40</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41</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42</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43</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44</w:t>
            </w:r>
          </w:p>
        </w:tc>
        <w:tc>
          <w:tcPr>
            <w:tcW w:w="12960" w:type="dxa"/>
            <w:gridSpan w:val="10"/>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 Научно-исследовательские и опытно-конструкторские работы</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45</w:t>
            </w:r>
          </w:p>
        </w:tc>
        <w:tc>
          <w:tcPr>
            <w:tcW w:w="3240" w:type="dxa"/>
            <w:tcBorders>
              <w:top w:val="nil"/>
              <w:left w:val="single" w:sz="4" w:space="0" w:color="auto"/>
              <w:bottom w:val="single" w:sz="4" w:space="0" w:color="auto"/>
              <w:right w:val="single" w:sz="4" w:space="0" w:color="auto"/>
            </w:tcBorders>
            <w:hideMark/>
          </w:tcPr>
          <w:p w:rsidR="009277CB" w:rsidRPr="005E3075" w:rsidRDefault="009E385C" w:rsidP="009277C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по направлению     </w:t>
            </w:r>
            <w:r>
              <w:rPr>
                <w:rFonts w:ascii="Times New Roman" w:eastAsia="Calibri" w:hAnsi="Times New Roman" w:cs="Times New Roman"/>
                <w:sz w:val="24"/>
                <w:szCs w:val="24"/>
              </w:rPr>
              <w:br/>
              <w:t>«</w:t>
            </w:r>
            <w:r w:rsidR="009277CB" w:rsidRPr="005E3075">
              <w:rPr>
                <w:rFonts w:ascii="Times New Roman" w:eastAsia="Calibri" w:hAnsi="Times New Roman" w:cs="Times New Roman"/>
                <w:sz w:val="24"/>
                <w:szCs w:val="24"/>
              </w:rPr>
              <w:t>Научно-исследовательские</w:t>
            </w:r>
            <w:r w:rsidR="009277CB" w:rsidRPr="005E3075">
              <w:rPr>
                <w:rFonts w:ascii="Times New Roman" w:eastAsia="Calibri" w:hAnsi="Times New Roman" w:cs="Times New Roman"/>
                <w:sz w:val="24"/>
                <w:szCs w:val="24"/>
              </w:rPr>
              <w:br/>
              <w:t>и</w:t>
            </w:r>
            <w:r>
              <w:rPr>
                <w:rFonts w:ascii="Times New Roman" w:eastAsia="Calibri" w:hAnsi="Times New Roman" w:cs="Times New Roman"/>
                <w:sz w:val="24"/>
                <w:szCs w:val="24"/>
              </w:rPr>
              <w:t xml:space="preserve"> опытно-конструкторские </w:t>
            </w:r>
            <w:r>
              <w:rPr>
                <w:rFonts w:ascii="Times New Roman" w:eastAsia="Calibri" w:hAnsi="Times New Roman" w:cs="Times New Roman"/>
                <w:sz w:val="24"/>
                <w:szCs w:val="24"/>
              </w:rPr>
              <w:br/>
              <w:t>работы»</w:t>
            </w:r>
            <w:r w:rsidR="009277CB" w:rsidRPr="005E3075">
              <w:rPr>
                <w:rFonts w:ascii="Times New Roman" w:eastAsia="Calibri" w:hAnsi="Times New Roman" w:cs="Times New Roman"/>
                <w:sz w:val="24"/>
                <w:szCs w:val="24"/>
              </w:rPr>
              <w:t xml:space="preserve">, в том числе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46</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47</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48</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49</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50</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Мероприятие 3, всего,    </w:t>
            </w:r>
            <w:r w:rsidRPr="005E3075">
              <w:rPr>
                <w:rFonts w:ascii="Times New Roman" w:eastAsia="Calibri" w:hAnsi="Times New Roman" w:cs="Times New Roman"/>
                <w:sz w:val="24"/>
                <w:szCs w:val="24"/>
              </w:rPr>
              <w:br/>
              <w:t xml:space="preserve">из них: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51</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52</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53</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54</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2960" w:type="dxa"/>
            <w:gridSpan w:val="10"/>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 Прочие нужды</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55</w:t>
            </w:r>
          </w:p>
        </w:tc>
        <w:tc>
          <w:tcPr>
            <w:tcW w:w="3240" w:type="dxa"/>
            <w:tcBorders>
              <w:top w:val="nil"/>
              <w:left w:val="single" w:sz="4" w:space="0" w:color="auto"/>
              <w:bottom w:val="single" w:sz="4" w:space="0" w:color="auto"/>
              <w:right w:val="single" w:sz="4" w:space="0" w:color="auto"/>
            </w:tcBorders>
            <w:hideMark/>
          </w:tcPr>
          <w:p w:rsidR="009277CB" w:rsidRPr="005E3075" w:rsidRDefault="009E385C" w:rsidP="009277C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по направлению     </w:t>
            </w:r>
            <w:r>
              <w:rPr>
                <w:rFonts w:ascii="Times New Roman" w:eastAsia="Calibri" w:hAnsi="Times New Roman" w:cs="Times New Roman"/>
                <w:sz w:val="24"/>
                <w:szCs w:val="24"/>
              </w:rPr>
              <w:br/>
              <w:t>«Прочие нужды»</w:t>
            </w:r>
            <w:r w:rsidR="009277CB" w:rsidRPr="005E3075">
              <w:rPr>
                <w:rFonts w:ascii="Times New Roman" w:eastAsia="Calibri" w:hAnsi="Times New Roman" w:cs="Times New Roman"/>
                <w:sz w:val="24"/>
                <w:szCs w:val="24"/>
              </w:rPr>
              <w:t xml:space="preserve">,          </w:t>
            </w:r>
            <w:r w:rsidR="009277CB" w:rsidRPr="005E3075">
              <w:rPr>
                <w:rFonts w:ascii="Times New Roman" w:eastAsia="Calibri" w:hAnsi="Times New Roman" w:cs="Times New Roman"/>
                <w:sz w:val="24"/>
                <w:szCs w:val="24"/>
              </w:rPr>
              <w:br/>
              <w:t xml:space="preserve">в том числе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56</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57</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х</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58</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59</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x</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60</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Мероприятие 5, всего,    </w:t>
            </w:r>
            <w:r w:rsidRPr="005E3075">
              <w:rPr>
                <w:rFonts w:ascii="Times New Roman" w:eastAsia="Calibri" w:hAnsi="Times New Roman" w:cs="Times New Roman"/>
                <w:sz w:val="24"/>
                <w:szCs w:val="24"/>
              </w:rPr>
              <w:br/>
              <w:t xml:space="preserve">из них: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61</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9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62</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 бюджет</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63</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64</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источники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65</w:t>
            </w:r>
          </w:p>
        </w:tc>
        <w:tc>
          <w:tcPr>
            <w:tcW w:w="12960" w:type="dxa"/>
            <w:gridSpan w:val="10"/>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ПОДПРОГРАММА 2</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lastRenderedPageBreak/>
              <w:t>66</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ВСЕГО ПО ПОДПРОГРАММЕ 2, </w:t>
            </w:r>
            <w:r w:rsidRPr="005E3075">
              <w:rPr>
                <w:rFonts w:ascii="Times New Roman" w:eastAsia="Calibri" w:hAnsi="Times New Roman" w:cs="Times New Roman"/>
                <w:sz w:val="24"/>
                <w:szCs w:val="24"/>
              </w:rPr>
              <w:br/>
              <w:t xml:space="preserve">В ТОМ ЧИСЛЕ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x      </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67</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68</w:t>
            </w:r>
          </w:p>
        </w:tc>
        <w:tc>
          <w:tcPr>
            <w:tcW w:w="12960" w:type="dxa"/>
            <w:gridSpan w:val="10"/>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ПОДПРОГРАММА </w:t>
            </w:r>
            <w:r w:rsidR="009E385C">
              <w:rPr>
                <w:rFonts w:ascii="Times New Roman" w:eastAsia="Calibri" w:hAnsi="Times New Roman" w:cs="Times New Roman"/>
                <w:sz w:val="24"/>
                <w:szCs w:val="24"/>
              </w:rPr>
              <w:t>3 («Обеспечивающая подпрограмма»</w:t>
            </w:r>
            <w:r w:rsidRPr="005E3075">
              <w:rPr>
                <w:rFonts w:ascii="Times New Roman" w:eastAsia="Calibri" w:hAnsi="Times New Roman" w:cs="Times New Roman"/>
                <w:sz w:val="24"/>
                <w:szCs w:val="24"/>
              </w:rPr>
              <w:t>)</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69</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ВСЕГО ПО ПОДПРОГРАММЕ 3, </w:t>
            </w:r>
            <w:r w:rsidRPr="005E3075">
              <w:rPr>
                <w:rFonts w:ascii="Times New Roman" w:eastAsia="Calibri" w:hAnsi="Times New Roman" w:cs="Times New Roman"/>
                <w:sz w:val="24"/>
                <w:szCs w:val="24"/>
              </w:rPr>
              <w:br/>
              <w:t xml:space="preserve">В ТОМ ЧИСЛЕ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x      </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70</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x      </w:t>
            </w: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71</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Мероприятие 7, всего,    </w:t>
            </w:r>
            <w:r w:rsidRPr="005E3075">
              <w:rPr>
                <w:rFonts w:ascii="Times New Roman" w:eastAsia="Calibri" w:hAnsi="Times New Roman" w:cs="Times New Roman"/>
                <w:sz w:val="24"/>
                <w:szCs w:val="24"/>
              </w:rPr>
              <w:br/>
              <w:t xml:space="preserve">из них: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72</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73</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Мероприятие 8, всего,    </w:t>
            </w:r>
            <w:r w:rsidRPr="005E3075">
              <w:rPr>
                <w:rFonts w:ascii="Times New Roman" w:eastAsia="Calibri" w:hAnsi="Times New Roman" w:cs="Times New Roman"/>
                <w:sz w:val="24"/>
                <w:szCs w:val="24"/>
              </w:rPr>
              <w:br/>
              <w:t xml:space="preserve">из них: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74</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96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75</w:t>
            </w:r>
          </w:p>
        </w:tc>
        <w:tc>
          <w:tcPr>
            <w:tcW w:w="32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w:t>
            </w: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96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9277CB" w:rsidRPr="005E3075" w:rsidRDefault="009277CB" w:rsidP="009277C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w:t>
      </w:r>
    </w:p>
    <w:p w:rsidR="009277CB" w:rsidRPr="005E3075" w:rsidRDefault="009277CB" w:rsidP="009277CB">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4" w:name="Par579"/>
      <w:bookmarkEnd w:id="4"/>
      <w:r w:rsidRPr="005E3075">
        <w:rPr>
          <w:rFonts w:ascii="Times New Roman" w:eastAsia="Times New Roman" w:hAnsi="Times New Roman" w:cs="Times New Roman"/>
          <w:sz w:val="24"/>
          <w:szCs w:val="24"/>
        </w:rPr>
        <w:t>&lt;1</w:t>
      </w:r>
      <w:proofErr w:type="gramStart"/>
      <w:r w:rsidRPr="005E3075">
        <w:rPr>
          <w:rFonts w:ascii="Times New Roman" w:eastAsia="Times New Roman" w:hAnsi="Times New Roman" w:cs="Times New Roman"/>
          <w:sz w:val="24"/>
          <w:szCs w:val="24"/>
        </w:rPr>
        <w:t>&gt; У</w:t>
      </w:r>
      <w:proofErr w:type="gramEnd"/>
      <w:r w:rsidRPr="005E3075">
        <w:rPr>
          <w:rFonts w:ascii="Times New Roman" w:eastAsia="Times New Roman" w:hAnsi="Times New Roman" w:cs="Times New Roman"/>
          <w:sz w:val="24"/>
          <w:szCs w:val="24"/>
        </w:rPr>
        <w:t xml:space="preserve">казывается общая сумма по направлению, </w:t>
      </w:r>
      <w:proofErr w:type="spellStart"/>
      <w:r w:rsidRPr="005E3075">
        <w:rPr>
          <w:rFonts w:ascii="Times New Roman" w:eastAsia="Times New Roman" w:hAnsi="Times New Roman" w:cs="Times New Roman"/>
          <w:sz w:val="24"/>
          <w:szCs w:val="24"/>
        </w:rPr>
        <w:t>пообъектная</w:t>
      </w:r>
      <w:proofErr w:type="spellEnd"/>
      <w:r w:rsidRPr="005E3075">
        <w:rPr>
          <w:rFonts w:ascii="Times New Roman" w:eastAsia="Times New Roman" w:hAnsi="Times New Roman" w:cs="Times New Roman"/>
          <w:sz w:val="24"/>
          <w:szCs w:val="24"/>
        </w:rPr>
        <w:t xml:space="preserve"> расшифровка формируется в </w:t>
      </w:r>
      <w:hyperlink r:id="rId12" w:anchor="Par593" w:history="1">
        <w:r w:rsidR="005E3075">
          <w:rPr>
            <w:rFonts w:ascii="Times New Roman" w:eastAsia="Times New Roman" w:hAnsi="Times New Roman" w:cs="Times New Roman"/>
            <w:sz w:val="24"/>
            <w:szCs w:val="24"/>
          </w:rPr>
          <w:t>приложении №</w:t>
        </w:r>
        <w:r w:rsidRPr="005E3075">
          <w:rPr>
            <w:rFonts w:ascii="Times New Roman" w:eastAsia="Times New Roman" w:hAnsi="Times New Roman" w:cs="Times New Roman"/>
            <w:sz w:val="24"/>
            <w:szCs w:val="24"/>
          </w:rPr>
          <w:t xml:space="preserve"> 4</w:t>
        </w:r>
      </w:hyperlink>
      <w:r w:rsidR="005E3075">
        <w:rPr>
          <w:rFonts w:ascii="Times New Roman" w:eastAsia="Times New Roman" w:hAnsi="Times New Roman" w:cs="Times New Roman"/>
          <w:sz w:val="24"/>
          <w:szCs w:val="24"/>
        </w:rPr>
        <w:t xml:space="preserve"> «</w:t>
      </w:r>
      <w:r w:rsidRPr="005E3075">
        <w:rPr>
          <w:rFonts w:ascii="Times New Roman" w:eastAsia="Times New Roman" w:hAnsi="Times New Roman" w:cs="Times New Roman"/>
          <w:sz w:val="24"/>
          <w:szCs w:val="24"/>
        </w:rPr>
        <w:t>Перечень объектов капитального строите</w:t>
      </w:r>
      <w:r w:rsidR="005E3075">
        <w:rPr>
          <w:rFonts w:ascii="Times New Roman" w:eastAsia="Times New Roman" w:hAnsi="Times New Roman" w:cs="Times New Roman"/>
          <w:sz w:val="24"/>
          <w:szCs w:val="24"/>
        </w:rPr>
        <w:t>льства для бюджетных инвестиций»</w:t>
      </w:r>
      <w:r w:rsidRPr="005E3075">
        <w:rPr>
          <w:rFonts w:ascii="Times New Roman" w:eastAsia="Times New Roman" w:hAnsi="Times New Roman" w:cs="Times New Roman"/>
          <w:sz w:val="24"/>
          <w:szCs w:val="24"/>
        </w:rPr>
        <w:t xml:space="preserve"> к муниципальной программе.</w:t>
      </w:r>
    </w:p>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5E3075" w:rsidRDefault="005E3075" w:rsidP="009277CB">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9277CB" w:rsidRPr="005E3075" w:rsidRDefault="005E3075" w:rsidP="005E3075">
      <w:pPr>
        <w:widowControl w:val="0"/>
        <w:autoSpaceDE w:val="0"/>
        <w:autoSpaceDN w:val="0"/>
        <w:adjustRightInd w:val="0"/>
        <w:spacing w:after="0" w:line="240" w:lineRule="auto"/>
        <w:ind w:left="102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9277CB" w:rsidRPr="005E3075">
        <w:rPr>
          <w:rFonts w:ascii="Times New Roman" w:eastAsia="Times New Roman" w:hAnsi="Times New Roman" w:cs="Times New Roman"/>
          <w:sz w:val="24"/>
          <w:szCs w:val="24"/>
        </w:rPr>
        <w:t xml:space="preserve"> 4</w:t>
      </w:r>
    </w:p>
    <w:p w:rsidR="009277CB" w:rsidRPr="005E3075" w:rsidRDefault="009277CB" w:rsidP="005E3075">
      <w:pPr>
        <w:widowControl w:val="0"/>
        <w:autoSpaceDE w:val="0"/>
        <w:autoSpaceDN w:val="0"/>
        <w:adjustRightInd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 Порядку</w:t>
      </w:r>
      <w:r w:rsidR="005E3075">
        <w:rPr>
          <w:rFonts w:ascii="Times New Roman" w:eastAsia="Times New Roman" w:hAnsi="Times New Roman" w:cs="Times New Roman"/>
          <w:sz w:val="24"/>
          <w:szCs w:val="24"/>
        </w:rPr>
        <w:t xml:space="preserve"> </w:t>
      </w:r>
      <w:r w:rsidRPr="005E3075">
        <w:rPr>
          <w:rFonts w:ascii="Times New Roman" w:eastAsia="Times New Roman" w:hAnsi="Times New Roman" w:cs="Times New Roman"/>
          <w:sz w:val="24"/>
          <w:szCs w:val="24"/>
        </w:rPr>
        <w:t>формирования и реализации</w:t>
      </w:r>
    </w:p>
    <w:p w:rsidR="009277CB" w:rsidRPr="005E3075" w:rsidRDefault="009277CB" w:rsidP="005E3075">
      <w:pPr>
        <w:widowControl w:val="0"/>
        <w:autoSpaceDE w:val="0"/>
        <w:autoSpaceDN w:val="0"/>
        <w:adjustRightInd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муниципальных программ</w:t>
      </w:r>
    </w:p>
    <w:p w:rsidR="009277CB" w:rsidRPr="005E3075" w:rsidRDefault="009277CB" w:rsidP="009277CB">
      <w:pPr>
        <w:widowControl w:val="0"/>
        <w:autoSpaceDE w:val="0"/>
        <w:autoSpaceDN w:val="0"/>
        <w:adjustRightInd w:val="0"/>
        <w:spacing w:after="0" w:line="240" w:lineRule="auto"/>
        <w:rPr>
          <w:rFonts w:ascii="Times New Roman" w:eastAsia="Times New Roman" w:hAnsi="Times New Roman" w:cs="Times New Roman"/>
          <w:b/>
          <w:sz w:val="24"/>
          <w:szCs w:val="24"/>
        </w:rPr>
      </w:pP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5" w:name="Par593"/>
      <w:bookmarkEnd w:id="5"/>
      <w:r w:rsidRPr="005E3075">
        <w:rPr>
          <w:rFonts w:ascii="Times New Roman" w:eastAsia="Times New Roman" w:hAnsi="Times New Roman" w:cs="Times New Roman"/>
          <w:b/>
          <w:sz w:val="24"/>
          <w:szCs w:val="24"/>
        </w:rPr>
        <w:t>ПЕРЕЧЕНЬ</w:t>
      </w: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E3075">
        <w:rPr>
          <w:rFonts w:ascii="Times New Roman" w:eastAsia="Times New Roman" w:hAnsi="Times New Roman" w:cs="Times New Roman"/>
          <w:b/>
          <w:sz w:val="24"/>
          <w:szCs w:val="24"/>
        </w:rPr>
        <w:t>ОБЪЕКТОВ КАПИТАЛЬНОГО СТРОИТЕЛЬСТВА ДЛЯ БЮДЖЕТНЫХ ИНВЕСТИЦИЙ</w:t>
      </w:r>
    </w:p>
    <w:p w:rsidR="009277CB" w:rsidRPr="005E3075" w:rsidRDefault="009E385C"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9277CB" w:rsidRPr="005E3075">
        <w:rPr>
          <w:rFonts w:ascii="Times New Roman" w:eastAsia="Times New Roman" w:hAnsi="Times New Roman" w:cs="Times New Roman"/>
          <w:b/>
          <w:sz w:val="24"/>
          <w:szCs w:val="24"/>
        </w:rPr>
        <w:t>НАИМЕ</w:t>
      </w:r>
      <w:r>
        <w:rPr>
          <w:rFonts w:ascii="Times New Roman" w:eastAsia="Times New Roman" w:hAnsi="Times New Roman" w:cs="Times New Roman"/>
          <w:b/>
          <w:sz w:val="24"/>
          <w:szCs w:val="24"/>
        </w:rPr>
        <w:t>НОВАНИЕ МУНИЦИПАЛЬНОЙ ПРОГРАММЫ»</w:t>
      </w:r>
    </w:p>
    <w:p w:rsidR="009277CB" w:rsidRPr="005E3075" w:rsidRDefault="009277CB" w:rsidP="009277CB">
      <w:pPr>
        <w:widowControl w:val="0"/>
        <w:autoSpaceDE w:val="0"/>
        <w:autoSpaceDN w:val="0"/>
        <w:adjustRightInd w:val="0"/>
        <w:spacing w:after="0" w:line="240" w:lineRule="auto"/>
        <w:rPr>
          <w:rFonts w:ascii="Times New Roman" w:eastAsia="Times New Roman" w:hAnsi="Times New Roman" w:cs="Times New Roman"/>
          <w:color w:val="FF6600"/>
          <w:sz w:val="24"/>
          <w:szCs w:val="24"/>
        </w:rPr>
      </w:pPr>
    </w:p>
    <w:tbl>
      <w:tblPr>
        <w:tblW w:w="15315" w:type="dxa"/>
        <w:tblInd w:w="75" w:type="dxa"/>
        <w:tblLayout w:type="fixed"/>
        <w:tblCellMar>
          <w:left w:w="75" w:type="dxa"/>
          <w:right w:w="75" w:type="dxa"/>
        </w:tblCellMar>
        <w:tblLook w:val="04A0" w:firstRow="1" w:lastRow="0" w:firstColumn="1" w:lastColumn="0" w:noHBand="0" w:noVBand="1"/>
      </w:tblPr>
      <w:tblGrid>
        <w:gridCol w:w="673"/>
        <w:gridCol w:w="1825"/>
        <w:gridCol w:w="1645"/>
        <w:gridCol w:w="1440"/>
        <w:gridCol w:w="1452"/>
        <w:gridCol w:w="768"/>
        <w:gridCol w:w="1176"/>
        <w:gridCol w:w="672"/>
        <w:gridCol w:w="768"/>
        <w:gridCol w:w="768"/>
        <w:gridCol w:w="768"/>
        <w:gridCol w:w="1056"/>
        <w:gridCol w:w="672"/>
        <w:gridCol w:w="768"/>
        <w:gridCol w:w="864"/>
      </w:tblGrid>
      <w:tr w:rsidR="009277CB" w:rsidRPr="005E3075" w:rsidTr="009277CB">
        <w:trPr>
          <w:trHeight w:val="1440"/>
        </w:trPr>
        <w:tc>
          <w:tcPr>
            <w:tcW w:w="672"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E385C"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9277CB" w:rsidRPr="005E3075">
              <w:rPr>
                <w:rFonts w:ascii="Times New Roman" w:eastAsia="Calibri" w:hAnsi="Times New Roman" w:cs="Times New Roman"/>
                <w:sz w:val="24"/>
                <w:szCs w:val="24"/>
              </w:rPr>
              <w:t xml:space="preserve">    </w:t>
            </w:r>
            <w:r w:rsidR="009277CB" w:rsidRPr="005E3075">
              <w:rPr>
                <w:rFonts w:ascii="Times New Roman" w:eastAsia="Calibri" w:hAnsi="Times New Roman" w:cs="Times New Roman"/>
                <w:sz w:val="24"/>
                <w:szCs w:val="24"/>
              </w:rPr>
              <w:br/>
              <w:t>строки</w:t>
            </w:r>
          </w:p>
        </w:tc>
        <w:tc>
          <w:tcPr>
            <w:tcW w:w="1824"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Наименование   </w:t>
            </w:r>
            <w:r w:rsidRPr="005E3075">
              <w:rPr>
                <w:rFonts w:ascii="Times New Roman" w:eastAsia="Calibri" w:hAnsi="Times New Roman" w:cs="Times New Roman"/>
                <w:sz w:val="24"/>
                <w:szCs w:val="24"/>
              </w:rPr>
              <w:br/>
              <w:t xml:space="preserve">     объекта     </w:t>
            </w:r>
            <w:r w:rsidRPr="005E3075">
              <w:rPr>
                <w:rFonts w:ascii="Times New Roman" w:eastAsia="Calibri" w:hAnsi="Times New Roman" w:cs="Times New Roman"/>
                <w:sz w:val="24"/>
                <w:szCs w:val="24"/>
              </w:rPr>
              <w:br/>
              <w:t xml:space="preserve">  капитального   </w:t>
            </w:r>
            <w:r w:rsidRPr="005E3075">
              <w:rPr>
                <w:rFonts w:ascii="Times New Roman" w:eastAsia="Calibri" w:hAnsi="Times New Roman" w:cs="Times New Roman"/>
                <w:sz w:val="24"/>
                <w:szCs w:val="24"/>
              </w:rPr>
              <w:br/>
              <w:t xml:space="preserve">строительства/  </w:t>
            </w:r>
            <w:r w:rsidRPr="005E3075">
              <w:rPr>
                <w:rFonts w:ascii="Times New Roman" w:eastAsia="Calibri" w:hAnsi="Times New Roman" w:cs="Times New Roman"/>
                <w:sz w:val="24"/>
                <w:szCs w:val="24"/>
              </w:rPr>
              <w:br/>
              <w:t xml:space="preserve">    Источники    </w:t>
            </w:r>
            <w:r w:rsidRPr="005E3075">
              <w:rPr>
                <w:rFonts w:ascii="Times New Roman" w:eastAsia="Calibri" w:hAnsi="Times New Roman" w:cs="Times New Roman"/>
                <w:sz w:val="24"/>
                <w:szCs w:val="24"/>
              </w:rPr>
              <w:br/>
              <w:t xml:space="preserve">    расходов     </w:t>
            </w:r>
            <w:r w:rsidRPr="005E3075">
              <w:rPr>
                <w:rFonts w:ascii="Times New Roman" w:eastAsia="Calibri" w:hAnsi="Times New Roman" w:cs="Times New Roman"/>
                <w:sz w:val="24"/>
                <w:szCs w:val="24"/>
              </w:rPr>
              <w:br/>
              <w:t xml:space="preserve">на </w:t>
            </w:r>
            <w:proofErr w:type="spellStart"/>
            <w:proofErr w:type="gramStart"/>
            <w:r w:rsidRPr="005E3075">
              <w:rPr>
                <w:rFonts w:ascii="Times New Roman" w:eastAsia="Calibri" w:hAnsi="Times New Roman" w:cs="Times New Roman"/>
                <w:sz w:val="24"/>
                <w:szCs w:val="24"/>
              </w:rPr>
              <w:t>финансирова</w:t>
            </w:r>
            <w:r w:rsidR="009E385C">
              <w:rPr>
                <w:rFonts w:ascii="Times New Roman" w:eastAsia="Calibri" w:hAnsi="Times New Roman" w:cs="Times New Roman"/>
                <w:sz w:val="24"/>
                <w:szCs w:val="24"/>
              </w:rPr>
              <w:t>-</w:t>
            </w:r>
            <w:r w:rsidRPr="005E3075">
              <w:rPr>
                <w:rFonts w:ascii="Times New Roman" w:eastAsia="Calibri" w:hAnsi="Times New Roman" w:cs="Times New Roman"/>
                <w:sz w:val="24"/>
                <w:szCs w:val="24"/>
              </w:rPr>
              <w:t>ние</w:t>
            </w:r>
            <w:proofErr w:type="spellEnd"/>
            <w:proofErr w:type="gramEnd"/>
            <w:r w:rsidRPr="005E3075">
              <w:rPr>
                <w:rFonts w:ascii="Times New Roman" w:eastAsia="Calibri" w:hAnsi="Times New Roman" w:cs="Times New Roman"/>
                <w:sz w:val="24"/>
                <w:szCs w:val="24"/>
              </w:rPr>
              <w:br/>
              <w:t xml:space="preserve">     объекта     </w:t>
            </w:r>
            <w:r w:rsidRPr="005E3075">
              <w:rPr>
                <w:rFonts w:ascii="Times New Roman" w:eastAsia="Calibri" w:hAnsi="Times New Roman" w:cs="Times New Roman"/>
                <w:sz w:val="24"/>
                <w:szCs w:val="24"/>
              </w:rPr>
              <w:br/>
              <w:t xml:space="preserve">  капитального   </w:t>
            </w:r>
            <w:r w:rsidRPr="005E3075">
              <w:rPr>
                <w:rFonts w:ascii="Times New Roman" w:eastAsia="Calibri" w:hAnsi="Times New Roman" w:cs="Times New Roman"/>
                <w:sz w:val="24"/>
                <w:szCs w:val="24"/>
              </w:rPr>
              <w:br/>
              <w:t xml:space="preserve"> строительства</w:t>
            </w:r>
          </w:p>
        </w:tc>
        <w:tc>
          <w:tcPr>
            <w:tcW w:w="1644"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Адрес объекта</w:t>
            </w:r>
            <w:r w:rsidRPr="005E3075">
              <w:rPr>
                <w:rFonts w:ascii="Times New Roman" w:eastAsia="Calibri" w:hAnsi="Times New Roman" w:cs="Times New Roman"/>
                <w:sz w:val="24"/>
                <w:szCs w:val="24"/>
              </w:rPr>
              <w:br/>
              <w:t xml:space="preserve">капитального </w:t>
            </w:r>
            <w:r w:rsidRPr="005E3075">
              <w:rPr>
                <w:rFonts w:ascii="Times New Roman" w:eastAsia="Calibri" w:hAnsi="Times New Roman" w:cs="Times New Roman"/>
                <w:sz w:val="24"/>
                <w:szCs w:val="24"/>
              </w:rPr>
              <w:br/>
            </w:r>
            <w:proofErr w:type="spellStart"/>
            <w:proofErr w:type="gramStart"/>
            <w:r w:rsidRPr="005E3075">
              <w:rPr>
                <w:rFonts w:ascii="Times New Roman" w:eastAsia="Calibri" w:hAnsi="Times New Roman" w:cs="Times New Roman"/>
                <w:sz w:val="24"/>
                <w:szCs w:val="24"/>
              </w:rPr>
              <w:t>строительст-ва</w:t>
            </w:r>
            <w:proofErr w:type="spellEnd"/>
            <w:proofErr w:type="gramEnd"/>
          </w:p>
        </w:tc>
        <w:tc>
          <w:tcPr>
            <w:tcW w:w="2892"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Сметная стоимость   </w:t>
            </w:r>
            <w:r w:rsidRPr="005E3075">
              <w:rPr>
                <w:rFonts w:ascii="Times New Roman" w:eastAsia="Calibri" w:hAnsi="Times New Roman" w:cs="Times New Roman"/>
                <w:sz w:val="24"/>
                <w:szCs w:val="24"/>
              </w:rPr>
              <w:br/>
              <w:t xml:space="preserve">       объекта,       </w:t>
            </w:r>
            <w:r w:rsidRPr="005E3075">
              <w:rPr>
                <w:rFonts w:ascii="Times New Roman" w:eastAsia="Calibri" w:hAnsi="Times New Roman" w:cs="Times New Roman"/>
                <w:sz w:val="24"/>
                <w:szCs w:val="24"/>
              </w:rPr>
              <w:br/>
              <w:t xml:space="preserve">     тыс. рублей:</w:t>
            </w:r>
          </w:p>
        </w:tc>
        <w:tc>
          <w:tcPr>
            <w:tcW w:w="1944"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Сроки         </w:t>
            </w:r>
            <w:r w:rsidRPr="005E3075">
              <w:rPr>
                <w:rFonts w:ascii="Times New Roman" w:eastAsia="Calibri" w:hAnsi="Times New Roman" w:cs="Times New Roman"/>
                <w:sz w:val="24"/>
                <w:szCs w:val="24"/>
              </w:rPr>
              <w:br/>
              <w:t xml:space="preserve">строительства </w:t>
            </w:r>
            <w:r w:rsidRPr="005E3075">
              <w:rPr>
                <w:rFonts w:ascii="Times New Roman" w:eastAsia="Calibri" w:hAnsi="Times New Roman" w:cs="Times New Roman"/>
                <w:sz w:val="24"/>
                <w:szCs w:val="24"/>
              </w:rPr>
              <w:br/>
              <w:t xml:space="preserve">(проектно-    </w:t>
            </w:r>
            <w:r w:rsidRPr="005E3075">
              <w:rPr>
                <w:rFonts w:ascii="Times New Roman" w:eastAsia="Calibri" w:hAnsi="Times New Roman" w:cs="Times New Roman"/>
                <w:sz w:val="24"/>
                <w:szCs w:val="24"/>
              </w:rPr>
              <w:br/>
              <w:t>сметных работ,</w:t>
            </w:r>
            <w:r w:rsidRPr="005E3075">
              <w:rPr>
                <w:rFonts w:ascii="Times New Roman" w:eastAsia="Calibri" w:hAnsi="Times New Roman" w:cs="Times New Roman"/>
                <w:sz w:val="24"/>
                <w:szCs w:val="24"/>
              </w:rPr>
              <w:br/>
              <w:t xml:space="preserve">экспертизы    </w:t>
            </w:r>
            <w:r w:rsidRPr="005E3075">
              <w:rPr>
                <w:rFonts w:ascii="Times New Roman" w:eastAsia="Calibri" w:hAnsi="Times New Roman" w:cs="Times New Roman"/>
                <w:sz w:val="24"/>
                <w:szCs w:val="24"/>
              </w:rPr>
              <w:br/>
              <w:t xml:space="preserve">проектно-     </w:t>
            </w:r>
            <w:r w:rsidRPr="005E3075">
              <w:rPr>
                <w:rFonts w:ascii="Times New Roman" w:eastAsia="Calibri" w:hAnsi="Times New Roman" w:cs="Times New Roman"/>
                <w:sz w:val="24"/>
                <w:szCs w:val="24"/>
              </w:rPr>
              <w:br/>
              <w:t xml:space="preserve">сметной       </w:t>
            </w:r>
            <w:r w:rsidRPr="005E3075">
              <w:rPr>
                <w:rFonts w:ascii="Times New Roman" w:eastAsia="Calibri" w:hAnsi="Times New Roman" w:cs="Times New Roman"/>
                <w:sz w:val="24"/>
                <w:szCs w:val="24"/>
              </w:rPr>
              <w:br/>
              <w:t>документации)</w:t>
            </w:r>
          </w:p>
        </w:tc>
        <w:tc>
          <w:tcPr>
            <w:tcW w:w="6336" w:type="dxa"/>
            <w:gridSpan w:val="8"/>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Объемы финансирования, тыс. рублей</w:t>
            </w:r>
          </w:p>
        </w:tc>
      </w:tr>
      <w:tr w:rsidR="009277CB" w:rsidRPr="005E3075" w:rsidTr="009277CB">
        <w:trPr>
          <w:trHeight w:val="1280"/>
        </w:trPr>
        <w:tc>
          <w:tcPr>
            <w:tcW w:w="672"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E385C">
            <w:pPr>
              <w:spacing w:after="0" w:line="240" w:lineRule="auto"/>
              <w:jc w:val="center"/>
              <w:rPr>
                <w:rFonts w:ascii="Times New Roman" w:eastAsia="Calibri" w:hAnsi="Times New Roman" w:cs="Times New Roman"/>
                <w:sz w:val="24"/>
                <w:szCs w:val="24"/>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Calibri"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 текущих  </w:t>
            </w:r>
            <w:r w:rsidRPr="005E3075">
              <w:rPr>
                <w:rFonts w:ascii="Times New Roman" w:eastAsia="Calibri" w:hAnsi="Times New Roman" w:cs="Times New Roman"/>
                <w:sz w:val="24"/>
                <w:szCs w:val="24"/>
              </w:rPr>
              <w:br/>
              <w:t xml:space="preserve">ценах      </w:t>
            </w:r>
            <w:r w:rsidRPr="005E3075">
              <w:rPr>
                <w:rFonts w:ascii="Times New Roman" w:eastAsia="Calibri" w:hAnsi="Times New Roman" w:cs="Times New Roman"/>
                <w:sz w:val="24"/>
                <w:szCs w:val="24"/>
              </w:rPr>
              <w:br/>
              <w:t xml:space="preserve">(на момент </w:t>
            </w:r>
            <w:r w:rsidRPr="005E3075">
              <w:rPr>
                <w:rFonts w:ascii="Times New Roman" w:eastAsia="Calibri" w:hAnsi="Times New Roman" w:cs="Times New Roman"/>
                <w:sz w:val="24"/>
                <w:szCs w:val="24"/>
              </w:rPr>
              <w:br/>
            </w:r>
            <w:proofErr w:type="spellStart"/>
            <w:r w:rsidRPr="005E3075">
              <w:rPr>
                <w:rFonts w:ascii="Times New Roman" w:eastAsia="Calibri" w:hAnsi="Times New Roman" w:cs="Times New Roman"/>
                <w:sz w:val="24"/>
                <w:szCs w:val="24"/>
              </w:rPr>
              <w:t>составле-ния</w:t>
            </w:r>
            <w:proofErr w:type="spellEnd"/>
            <w:r w:rsidRPr="005E3075">
              <w:rPr>
                <w:rFonts w:ascii="Times New Roman" w:eastAsia="Calibri" w:hAnsi="Times New Roman" w:cs="Times New Roman"/>
                <w:sz w:val="24"/>
                <w:szCs w:val="24"/>
              </w:rPr>
              <w:br/>
              <w:t xml:space="preserve">проектно-  </w:t>
            </w:r>
            <w:r w:rsidRPr="005E3075">
              <w:rPr>
                <w:rFonts w:ascii="Times New Roman" w:eastAsia="Calibri" w:hAnsi="Times New Roman" w:cs="Times New Roman"/>
                <w:sz w:val="24"/>
                <w:szCs w:val="24"/>
              </w:rPr>
              <w:br/>
              <w:t xml:space="preserve">сметной    </w:t>
            </w:r>
            <w:r w:rsidRPr="005E3075">
              <w:rPr>
                <w:rFonts w:ascii="Times New Roman" w:eastAsia="Calibri" w:hAnsi="Times New Roman" w:cs="Times New Roman"/>
                <w:sz w:val="24"/>
                <w:szCs w:val="24"/>
              </w:rPr>
              <w:br/>
              <w:t>документ</w:t>
            </w:r>
            <w:proofErr w:type="gramStart"/>
            <w:r w:rsidRPr="005E3075">
              <w:rPr>
                <w:rFonts w:ascii="Times New Roman" w:eastAsia="Calibri" w:hAnsi="Times New Roman" w:cs="Times New Roman"/>
                <w:sz w:val="24"/>
                <w:szCs w:val="24"/>
              </w:rPr>
              <w:t>а-</w:t>
            </w:r>
            <w:proofErr w:type="gramEnd"/>
            <w:r w:rsidRPr="005E3075">
              <w:rPr>
                <w:rFonts w:ascii="Times New Roman" w:eastAsia="Calibri" w:hAnsi="Times New Roman" w:cs="Times New Roman"/>
                <w:sz w:val="24"/>
                <w:szCs w:val="24"/>
              </w:rPr>
              <w:br/>
            </w:r>
            <w:proofErr w:type="spellStart"/>
            <w:r w:rsidRPr="005E3075">
              <w:rPr>
                <w:rFonts w:ascii="Times New Roman" w:eastAsia="Calibri" w:hAnsi="Times New Roman" w:cs="Times New Roman"/>
                <w:sz w:val="24"/>
                <w:szCs w:val="24"/>
              </w:rPr>
              <w:t>ции</w:t>
            </w:r>
            <w:proofErr w:type="spellEnd"/>
            <w:r w:rsidRPr="005E3075">
              <w:rPr>
                <w:rFonts w:ascii="Times New Roman" w:eastAsia="Calibri" w:hAnsi="Times New Roman" w:cs="Times New Roman"/>
                <w:sz w:val="24"/>
                <w:szCs w:val="24"/>
              </w:rPr>
              <w:t xml:space="preserve">)       </w:t>
            </w:r>
          </w:p>
        </w:tc>
        <w:tc>
          <w:tcPr>
            <w:tcW w:w="1452"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 ценах   </w:t>
            </w:r>
            <w:r w:rsidRPr="005E3075">
              <w:rPr>
                <w:rFonts w:ascii="Times New Roman" w:eastAsia="Calibri" w:hAnsi="Times New Roman" w:cs="Times New Roman"/>
                <w:sz w:val="24"/>
                <w:szCs w:val="24"/>
              </w:rPr>
              <w:br/>
            </w:r>
            <w:proofErr w:type="spellStart"/>
            <w:r w:rsidRPr="005E3075">
              <w:rPr>
                <w:rFonts w:ascii="Times New Roman" w:eastAsia="Calibri" w:hAnsi="Times New Roman" w:cs="Times New Roman"/>
                <w:sz w:val="24"/>
                <w:szCs w:val="24"/>
              </w:rPr>
              <w:t>соответс</w:t>
            </w:r>
            <w:proofErr w:type="gramStart"/>
            <w:r w:rsidRPr="005E3075">
              <w:rPr>
                <w:rFonts w:ascii="Times New Roman" w:eastAsia="Calibri" w:hAnsi="Times New Roman" w:cs="Times New Roman"/>
                <w:sz w:val="24"/>
                <w:szCs w:val="24"/>
              </w:rPr>
              <w:t>т</w:t>
            </w:r>
            <w:proofErr w:type="spellEnd"/>
            <w:r w:rsidRPr="005E3075">
              <w:rPr>
                <w:rFonts w:ascii="Times New Roman" w:eastAsia="Calibri" w:hAnsi="Times New Roman" w:cs="Times New Roman"/>
                <w:sz w:val="24"/>
                <w:szCs w:val="24"/>
              </w:rPr>
              <w:t>-</w:t>
            </w:r>
            <w:proofErr w:type="gramEnd"/>
            <w:r w:rsidRPr="005E3075">
              <w:rPr>
                <w:rFonts w:ascii="Times New Roman" w:eastAsia="Calibri" w:hAnsi="Times New Roman" w:cs="Times New Roman"/>
                <w:sz w:val="24"/>
                <w:szCs w:val="24"/>
              </w:rPr>
              <w:br/>
            </w:r>
            <w:proofErr w:type="spellStart"/>
            <w:r w:rsidRPr="005E3075">
              <w:rPr>
                <w:rFonts w:ascii="Times New Roman" w:eastAsia="Calibri" w:hAnsi="Times New Roman" w:cs="Times New Roman"/>
                <w:sz w:val="24"/>
                <w:szCs w:val="24"/>
              </w:rPr>
              <w:t>вующих</w:t>
            </w:r>
            <w:proofErr w:type="spellEnd"/>
            <w:r w:rsidRPr="005E3075">
              <w:rPr>
                <w:rFonts w:ascii="Times New Roman" w:eastAsia="Calibri" w:hAnsi="Times New Roman" w:cs="Times New Roman"/>
                <w:sz w:val="24"/>
                <w:szCs w:val="24"/>
              </w:rPr>
              <w:t xml:space="preserve"> лет</w:t>
            </w:r>
            <w:r w:rsidRPr="005E3075">
              <w:rPr>
                <w:rFonts w:ascii="Times New Roman" w:eastAsia="Calibri" w:hAnsi="Times New Roman" w:cs="Times New Roman"/>
                <w:sz w:val="24"/>
                <w:szCs w:val="24"/>
              </w:rPr>
              <w:br/>
              <w:t>реализации</w:t>
            </w:r>
            <w:r w:rsidRPr="005E3075">
              <w:rPr>
                <w:rFonts w:ascii="Times New Roman" w:eastAsia="Calibri" w:hAnsi="Times New Roman" w:cs="Times New Roman"/>
                <w:sz w:val="24"/>
                <w:szCs w:val="24"/>
              </w:rPr>
              <w:br/>
              <w:t xml:space="preserve">проекта   </w:t>
            </w:r>
          </w:p>
        </w:tc>
        <w:tc>
          <w:tcPr>
            <w:tcW w:w="768"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начало</w:t>
            </w:r>
          </w:p>
        </w:tc>
        <w:tc>
          <w:tcPr>
            <w:tcW w:w="1176"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ввод (</w:t>
            </w:r>
            <w:proofErr w:type="spellStart"/>
            <w:r w:rsidRPr="005E3075">
              <w:rPr>
                <w:rFonts w:ascii="Times New Roman" w:eastAsia="Calibri" w:hAnsi="Times New Roman" w:cs="Times New Roman"/>
                <w:sz w:val="24"/>
                <w:szCs w:val="24"/>
              </w:rPr>
              <w:t>заве</w:t>
            </w:r>
            <w:proofErr w:type="gramStart"/>
            <w:r w:rsidRPr="005E3075">
              <w:rPr>
                <w:rFonts w:ascii="Times New Roman" w:eastAsia="Calibri" w:hAnsi="Times New Roman" w:cs="Times New Roman"/>
                <w:sz w:val="24"/>
                <w:szCs w:val="24"/>
              </w:rPr>
              <w:t>р</w:t>
            </w:r>
            <w:proofErr w:type="spellEnd"/>
            <w:r w:rsidRPr="005E3075">
              <w:rPr>
                <w:rFonts w:ascii="Times New Roman" w:eastAsia="Calibri" w:hAnsi="Times New Roman" w:cs="Times New Roman"/>
                <w:sz w:val="24"/>
                <w:szCs w:val="24"/>
              </w:rPr>
              <w:t>-</w:t>
            </w:r>
            <w:proofErr w:type="gramEnd"/>
            <w:r w:rsidRPr="005E3075">
              <w:rPr>
                <w:rFonts w:ascii="Times New Roman" w:eastAsia="Calibri" w:hAnsi="Times New Roman" w:cs="Times New Roman"/>
                <w:sz w:val="24"/>
                <w:szCs w:val="24"/>
              </w:rPr>
              <w:br/>
            </w:r>
            <w:proofErr w:type="spellStart"/>
            <w:r w:rsidRPr="005E3075">
              <w:rPr>
                <w:rFonts w:ascii="Times New Roman" w:eastAsia="Calibri" w:hAnsi="Times New Roman" w:cs="Times New Roman"/>
                <w:sz w:val="24"/>
                <w:szCs w:val="24"/>
              </w:rPr>
              <w:t>шение</w:t>
            </w:r>
            <w:proofErr w:type="spellEnd"/>
            <w:r w:rsidRPr="005E3075">
              <w:rPr>
                <w:rFonts w:ascii="Times New Roman" w:eastAsia="Calibri" w:hAnsi="Times New Roman" w:cs="Times New Roman"/>
                <w:sz w:val="24"/>
                <w:szCs w:val="24"/>
              </w:rPr>
              <w:t xml:space="preserve">) </w:t>
            </w:r>
          </w:p>
        </w:tc>
        <w:tc>
          <w:tcPr>
            <w:tcW w:w="672"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5E3075">
              <w:rPr>
                <w:rFonts w:ascii="Times New Roman" w:eastAsia="Calibri" w:hAnsi="Times New Roman" w:cs="Times New Roman"/>
                <w:sz w:val="24"/>
                <w:szCs w:val="24"/>
              </w:rPr>
              <w:t>все-</w:t>
            </w:r>
            <w:proofErr w:type="spellStart"/>
            <w:r w:rsidRPr="005E3075">
              <w:rPr>
                <w:rFonts w:ascii="Times New Roman" w:eastAsia="Calibri" w:hAnsi="Times New Roman" w:cs="Times New Roman"/>
                <w:sz w:val="24"/>
                <w:szCs w:val="24"/>
              </w:rPr>
              <w:t>го</w:t>
            </w:r>
            <w:proofErr w:type="spellEnd"/>
            <w:proofErr w:type="gramEnd"/>
          </w:p>
        </w:tc>
        <w:tc>
          <w:tcPr>
            <w:tcW w:w="768"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5E3075">
              <w:rPr>
                <w:rFonts w:ascii="Times New Roman" w:eastAsia="Calibri" w:hAnsi="Times New Roman" w:cs="Times New Roman"/>
                <w:sz w:val="24"/>
                <w:szCs w:val="24"/>
              </w:rPr>
              <w:t>пер-вый</w:t>
            </w:r>
            <w:proofErr w:type="gramEnd"/>
            <w:r w:rsidRPr="005E3075">
              <w:rPr>
                <w:rFonts w:ascii="Times New Roman" w:eastAsia="Calibri" w:hAnsi="Times New Roman" w:cs="Times New Roman"/>
                <w:sz w:val="24"/>
                <w:szCs w:val="24"/>
              </w:rPr>
              <w:br/>
              <w:t xml:space="preserve">год  </w:t>
            </w:r>
          </w:p>
        </w:tc>
        <w:tc>
          <w:tcPr>
            <w:tcW w:w="768"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proofErr w:type="gramStart"/>
            <w:r w:rsidRPr="005E3075">
              <w:rPr>
                <w:rFonts w:ascii="Times New Roman" w:eastAsia="Calibri" w:hAnsi="Times New Roman" w:cs="Times New Roman"/>
                <w:sz w:val="24"/>
                <w:szCs w:val="24"/>
              </w:rPr>
              <w:t>вто</w:t>
            </w:r>
            <w:proofErr w:type="spellEnd"/>
            <w:r w:rsidRPr="005E3075">
              <w:rPr>
                <w:rFonts w:ascii="Times New Roman" w:eastAsia="Calibri" w:hAnsi="Times New Roman" w:cs="Times New Roman"/>
                <w:sz w:val="24"/>
                <w:szCs w:val="24"/>
              </w:rPr>
              <w:t>-рой</w:t>
            </w:r>
            <w:proofErr w:type="gramEnd"/>
            <w:r w:rsidRPr="005E3075">
              <w:rPr>
                <w:rFonts w:ascii="Times New Roman" w:eastAsia="Calibri" w:hAnsi="Times New Roman" w:cs="Times New Roman"/>
                <w:sz w:val="24"/>
                <w:szCs w:val="24"/>
              </w:rPr>
              <w:br/>
              <w:t xml:space="preserve">год  </w:t>
            </w:r>
          </w:p>
        </w:tc>
        <w:tc>
          <w:tcPr>
            <w:tcW w:w="768"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proofErr w:type="gramStart"/>
            <w:r w:rsidRPr="005E3075">
              <w:rPr>
                <w:rFonts w:ascii="Times New Roman" w:eastAsia="Calibri" w:hAnsi="Times New Roman" w:cs="Times New Roman"/>
                <w:sz w:val="24"/>
                <w:szCs w:val="24"/>
              </w:rPr>
              <w:t>тре-тий</w:t>
            </w:r>
            <w:proofErr w:type="spellEnd"/>
            <w:proofErr w:type="gramEnd"/>
            <w:r w:rsidRPr="005E3075">
              <w:rPr>
                <w:rFonts w:ascii="Times New Roman" w:eastAsia="Calibri" w:hAnsi="Times New Roman" w:cs="Times New Roman"/>
                <w:sz w:val="24"/>
                <w:szCs w:val="24"/>
              </w:rPr>
              <w:br/>
              <w:t xml:space="preserve">год  </w:t>
            </w:r>
          </w:p>
        </w:tc>
        <w:tc>
          <w:tcPr>
            <w:tcW w:w="1056"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proofErr w:type="gramStart"/>
            <w:r w:rsidRPr="005E3075">
              <w:rPr>
                <w:rFonts w:ascii="Times New Roman" w:eastAsia="Calibri" w:hAnsi="Times New Roman" w:cs="Times New Roman"/>
                <w:sz w:val="24"/>
                <w:szCs w:val="24"/>
              </w:rPr>
              <w:t>четвер-тый</w:t>
            </w:r>
            <w:proofErr w:type="spellEnd"/>
            <w:proofErr w:type="gramEnd"/>
            <w:r w:rsidRPr="005E3075">
              <w:rPr>
                <w:rFonts w:ascii="Times New Roman" w:eastAsia="Calibri" w:hAnsi="Times New Roman" w:cs="Times New Roman"/>
                <w:sz w:val="24"/>
                <w:szCs w:val="24"/>
              </w:rPr>
              <w:br/>
              <w:t xml:space="preserve">год   </w:t>
            </w:r>
          </w:p>
        </w:tc>
        <w:tc>
          <w:tcPr>
            <w:tcW w:w="672"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proofErr w:type="gramStart"/>
            <w:r w:rsidRPr="005E3075">
              <w:rPr>
                <w:rFonts w:ascii="Times New Roman" w:eastAsia="Calibri" w:hAnsi="Times New Roman" w:cs="Times New Roman"/>
                <w:sz w:val="24"/>
                <w:szCs w:val="24"/>
              </w:rPr>
              <w:t>пя-тый</w:t>
            </w:r>
            <w:proofErr w:type="spellEnd"/>
            <w:proofErr w:type="gramEnd"/>
            <w:r w:rsidRPr="005E3075">
              <w:rPr>
                <w:rFonts w:ascii="Times New Roman" w:eastAsia="Calibri" w:hAnsi="Times New Roman" w:cs="Times New Roman"/>
                <w:sz w:val="24"/>
                <w:szCs w:val="24"/>
              </w:rPr>
              <w:br/>
              <w:t xml:space="preserve">год </w:t>
            </w:r>
          </w:p>
        </w:tc>
        <w:tc>
          <w:tcPr>
            <w:tcW w:w="768"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proofErr w:type="gramStart"/>
            <w:r w:rsidRPr="005E3075">
              <w:rPr>
                <w:rFonts w:ascii="Times New Roman" w:eastAsia="Calibri" w:hAnsi="Times New Roman" w:cs="Times New Roman"/>
                <w:sz w:val="24"/>
                <w:szCs w:val="24"/>
              </w:rPr>
              <w:t>шес</w:t>
            </w:r>
            <w:proofErr w:type="spellEnd"/>
            <w:r w:rsidRPr="005E3075">
              <w:rPr>
                <w:rFonts w:ascii="Times New Roman" w:eastAsia="Calibri" w:hAnsi="Times New Roman" w:cs="Times New Roman"/>
                <w:sz w:val="24"/>
                <w:szCs w:val="24"/>
              </w:rPr>
              <w:t>-той</w:t>
            </w:r>
            <w:proofErr w:type="gramEnd"/>
            <w:r w:rsidRPr="005E3075">
              <w:rPr>
                <w:rFonts w:ascii="Times New Roman" w:eastAsia="Calibri" w:hAnsi="Times New Roman" w:cs="Times New Roman"/>
                <w:sz w:val="24"/>
                <w:szCs w:val="24"/>
              </w:rPr>
              <w:br/>
              <w:t xml:space="preserve">год  </w:t>
            </w:r>
          </w:p>
        </w:tc>
        <w:tc>
          <w:tcPr>
            <w:tcW w:w="86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proofErr w:type="gramStart"/>
            <w:r w:rsidRPr="005E3075">
              <w:rPr>
                <w:rFonts w:ascii="Times New Roman" w:eastAsia="Calibri" w:hAnsi="Times New Roman" w:cs="Times New Roman"/>
                <w:sz w:val="24"/>
                <w:szCs w:val="24"/>
              </w:rPr>
              <w:t>седь</w:t>
            </w:r>
            <w:proofErr w:type="spellEnd"/>
            <w:r w:rsidRPr="005E3075">
              <w:rPr>
                <w:rFonts w:ascii="Times New Roman" w:eastAsia="Calibri" w:hAnsi="Times New Roman" w:cs="Times New Roman"/>
                <w:sz w:val="24"/>
                <w:szCs w:val="24"/>
              </w:rPr>
              <w:t>-мой</w:t>
            </w:r>
            <w:proofErr w:type="gramEnd"/>
            <w:r w:rsidRPr="005E3075">
              <w:rPr>
                <w:rFonts w:ascii="Times New Roman" w:eastAsia="Calibri" w:hAnsi="Times New Roman" w:cs="Times New Roman"/>
                <w:sz w:val="24"/>
                <w:szCs w:val="24"/>
              </w:rPr>
              <w:br/>
              <w:t xml:space="preserve">год  </w:t>
            </w:r>
          </w:p>
        </w:tc>
      </w:tr>
      <w:tr w:rsidR="009277CB" w:rsidRPr="005E3075" w:rsidTr="009277CB">
        <w:tc>
          <w:tcPr>
            <w:tcW w:w="672"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2        </w:t>
            </w:r>
          </w:p>
        </w:tc>
        <w:tc>
          <w:tcPr>
            <w:tcW w:w="164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3      </w:t>
            </w:r>
          </w:p>
        </w:tc>
        <w:tc>
          <w:tcPr>
            <w:tcW w:w="1440"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4</w:t>
            </w:r>
          </w:p>
        </w:tc>
        <w:tc>
          <w:tcPr>
            <w:tcW w:w="1452"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5     </w:t>
            </w:r>
          </w:p>
        </w:tc>
        <w:tc>
          <w:tcPr>
            <w:tcW w:w="768"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6  </w:t>
            </w:r>
          </w:p>
        </w:tc>
        <w:tc>
          <w:tcPr>
            <w:tcW w:w="1176"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7   </w:t>
            </w:r>
          </w:p>
        </w:tc>
        <w:tc>
          <w:tcPr>
            <w:tcW w:w="672"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8  </w:t>
            </w:r>
          </w:p>
        </w:tc>
        <w:tc>
          <w:tcPr>
            <w:tcW w:w="768"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9  </w:t>
            </w:r>
          </w:p>
        </w:tc>
        <w:tc>
          <w:tcPr>
            <w:tcW w:w="768"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10  </w:t>
            </w:r>
          </w:p>
        </w:tc>
        <w:tc>
          <w:tcPr>
            <w:tcW w:w="768"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11  </w:t>
            </w:r>
          </w:p>
        </w:tc>
        <w:tc>
          <w:tcPr>
            <w:tcW w:w="1056"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12    </w:t>
            </w:r>
          </w:p>
        </w:tc>
        <w:tc>
          <w:tcPr>
            <w:tcW w:w="672"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13  </w:t>
            </w:r>
          </w:p>
        </w:tc>
        <w:tc>
          <w:tcPr>
            <w:tcW w:w="768"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14  </w:t>
            </w:r>
          </w:p>
        </w:tc>
        <w:tc>
          <w:tcPr>
            <w:tcW w:w="86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  15   </w:t>
            </w:r>
          </w:p>
        </w:tc>
      </w:tr>
      <w:tr w:rsidR="009277CB" w:rsidRPr="005E3075" w:rsidTr="009277CB">
        <w:tc>
          <w:tcPr>
            <w:tcW w:w="672"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Объект 1 &lt;1&gt;</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rPr>
          <w:trHeight w:val="480"/>
        </w:trPr>
        <w:tc>
          <w:tcPr>
            <w:tcW w:w="672"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ВСЕГО            </w:t>
            </w:r>
            <w:r w:rsidRPr="005E3075">
              <w:rPr>
                <w:rFonts w:ascii="Times New Roman" w:eastAsia="Calibri" w:hAnsi="Times New Roman" w:cs="Times New Roman"/>
                <w:sz w:val="24"/>
                <w:szCs w:val="24"/>
              </w:rPr>
              <w:br/>
              <w:t xml:space="preserve">по объекту 1,    </w:t>
            </w:r>
            <w:r w:rsidRPr="005E3075">
              <w:rPr>
                <w:rFonts w:ascii="Times New Roman" w:eastAsia="Calibri" w:hAnsi="Times New Roman" w:cs="Times New Roman"/>
                <w:sz w:val="24"/>
                <w:szCs w:val="24"/>
              </w:rPr>
              <w:br/>
              <w:t xml:space="preserve">в том числе      </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67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67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w:t>
            </w:r>
          </w:p>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бюджет</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672"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w:t>
            </w:r>
            <w:r w:rsidRPr="005E3075">
              <w:rPr>
                <w:rFonts w:ascii="Times New Roman" w:eastAsia="Calibri" w:hAnsi="Times New Roman" w:cs="Times New Roman"/>
                <w:sz w:val="24"/>
                <w:szCs w:val="24"/>
              </w:rPr>
              <w:lastRenderedPageBreak/>
              <w:t xml:space="preserve">бюджет   </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rPr>
          <w:trHeight w:val="320"/>
        </w:trPr>
        <w:tc>
          <w:tcPr>
            <w:tcW w:w="672"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lastRenderedPageBreak/>
              <w:t>6</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w:t>
            </w:r>
            <w:r w:rsidRPr="005E3075">
              <w:rPr>
                <w:rFonts w:ascii="Times New Roman" w:eastAsia="Calibri" w:hAnsi="Times New Roman" w:cs="Times New Roman"/>
                <w:sz w:val="24"/>
                <w:szCs w:val="24"/>
              </w:rPr>
              <w:br/>
              <w:t xml:space="preserve">источники        </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672"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7</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Объект 2         </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rPr>
          <w:trHeight w:val="480"/>
        </w:trPr>
        <w:tc>
          <w:tcPr>
            <w:tcW w:w="672"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8</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ВСЕГО            </w:t>
            </w:r>
            <w:r w:rsidRPr="005E3075">
              <w:rPr>
                <w:rFonts w:ascii="Times New Roman" w:eastAsia="Calibri" w:hAnsi="Times New Roman" w:cs="Times New Roman"/>
                <w:sz w:val="24"/>
                <w:szCs w:val="24"/>
              </w:rPr>
              <w:br/>
              <w:t xml:space="preserve">по объекту 2,    </w:t>
            </w:r>
            <w:r w:rsidRPr="005E3075">
              <w:rPr>
                <w:rFonts w:ascii="Times New Roman" w:eastAsia="Calibri" w:hAnsi="Times New Roman" w:cs="Times New Roman"/>
                <w:sz w:val="24"/>
                <w:szCs w:val="24"/>
              </w:rPr>
              <w:br/>
              <w:t xml:space="preserve">в том числе      </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67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9</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федеральный бюджет</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67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10</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областной</w:t>
            </w:r>
          </w:p>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бюджет</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672"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11</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местный бюджет   </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rPr>
          <w:trHeight w:val="320"/>
        </w:trPr>
        <w:tc>
          <w:tcPr>
            <w:tcW w:w="672"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12</w:t>
            </w:r>
          </w:p>
        </w:tc>
        <w:tc>
          <w:tcPr>
            <w:tcW w:w="1824" w:type="dxa"/>
            <w:tcBorders>
              <w:top w:val="nil"/>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внебюджетные     </w:t>
            </w:r>
            <w:r w:rsidRPr="005E3075">
              <w:rPr>
                <w:rFonts w:ascii="Times New Roman" w:eastAsia="Calibri" w:hAnsi="Times New Roman" w:cs="Times New Roman"/>
                <w:sz w:val="24"/>
                <w:szCs w:val="24"/>
              </w:rPr>
              <w:br/>
              <w:t xml:space="preserve">источники...     </w:t>
            </w:r>
          </w:p>
        </w:tc>
        <w:tc>
          <w:tcPr>
            <w:tcW w:w="164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40"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45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17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056"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672"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768"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864" w:type="dxa"/>
            <w:tcBorders>
              <w:top w:val="nil"/>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9277CB" w:rsidRPr="005E3075" w:rsidRDefault="009277CB" w:rsidP="009277C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w:t>
      </w:r>
    </w:p>
    <w:p w:rsidR="009277CB" w:rsidRPr="005E3075" w:rsidRDefault="009277CB" w:rsidP="009277CB">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6" w:name="Par652"/>
      <w:bookmarkEnd w:id="6"/>
      <w:r w:rsidRPr="005E3075">
        <w:rPr>
          <w:rFonts w:ascii="Times New Roman" w:eastAsia="Times New Roman" w:hAnsi="Times New Roman" w:cs="Times New Roman"/>
          <w:sz w:val="24"/>
          <w:szCs w:val="24"/>
        </w:rPr>
        <w:t>&lt;1</w:t>
      </w:r>
      <w:proofErr w:type="gramStart"/>
      <w:r w:rsidRPr="005E3075">
        <w:rPr>
          <w:rFonts w:ascii="Times New Roman" w:eastAsia="Times New Roman" w:hAnsi="Times New Roman" w:cs="Times New Roman"/>
          <w:sz w:val="24"/>
          <w:szCs w:val="24"/>
        </w:rPr>
        <w:t>&gt; В</w:t>
      </w:r>
      <w:proofErr w:type="gramEnd"/>
      <w:r w:rsidRPr="005E3075">
        <w:rPr>
          <w:rFonts w:ascii="Times New Roman" w:eastAsia="Times New Roman" w:hAnsi="Times New Roman" w:cs="Times New Roman"/>
          <w:sz w:val="24"/>
          <w:szCs w:val="24"/>
        </w:rPr>
        <w:t xml:space="preserve"> случае если по объекту предусматривается проведение проектно-сметных работ, проведение государственной экспертизы проектно-сметной документации, необходимо выделить указанные работы в отдельные мероприятия в рамках каждого объекта. В случае если продолжительность строительства (проектно-сметных работ, экспертизы проектно-сметной документации) превышает один год, необходимо осуществить разбивку по каждому году его реализации.</w:t>
      </w:r>
    </w:p>
    <w:p w:rsidR="009277CB" w:rsidRPr="005E3075" w:rsidRDefault="009277CB" w:rsidP="009277CB">
      <w:pPr>
        <w:widowControl w:val="0"/>
        <w:autoSpaceDE w:val="0"/>
        <w:autoSpaceDN w:val="0"/>
        <w:adjustRightInd w:val="0"/>
        <w:spacing w:after="0" w:line="240" w:lineRule="auto"/>
        <w:jc w:val="both"/>
        <w:rPr>
          <w:rFonts w:ascii="Times New Roman" w:eastAsia="Times New Roman" w:hAnsi="Times New Roman" w:cs="Times New Roman"/>
          <w:color w:val="FF6600"/>
          <w:sz w:val="24"/>
          <w:szCs w:val="24"/>
        </w:rPr>
      </w:pPr>
    </w:p>
    <w:p w:rsidR="009277CB" w:rsidRPr="005E3075" w:rsidRDefault="009277CB" w:rsidP="009277CB">
      <w:pPr>
        <w:spacing w:after="0" w:line="240" w:lineRule="auto"/>
        <w:rPr>
          <w:rFonts w:ascii="Times New Roman" w:eastAsia="Times New Roman" w:hAnsi="Times New Roman" w:cs="Times New Roman"/>
          <w:color w:val="FF6600"/>
          <w:sz w:val="24"/>
          <w:szCs w:val="24"/>
        </w:rPr>
        <w:sectPr w:rsidR="009277CB" w:rsidRPr="005E3075" w:rsidSect="009277CB">
          <w:pgSz w:w="16838" w:h="11905" w:orient="landscape"/>
          <w:pgMar w:top="709" w:right="1134" w:bottom="850" w:left="1134" w:header="720" w:footer="720" w:gutter="0"/>
          <w:cols w:space="720"/>
        </w:sectPr>
      </w:pPr>
    </w:p>
    <w:p w:rsidR="009277CB" w:rsidRPr="005E3075" w:rsidRDefault="005E3075" w:rsidP="005E3075">
      <w:pPr>
        <w:widowControl w:val="0"/>
        <w:autoSpaceDE w:val="0"/>
        <w:autoSpaceDN w:val="0"/>
        <w:adjustRightInd w:val="0"/>
        <w:spacing w:after="0" w:line="240" w:lineRule="auto"/>
        <w:ind w:left="102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9277CB" w:rsidRPr="005E3075">
        <w:rPr>
          <w:rFonts w:ascii="Times New Roman" w:eastAsia="Times New Roman" w:hAnsi="Times New Roman" w:cs="Times New Roman"/>
          <w:sz w:val="24"/>
          <w:szCs w:val="24"/>
        </w:rPr>
        <w:t xml:space="preserve"> 5</w:t>
      </w:r>
    </w:p>
    <w:p w:rsidR="009277CB" w:rsidRPr="005E3075" w:rsidRDefault="009277CB" w:rsidP="005E3075">
      <w:pPr>
        <w:widowControl w:val="0"/>
        <w:autoSpaceDE w:val="0"/>
        <w:autoSpaceDN w:val="0"/>
        <w:adjustRightInd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 Порядку</w:t>
      </w:r>
      <w:r w:rsidR="005E3075">
        <w:rPr>
          <w:rFonts w:ascii="Times New Roman" w:eastAsia="Times New Roman" w:hAnsi="Times New Roman" w:cs="Times New Roman"/>
          <w:sz w:val="24"/>
          <w:szCs w:val="24"/>
        </w:rPr>
        <w:t xml:space="preserve"> </w:t>
      </w:r>
      <w:r w:rsidRPr="005E3075">
        <w:rPr>
          <w:rFonts w:ascii="Times New Roman" w:eastAsia="Times New Roman" w:hAnsi="Times New Roman" w:cs="Times New Roman"/>
          <w:sz w:val="24"/>
          <w:szCs w:val="24"/>
        </w:rPr>
        <w:t>формирования и реализации</w:t>
      </w:r>
    </w:p>
    <w:p w:rsidR="009277CB" w:rsidRPr="005E3075" w:rsidRDefault="009277CB" w:rsidP="005E3075">
      <w:pPr>
        <w:widowControl w:val="0"/>
        <w:autoSpaceDE w:val="0"/>
        <w:autoSpaceDN w:val="0"/>
        <w:adjustRightInd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муниципальных программ</w:t>
      </w:r>
    </w:p>
    <w:p w:rsidR="009277CB" w:rsidRPr="005E3075" w:rsidRDefault="009277CB" w:rsidP="005E3075">
      <w:pPr>
        <w:widowControl w:val="0"/>
        <w:autoSpaceDE w:val="0"/>
        <w:autoSpaceDN w:val="0"/>
        <w:adjustRightInd w:val="0"/>
        <w:spacing w:after="0" w:line="240" w:lineRule="auto"/>
        <w:ind w:left="10206"/>
        <w:rPr>
          <w:rFonts w:ascii="Times New Roman" w:eastAsia="Times New Roman" w:hAnsi="Times New Roman" w:cs="Times New Roman"/>
          <w:sz w:val="24"/>
          <w:szCs w:val="24"/>
        </w:rPr>
      </w:pP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7" w:name="Par666"/>
      <w:bookmarkEnd w:id="7"/>
      <w:r w:rsidRPr="005E3075">
        <w:rPr>
          <w:rFonts w:ascii="Times New Roman" w:eastAsia="Times New Roman" w:hAnsi="Times New Roman" w:cs="Times New Roman"/>
          <w:b/>
          <w:sz w:val="24"/>
          <w:szCs w:val="24"/>
        </w:rPr>
        <w:t>ИНФОРМАЦИЯ</w:t>
      </w: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E3075">
        <w:rPr>
          <w:rFonts w:ascii="Times New Roman" w:eastAsia="Times New Roman" w:hAnsi="Times New Roman" w:cs="Times New Roman"/>
          <w:b/>
          <w:sz w:val="24"/>
          <w:szCs w:val="24"/>
        </w:rPr>
        <w:t xml:space="preserve">О РЕЗУЛЬТАТАХ </w:t>
      </w:r>
      <w:proofErr w:type="gramStart"/>
      <w:r w:rsidRPr="005E3075">
        <w:rPr>
          <w:rFonts w:ascii="Times New Roman" w:eastAsia="Times New Roman" w:hAnsi="Times New Roman" w:cs="Times New Roman"/>
          <w:b/>
          <w:sz w:val="24"/>
          <w:szCs w:val="24"/>
        </w:rPr>
        <w:t>ПРОВЕДЕННОГО</w:t>
      </w:r>
      <w:proofErr w:type="gramEnd"/>
      <w:r w:rsidRPr="005E3075">
        <w:rPr>
          <w:rFonts w:ascii="Times New Roman" w:eastAsia="Times New Roman" w:hAnsi="Times New Roman" w:cs="Times New Roman"/>
          <w:b/>
          <w:sz w:val="24"/>
          <w:szCs w:val="24"/>
        </w:rPr>
        <w:t xml:space="preserve"> В ПЕРИОД С ____________________</w:t>
      </w: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E3075">
        <w:rPr>
          <w:rFonts w:ascii="Times New Roman" w:eastAsia="Times New Roman" w:hAnsi="Times New Roman" w:cs="Times New Roman"/>
          <w:b/>
          <w:sz w:val="24"/>
          <w:szCs w:val="24"/>
        </w:rPr>
        <w:t>ОБЩЕСТВЕННОГО ОБСУЖДЕНИЯ ПРОЕКТА МУНИЦИПАЛЬНОЙ ПРОГРАММЫ</w:t>
      </w:r>
    </w:p>
    <w:p w:rsidR="009277CB" w:rsidRPr="005E3075" w:rsidRDefault="009E385C" w:rsidP="009277C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9277CB" w:rsidRPr="005E3075">
        <w:rPr>
          <w:rFonts w:ascii="Times New Roman" w:eastAsia="Times New Roman" w:hAnsi="Times New Roman" w:cs="Times New Roman"/>
          <w:b/>
          <w:sz w:val="24"/>
          <w:szCs w:val="24"/>
        </w:rPr>
        <w:t>НАИМЕ</w:t>
      </w:r>
      <w:r>
        <w:rPr>
          <w:rFonts w:ascii="Times New Roman" w:eastAsia="Times New Roman" w:hAnsi="Times New Roman" w:cs="Times New Roman"/>
          <w:b/>
          <w:sz w:val="24"/>
          <w:szCs w:val="24"/>
        </w:rPr>
        <w:t>НОВАНИЕ МУНИЦИПАЛЬНОЙ ПРОГРАММЫ»</w:t>
      </w:r>
    </w:p>
    <w:p w:rsidR="009277CB" w:rsidRPr="005E3075" w:rsidRDefault="009277CB" w:rsidP="009277C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1740"/>
        <w:gridCol w:w="1800"/>
        <w:gridCol w:w="3060"/>
        <w:gridCol w:w="3060"/>
      </w:tblGrid>
      <w:tr w:rsidR="009277CB" w:rsidRPr="005E3075" w:rsidTr="009277CB">
        <w:trPr>
          <w:trHeight w:val="600"/>
        </w:trPr>
        <w:tc>
          <w:tcPr>
            <w:tcW w:w="600" w:type="dxa"/>
            <w:tcBorders>
              <w:top w:val="single" w:sz="4" w:space="0" w:color="auto"/>
              <w:left w:val="single" w:sz="4" w:space="0" w:color="auto"/>
              <w:bottom w:val="single" w:sz="4" w:space="0" w:color="auto"/>
              <w:right w:val="single" w:sz="4" w:space="0" w:color="auto"/>
            </w:tcBorders>
            <w:hideMark/>
          </w:tcPr>
          <w:p w:rsidR="009277CB" w:rsidRPr="005E3075" w:rsidRDefault="009E385C"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9277CB" w:rsidRPr="005E3075">
              <w:rPr>
                <w:rFonts w:ascii="Times New Roman" w:eastAsia="Calibri" w:hAnsi="Times New Roman" w:cs="Times New Roman"/>
                <w:sz w:val="24"/>
                <w:szCs w:val="24"/>
              </w:rPr>
              <w:t xml:space="preserve"> </w:t>
            </w:r>
            <w:r w:rsidR="009277CB" w:rsidRPr="005E3075">
              <w:rPr>
                <w:rFonts w:ascii="Times New Roman" w:eastAsia="Calibri" w:hAnsi="Times New Roman" w:cs="Times New Roman"/>
                <w:sz w:val="24"/>
                <w:szCs w:val="24"/>
              </w:rPr>
              <w:br/>
            </w:r>
            <w:proofErr w:type="gramStart"/>
            <w:r w:rsidR="009277CB" w:rsidRPr="005E3075">
              <w:rPr>
                <w:rFonts w:ascii="Times New Roman" w:eastAsia="Calibri" w:hAnsi="Times New Roman" w:cs="Times New Roman"/>
                <w:sz w:val="24"/>
                <w:szCs w:val="24"/>
              </w:rPr>
              <w:t>п</w:t>
            </w:r>
            <w:proofErr w:type="gramEnd"/>
            <w:r w:rsidR="009277CB" w:rsidRPr="005E3075">
              <w:rPr>
                <w:rFonts w:ascii="Times New Roman" w:eastAsia="Calibri" w:hAnsi="Times New Roman" w:cs="Times New Roman"/>
                <w:sz w:val="24"/>
                <w:szCs w:val="24"/>
              </w:rPr>
              <w:t>/п</w:t>
            </w:r>
          </w:p>
        </w:tc>
        <w:tc>
          <w:tcPr>
            <w:tcW w:w="17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Отправитель</w:t>
            </w:r>
            <w:r w:rsidRPr="005E3075">
              <w:rPr>
                <w:rFonts w:ascii="Times New Roman" w:eastAsia="Calibri" w:hAnsi="Times New Roman" w:cs="Times New Roman"/>
                <w:sz w:val="24"/>
                <w:szCs w:val="24"/>
              </w:rPr>
              <w:br/>
              <w:t xml:space="preserve">замечаний/ </w:t>
            </w:r>
            <w:r w:rsidRPr="005E3075">
              <w:rPr>
                <w:rFonts w:ascii="Times New Roman" w:eastAsia="Calibri" w:hAnsi="Times New Roman" w:cs="Times New Roman"/>
                <w:sz w:val="24"/>
                <w:szCs w:val="24"/>
              </w:rPr>
              <w:br/>
              <w:t>предложений</w:t>
            </w:r>
          </w:p>
        </w:tc>
        <w:tc>
          <w:tcPr>
            <w:tcW w:w="180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Содержание  </w:t>
            </w:r>
            <w:r w:rsidRPr="005E3075">
              <w:rPr>
                <w:rFonts w:ascii="Times New Roman" w:eastAsia="Calibri" w:hAnsi="Times New Roman" w:cs="Times New Roman"/>
                <w:sz w:val="24"/>
                <w:szCs w:val="24"/>
              </w:rPr>
              <w:br/>
              <w:t xml:space="preserve"> замечаний/  </w:t>
            </w:r>
            <w:r w:rsidRPr="005E3075">
              <w:rPr>
                <w:rFonts w:ascii="Times New Roman" w:eastAsia="Calibri" w:hAnsi="Times New Roman" w:cs="Times New Roman"/>
                <w:sz w:val="24"/>
                <w:szCs w:val="24"/>
              </w:rPr>
              <w:br/>
              <w:t xml:space="preserve"> предложений</w:t>
            </w:r>
          </w:p>
        </w:tc>
        <w:tc>
          <w:tcPr>
            <w:tcW w:w="30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Информация      </w:t>
            </w:r>
            <w:r w:rsidRPr="005E3075">
              <w:rPr>
                <w:rFonts w:ascii="Times New Roman" w:eastAsia="Calibri" w:hAnsi="Times New Roman" w:cs="Times New Roman"/>
                <w:sz w:val="24"/>
                <w:szCs w:val="24"/>
              </w:rPr>
              <w:br/>
              <w:t>о принятии/отклонении</w:t>
            </w:r>
            <w:r w:rsidRPr="005E3075">
              <w:rPr>
                <w:rFonts w:ascii="Times New Roman" w:eastAsia="Calibri" w:hAnsi="Times New Roman" w:cs="Times New Roman"/>
                <w:sz w:val="24"/>
                <w:szCs w:val="24"/>
              </w:rPr>
              <w:br/>
              <w:t>замечаний/предложений</w:t>
            </w:r>
          </w:p>
        </w:tc>
        <w:tc>
          <w:tcPr>
            <w:tcW w:w="306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 xml:space="preserve">Причины отклонения  </w:t>
            </w:r>
            <w:r w:rsidRPr="005E3075">
              <w:rPr>
                <w:rFonts w:ascii="Times New Roman" w:eastAsia="Calibri" w:hAnsi="Times New Roman" w:cs="Times New Roman"/>
                <w:sz w:val="24"/>
                <w:szCs w:val="24"/>
              </w:rPr>
              <w:br/>
              <w:t>замечаний/предложений</w:t>
            </w:r>
          </w:p>
        </w:tc>
      </w:tr>
      <w:tr w:rsidR="009277CB" w:rsidRPr="005E3075" w:rsidTr="009277CB">
        <w:tc>
          <w:tcPr>
            <w:tcW w:w="60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1</w:t>
            </w:r>
          </w:p>
        </w:tc>
        <w:tc>
          <w:tcPr>
            <w:tcW w:w="174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2</w:t>
            </w:r>
          </w:p>
        </w:tc>
        <w:tc>
          <w:tcPr>
            <w:tcW w:w="180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3</w:t>
            </w:r>
          </w:p>
        </w:tc>
        <w:tc>
          <w:tcPr>
            <w:tcW w:w="30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4</w:t>
            </w:r>
          </w:p>
        </w:tc>
        <w:tc>
          <w:tcPr>
            <w:tcW w:w="3060" w:type="dxa"/>
            <w:tcBorders>
              <w:top w:val="nil"/>
              <w:left w:val="single" w:sz="4" w:space="0" w:color="auto"/>
              <w:bottom w:val="single" w:sz="4" w:space="0" w:color="auto"/>
              <w:right w:val="single" w:sz="4" w:space="0" w:color="auto"/>
            </w:tcBorders>
            <w:hideMark/>
          </w:tcPr>
          <w:p w:rsidR="009277CB" w:rsidRPr="005E3075" w:rsidRDefault="009277CB" w:rsidP="009E38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E3075">
              <w:rPr>
                <w:rFonts w:ascii="Times New Roman" w:eastAsia="Calibri" w:hAnsi="Times New Roman" w:cs="Times New Roman"/>
                <w:sz w:val="24"/>
                <w:szCs w:val="24"/>
              </w:rPr>
              <w:t>5</w:t>
            </w:r>
          </w:p>
        </w:tc>
      </w:tr>
      <w:tr w:rsidR="009277CB" w:rsidRPr="005E3075" w:rsidTr="009277CB">
        <w:tc>
          <w:tcPr>
            <w:tcW w:w="6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6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6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sz w:val="24"/>
                <w:szCs w:val="24"/>
              </w:rPr>
            </w:pPr>
          </w:p>
        </w:tc>
      </w:tr>
      <w:tr w:rsidR="009277CB" w:rsidRPr="005E3075" w:rsidTr="009277CB">
        <w:tc>
          <w:tcPr>
            <w:tcW w:w="6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74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30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c>
          <w:tcPr>
            <w:tcW w:w="306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adjustRightInd w:val="0"/>
              <w:spacing w:after="0" w:line="240" w:lineRule="auto"/>
              <w:rPr>
                <w:rFonts w:ascii="Times New Roman" w:eastAsia="Calibri" w:hAnsi="Times New Roman" w:cs="Times New Roman"/>
                <w:color w:val="FF6600"/>
                <w:sz w:val="24"/>
                <w:szCs w:val="24"/>
              </w:rPr>
            </w:pPr>
          </w:p>
        </w:tc>
      </w:tr>
    </w:tbl>
    <w:p w:rsidR="009277CB" w:rsidRPr="005E3075" w:rsidRDefault="009277CB" w:rsidP="009277CB">
      <w:pPr>
        <w:widowControl w:val="0"/>
        <w:autoSpaceDE w:val="0"/>
        <w:autoSpaceDN w:val="0"/>
        <w:adjustRightInd w:val="0"/>
        <w:spacing w:after="0" w:line="240" w:lineRule="auto"/>
        <w:jc w:val="both"/>
        <w:rPr>
          <w:rFonts w:ascii="Times New Roman" w:eastAsia="Times New Roman" w:hAnsi="Times New Roman" w:cs="Times New Roman"/>
          <w:color w:val="FF6600"/>
          <w:sz w:val="24"/>
          <w:szCs w:val="24"/>
        </w:rPr>
      </w:pPr>
    </w:p>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9277CB" w:rsidRDefault="009277CB" w:rsidP="009277CB">
      <w:pPr>
        <w:spacing w:after="0" w:line="240" w:lineRule="auto"/>
        <w:jc w:val="both"/>
        <w:rPr>
          <w:rFonts w:ascii="Times New Roman" w:eastAsia="Times New Roman" w:hAnsi="Times New Roman" w:cs="Times New Roman"/>
          <w:sz w:val="24"/>
          <w:szCs w:val="24"/>
        </w:rPr>
      </w:pPr>
    </w:p>
    <w:p w:rsidR="005E3075" w:rsidRDefault="005E3075" w:rsidP="009277CB">
      <w:pPr>
        <w:spacing w:after="0" w:line="240" w:lineRule="auto"/>
        <w:jc w:val="both"/>
        <w:rPr>
          <w:rFonts w:ascii="Times New Roman" w:eastAsia="Times New Roman" w:hAnsi="Times New Roman" w:cs="Times New Roman"/>
          <w:sz w:val="24"/>
          <w:szCs w:val="24"/>
        </w:rPr>
      </w:pPr>
    </w:p>
    <w:p w:rsidR="005E3075" w:rsidRDefault="005E3075" w:rsidP="009277CB">
      <w:pPr>
        <w:spacing w:after="0" w:line="240" w:lineRule="auto"/>
        <w:jc w:val="both"/>
        <w:rPr>
          <w:rFonts w:ascii="Times New Roman" w:eastAsia="Times New Roman" w:hAnsi="Times New Roman" w:cs="Times New Roman"/>
          <w:sz w:val="24"/>
          <w:szCs w:val="24"/>
        </w:rPr>
      </w:pPr>
    </w:p>
    <w:p w:rsidR="005E3075" w:rsidRPr="005E3075" w:rsidRDefault="005E3075" w:rsidP="009277CB">
      <w:pPr>
        <w:spacing w:after="0" w:line="240" w:lineRule="auto"/>
        <w:jc w:val="both"/>
        <w:rPr>
          <w:rFonts w:ascii="Times New Roman" w:eastAsia="Times New Roman" w:hAnsi="Times New Roman" w:cs="Times New Roman"/>
          <w:sz w:val="24"/>
          <w:szCs w:val="24"/>
        </w:rPr>
      </w:pPr>
    </w:p>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9277CB" w:rsidRPr="005E3075" w:rsidRDefault="009277CB" w:rsidP="005E3075">
      <w:pPr>
        <w:widowControl w:val="0"/>
        <w:autoSpaceDE w:val="0"/>
        <w:autoSpaceDN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Приложе</w:t>
      </w:r>
      <w:r w:rsidR="005E3075">
        <w:rPr>
          <w:rFonts w:ascii="Times New Roman" w:eastAsia="Times New Roman" w:hAnsi="Times New Roman" w:cs="Times New Roman"/>
          <w:sz w:val="24"/>
          <w:szCs w:val="24"/>
        </w:rPr>
        <w:t>ние №</w:t>
      </w:r>
      <w:r w:rsidRPr="005E3075">
        <w:rPr>
          <w:rFonts w:ascii="Times New Roman" w:eastAsia="Times New Roman" w:hAnsi="Times New Roman" w:cs="Times New Roman"/>
          <w:sz w:val="24"/>
          <w:szCs w:val="24"/>
        </w:rPr>
        <w:t xml:space="preserve"> 6</w:t>
      </w:r>
    </w:p>
    <w:p w:rsidR="009277CB" w:rsidRPr="005E3075" w:rsidRDefault="009277CB" w:rsidP="005E3075">
      <w:pPr>
        <w:widowControl w:val="0"/>
        <w:autoSpaceDE w:val="0"/>
        <w:autoSpaceDN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 Порядку</w:t>
      </w:r>
      <w:r w:rsidR="005E3075">
        <w:rPr>
          <w:rFonts w:ascii="Times New Roman" w:eastAsia="Times New Roman" w:hAnsi="Times New Roman" w:cs="Times New Roman"/>
          <w:sz w:val="24"/>
          <w:szCs w:val="24"/>
        </w:rPr>
        <w:t xml:space="preserve"> </w:t>
      </w:r>
      <w:r w:rsidRPr="005E3075">
        <w:rPr>
          <w:rFonts w:ascii="Times New Roman" w:eastAsia="Times New Roman" w:hAnsi="Times New Roman" w:cs="Times New Roman"/>
          <w:sz w:val="24"/>
          <w:szCs w:val="24"/>
        </w:rPr>
        <w:t>формирования и реализации</w:t>
      </w:r>
    </w:p>
    <w:p w:rsidR="009277CB" w:rsidRPr="005E3075" w:rsidRDefault="009277CB" w:rsidP="005E3075">
      <w:pPr>
        <w:widowControl w:val="0"/>
        <w:autoSpaceDE w:val="0"/>
        <w:autoSpaceDN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муниципальных программ</w:t>
      </w:r>
    </w:p>
    <w:p w:rsidR="009277CB" w:rsidRPr="005E3075" w:rsidRDefault="009277CB" w:rsidP="005E3075">
      <w:pPr>
        <w:widowControl w:val="0"/>
        <w:autoSpaceDE w:val="0"/>
        <w:autoSpaceDN w:val="0"/>
        <w:spacing w:after="0" w:line="240" w:lineRule="auto"/>
        <w:ind w:left="10206"/>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2174"/>
      <w:bookmarkEnd w:id="8"/>
      <w:r w:rsidRPr="005E3075">
        <w:rPr>
          <w:rFonts w:ascii="Times New Roman" w:eastAsia="Times New Roman" w:hAnsi="Times New Roman" w:cs="Times New Roman"/>
          <w:sz w:val="24"/>
          <w:szCs w:val="24"/>
        </w:rPr>
        <w:t>ОТЧЕТ</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 РЕАЛИЗАЦИИ МУНИЦИПАЛЬНОЙ ПРОГРАММЫ</w:t>
      </w:r>
    </w:p>
    <w:p w:rsidR="009277CB" w:rsidRPr="00752569"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52569">
        <w:rPr>
          <w:rFonts w:ascii="Times New Roman" w:eastAsia="Times New Roman" w:hAnsi="Times New Roman" w:cs="Times New Roman"/>
          <w:sz w:val="24"/>
          <w:szCs w:val="24"/>
        </w:rPr>
        <w:t>НАИМЕНОВАНИЕ МУНИЦИПАЛЬНОЙ ПРОГРАММЫ</w:t>
      </w:r>
      <w:r>
        <w:rPr>
          <w:rFonts w:ascii="Times New Roman" w:eastAsia="Times New Roman" w:hAnsi="Times New Roman" w:cs="Times New Roman"/>
          <w:sz w:val="24"/>
          <w:szCs w:val="24"/>
        </w:rPr>
        <w:t>»</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Форма 1</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bookmarkStart w:id="9" w:name="P2180"/>
      <w:bookmarkEnd w:id="9"/>
      <w:r w:rsidRPr="005E3075">
        <w:rPr>
          <w:rFonts w:ascii="Times New Roman" w:eastAsia="Times New Roman" w:hAnsi="Times New Roman" w:cs="Times New Roman"/>
          <w:sz w:val="24"/>
          <w:szCs w:val="24"/>
        </w:rPr>
        <w:t>ДОСТИЖЕНИЕ ЦЕЛЕВЫХ ПОКАЗАТЕЛЕЙ МУНИЦИПАЛЬНОЙ ПРОГРАММЫ</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ЗА _________________ 20__ (ОТЧЕТНЫЙ ПЕРИОД)</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61"/>
        <w:gridCol w:w="1531"/>
        <w:gridCol w:w="794"/>
        <w:gridCol w:w="1531"/>
        <w:gridCol w:w="794"/>
        <w:gridCol w:w="1361"/>
        <w:gridCol w:w="1474"/>
        <w:gridCol w:w="1701"/>
      </w:tblGrid>
      <w:tr w:rsidR="009277CB" w:rsidRPr="005E3075" w:rsidTr="009277CB">
        <w:tc>
          <w:tcPr>
            <w:tcW w:w="624"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5E3075"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77CB" w:rsidRPr="005E3075">
              <w:rPr>
                <w:rFonts w:ascii="Times New Roman" w:eastAsia="Times New Roman" w:hAnsi="Times New Roman" w:cs="Times New Roman"/>
                <w:sz w:val="24"/>
                <w:szCs w:val="24"/>
              </w:rPr>
              <w:t xml:space="preserve"> строки</w:t>
            </w:r>
          </w:p>
        </w:tc>
        <w:tc>
          <w:tcPr>
            <w:tcW w:w="3061"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Цели, задачи и целевые показатели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Единица измерения</w:t>
            </w:r>
          </w:p>
        </w:tc>
        <w:tc>
          <w:tcPr>
            <w:tcW w:w="3119" w:type="dxa"/>
            <w:gridSpan w:val="3"/>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 xml:space="preserve">Значение целевого показателя </w:t>
            </w:r>
            <w:hyperlink r:id="rId13" w:anchor="P2268" w:history="1">
              <w:r w:rsidRPr="005E3075">
                <w:rPr>
                  <w:rFonts w:ascii="Times New Roman" w:eastAsia="Times New Roman" w:hAnsi="Times New Roman" w:cs="Times New Roman"/>
                  <w:sz w:val="24"/>
                  <w:szCs w:val="24"/>
                </w:rPr>
                <w:t>&lt;*&gt;</w:t>
              </w:r>
            </w:hyperlink>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Процент выполнения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Причины отклонений от планового значения</w:t>
            </w:r>
          </w:p>
        </w:tc>
      </w:tr>
      <w:tr w:rsidR="009277CB" w:rsidRPr="005E3075" w:rsidTr="009277CB">
        <w:trPr>
          <w:trHeight w:val="322"/>
        </w:trPr>
        <w:tc>
          <w:tcPr>
            <w:tcW w:w="624"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план (год)</w:t>
            </w:r>
          </w:p>
        </w:tc>
        <w:tc>
          <w:tcPr>
            <w:tcW w:w="1531"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план (отчетный период)</w:t>
            </w:r>
          </w:p>
        </w:tc>
        <w:tc>
          <w:tcPr>
            <w:tcW w:w="794"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факт</w:t>
            </w:r>
          </w:p>
        </w:tc>
        <w:tc>
          <w:tcPr>
            <w:tcW w:w="4309" w:type="dxa"/>
            <w:gridSpan w:val="2"/>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r>
      <w:tr w:rsidR="009277CB" w:rsidRPr="005E3075" w:rsidTr="009277CB">
        <w:tc>
          <w:tcPr>
            <w:tcW w:w="624"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от годового значения</w:t>
            </w:r>
          </w:p>
        </w:tc>
        <w:tc>
          <w:tcPr>
            <w:tcW w:w="147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от значения отчетного периода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6</w:t>
            </w:r>
          </w:p>
        </w:tc>
        <w:tc>
          <w:tcPr>
            <w:tcW w:w="13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7</w:t>
            </w:r>
          </w:p>
        </w:tc>
        <w:tc>
          <w:tcPr>
            <w:tcW w:w="147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9</w:t>
            </w: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Цель</w:t>
            </w: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2</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Задача 1</w:t>
            </w: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3</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Целевой показатель 1</w:t>
            </w: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4</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Целевой показатель 2</w:t>
            </w: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5</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Задача 2</w:t>
            </w: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6</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Целевой показатель 3</w:t>
            </w: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7</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Целевой показатель 4</w:t>
            </w: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bl>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bookmarkStart w:id="10" w:name="P2268"/>
      <w:bookmarkEnd w:id="10"/>
      <w:r w:rsidRPr="005E3075">
        <w:rPr>
          <w:rFonts w:ascii="Times New Roman" w:eastAsia="Times New Roman" w:hAnsi="Times New Roman" w:cs="Times New Roman"/>
          <w:sz w:val="24"/>
          <w:szCs w:val="24"/>
        </w:rPr>
        <w:t>&lt;*&gt; заполняется нарастающим итогом.</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color w:val="FF6600"/>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Форма 2</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bookmarkStart w:id="11" w:name="P2274"/>
      <w:bookmarkEnd w:id="11"/>
      <w:r w:rsidRPr="005E3075">
        <w:rPr>
          <w:rFonts w:ascii="Times New Roman" w:eastAsia="Times New Roman" w:hAnsi="Times New Roman" w:cs="Times New Roman"/>
          <w:sz w:val="24"/>
          <w:szCs w:val="24"/>
        </w:rPr>
        <w:t>ВЫПОЛНЕНИЕ МЕРОПРИЯТИЙ МУНИЦИПАЛЬНОЙ ПРОГРАММЫ</w:t>
      </w:r>
    </w:p>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77CB" w:rsidRPr="005E3075">
        <w:rPr>
          <w:rFonts w:ascii="Times New Roman" w:eastAsia="Times New Roman" w:hAnsi="Times New Roman" w:cs="Times New Roman"/>
          <w:sz w:val="24"/>
          <w:szCs w:val="24"/>
        </w:rPr>
        <w:t>НАИМЕ</w:t>
      </w:r>
      <w:r>
        <w:rPr>
          <w:rFonts w:ascii="Times New Roman" w:eastAsia="Times New Roman" w:hAnsi="Times New Roman" w:cs="Times New Roman"/>
          <w:sz w:val="24"/>
          <w:szCs w:val="24"/>
        </w:rPr>
        <w:t>НОВАНИЕ МУНИЦИПАЛЬНОЙ ПРОГРАММЫ»</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ЗА _________________ 20__ (ОТЧЕТНЫЙ ПЕРИОД)</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22"/>
        <w:gridCol w:w="3231"/>
        <w:gridCol w:w="794"/>
        <w:gridCol w:w="1871"/>
        <w:gridCol w:w="1531"/>
        <w:gridCol w:w="1871"/>
        <w:gridCol w:w="1757"/>
        <w:gridCol w:w="1871"/>
      </w:tblGrid>
      <w:tr w:rsidR="009277CB" w:rsidRPr="005E3075" w:rsidTr="009277CB">
        <w:tc>
          <w:tcPr>
            <w:tcW w:w="602"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N строки</w:t>
            </w:r>
          </w:p>
        </w:tc>
        <w:tc>
          <w:tcPr>
            <w:tcW w:w="3253" w:type="dxa"/>
            <w:gridSpan w:val="2"/>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Наименование мероприятия/ Источники расходов на финансирование</w:t>
            </w:r>
          </w:p>
        </w:tc>
        <w:tc>
          <w:tcPr>
            <w:tcW w:w="6067" w:type="dxa"/>
            <w:gridSpan w:val="4"/>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Объем расходов на выполнение мероприятия, тыс. рублей</w:t>
            </w: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Информация о фактическом исполнении мероприятия</w:t>
            </w:r>
          </w:p>
        </w:tc>
      </w:tr>
      <w:tr w:rsidR="009277CB" w:rsidRPr="005E3075" w:rsidTr="009277CB">
        <w:tc>
          <w:tcPr>
            <w:tcW w:w="300"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bookmarkStart w:id="12" w:name="P2283"/>
            <w:bookmarkEnd w:id="12"/>
            <w:r w:rsidRPr="005E3075">
              <w:rPr>
                <w:rFonts w:ascii="Times New Roman" w:eastAsia="Times New Roman" w:hAnsi="Times New Roman" w:cs="Times New Roman"/>
                <w:sz w:val="24"/>
                <w:szCs w:val="24"/>
              </w:rPr>
              <w:t xml:space="preserve">план </w:t>
            </w:r>
            <w:hyperlink r:id="rId14" w:anchor="P2971" w:history="1">
              <w:r w:rsidRPr="005E3075">
                <w:rPr>
                  <w:rFonts w:ascii="Times New Roman" w:eastAsia="Times New Roman" w:hAnsi="Times New Roman" w:cs="Times New Roman"/>
                  <w:sz w:val="24"/>
                  <w:szCs w:val="24"/>
                </w:rPr>
                <w:t>&lt;*&gt;</w:t>
              </w:r>
            </w:hyperlink>
          </w:p>
        </w:tc>
        <w:tc>
          <w:tcPr>
            <w:tcW w:w="187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факт (без учета экономии по результатам проведенных конкурсных процедур)</w:t>
            </w:r>
          </w:p>
        </w:tc>
        <w:tc>
          <w:tcPr>
            <w:tcW w:w="15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выполнение, процентов</w:t>
            </w:r>
          </w:p>
        </w:tc>
        <w:tc>
          <w:tcPr>
            <w:tcW w:w="187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экономия по результатам проведенных конкурсных процедур</w:t>
            </w:r>
          </w:p>
        </w:tc>
        <w:tc>
          <w:tcPr>
            <w:tcW w:w="1757"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выполнение с учетом экономии, процентов</w:t>
            </w: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5</w:t>
            </w:r>
          </w:p>
        </w:tc>
        <w:tc>
          <w:tcPr>
            <w:tcW w:w="187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6</w:t>
            </w:r>
          </w:p>
        </w:tc>
        <w:tc>
          <w:tcPr>
            <w:tcW w:w="1757"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7</w:t>
            </w:r>
          </w:p>
        </w:tc>
        <w:tc>
          <w:tcPr>
            <w:tcW w:w="187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8</w:t>
            </w: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1</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ВСЕГО ПО МУНИЦИПАЛЬНОЙ ПРОГРАММЕ, В ТОМ ЧИСЛЕ</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2</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3</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Капитальные вложения</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Научно-исследовательские и опытно-конструкторские работы</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Прочие нужды</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02" w:type="dxa"/>
            <w:tcBorders>
              <w:top w:val="single" w:sz="4" w:space="0" w:color="auto"/>
              <w:left w:val="single" w:sz="4" w:space="0" w:color="auto"/>
              <w:bottom w:val="single" w:sz="4" w:space="0" w:color="auto"/>
              <w:right w:val="single" w:sz="4" w:space="0" w:color="auto"/>
            </w:tcBorders>
            <w:hideMark/>
          </w:tcPr>
          <w:p w:rsidR="009277CB" w:rsidRPr="005E3075" w:rsidRDefault="00752569"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253"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13550" w:type="dxa"/>
            <w:gridSpan w:val="9"/>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ПОДПРОГРАММА 1</w:t>
            </w: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ВСЕГО ПО ПОДПРОГРАММЕ 1, В ТОМ ЧИСЛЕ</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13550" w:type="dxa"/>
            <w:gridSpan w:val="9"/>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 Капитальные вложения</w:t>
            </w: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Всего по на</w:t>
            </w:r>
            <w:r w:rsidR="00752569">
              <w:rPr>
                <w:rFonts w:ascii="Times New Roman" w:eastAsia="Times New Roman" w:hAnsi="Times New Roman" w:cs="Times New Roman"/>
                <w:sz w:val="24"/>
                <w:szCs w:val="24"/>
              </w:rPr>
              <w:t>правлению «Капитальные вложения»</w:t>
            </w:r>
            <w:r w:rsidRPr="005E3075">
              <w:rPr>
                <w:rFonts w:ascii="Times New Roman" w:eastAsia="Times New Roman" w:hAnsi="Times New Roman" w:cs="Times New Roman"/>
                <w:sz w:val="24"/>
                <w:szCs w:val="24"/>
              </w:rPr>
              <w:t>, в том числе</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13550" w:type="dxa"/>
            <w:gridSpan w:val="9"/>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1.1. Бюджетные инвестиции в объекты капитального строительства</w:t>
            </w: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Бюджетные инвестиции в объекты капитального строительства, всего, в том числе</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13550" w:type="dxa"/>
            <w:gridSpan w:val="9"/>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1.2. Иные капитальные вложения</w:t>
            </w: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Мероприятие 1, всего, из них:</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13550" w:type="dxa"/>
            <w:gridSpan w:val="9"/>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2. Научно-исследовательские и опытно-конструкторские работы</w:t>
            </w: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5B560A" w:rsidP="009277C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по направлению «</w:t>
            </w:r>
            <w:r w:rsidR="009277CB" w:rsidRPr="005E3075">
              <w:rPr>
                <w:rFonts w:ascii="Times New Roman" w:eastAsia="Times New Roman" w:hAnsi="Times New Roman" w:cs="Times New Roman"/>
                <w:sz w:val="24"/>
                <w:szCs w:val="24"/>
              </w:rPr>
              <w:t xml:space="preserve">Научно-исследовательские </w:t>
            </w:r>
            <w:r>
              <w:rPr>
                <w:rFonts w:ascii="Times New Roman" w:eastAsia="Times New Roman" w:hAnsi="Times New Roman" w:cs="Times New Roman"/>
                <w:sz w:val="24"/>
                <w:szCs w:val="24"/>
              </w:rPr>
              <w:t>и опытно-конструкторские работы»</w:t>
            </w:r>
            <w:r w:rsidR="009277CB" w:rsidRPr="005E3075">
              <w:rPr>
                <w:rFonts w:ascii="Times New Roman" w:eastAsia="Times New Roman" w:hAnsi="Times New Roman" w:cs="Times New Roman"/>
                <w:sz w:val="24"/>
                <w:szCs w:val="24"/>
              </w:rPr>
              <w:t>, в том числе</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Мероприятие 2, всего, из них:</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Мероприятие 3, всего, из них:</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13550" w:type="dxa"/>
            <w:gridSpan w:val="9"/>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3. Прочие нужды</w:t>
            </w: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5B560A" w:rsidP="009277C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по направлению «Прочие нужды»</w:t>
            </w:r>
            <w:r w:rsidR="009277CB" w:rsidRPr="005E3075">
              <w:rPr>
                <w:rFonts w:ascii="Times New Roman" w:eastAsia="Times New Roman" w:hAnsi="Times New Roman" w:cs="Times New Roman"/>
                <w:sz w:val="24"/>
                <w:szCs w:val="24"/>
              </w:rPr>
              <w:t>, в том числе</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Мероприятие 4, всего, из них:</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Мероприятие 5, всего, из них:</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13550" w:type="dxa"/>
            <w:gridSpan w:val="9"/>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ПОДПРОГРАММА 2</w:t>
            </w: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ВСЕГО ПО ПОДПРОГРАММЕ 2, В ТОМ ЧИСЛЕ</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Мероприятие 6, всего, из них:</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13550" w:type="dxa"/>
            <w:gridSpan w:val="9"/>
            <w:tcBorders>
              <w:top w:val="single" w:sz="4" w:space="0" w:color="auto"/>
              <w:left w:val="single" w:sz="4" w:space="0" w:color="auto"/>
              <w:bottom w:val="single" w:sz="4" w:space="0" w:color="auto"/>
              <w:right w:val="single" w:sz="4" w:space="0" w:color="auto"/>
            </w:tcBorders>
            <w:hideMark/>
          </w:tcPr>
          <w:p w:rsidR="009277CB" w:rsidRPr="005E3075" w:rsidRDefault="005B560A"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3 («Обеспечивающая подпрограмма»</w:t>
            </w:r>
            <w:r w:rsidR="009277CB" w:rsidRPr="005E3075">
              <w:rPr>
                <w:rFonts w:ascii="Times New Roman" w:eastAsia="Times New Roman" w:hAnsi="Times New Roman" w:cs="Times New Roman"/>
                <w:sz w:val="24"/>
                <w:szCs w:val="24"/>
              </w:rPr>
              <w:t>)</w:t>
            </w: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ВСЕГО ПО ПОДПРОГРАММЕ 3, В ТОМ ЧИСЛЕ</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Мероприятие 7, всего, из них:</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Мероприятие 8, всего, из них:</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bl>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bookmarkStart w:id="13" w:name="P2971"/>
      <w:bookmarkEnd w:id="13"/>
      <w:r w:rsidRPr="005E3075">
        <w:rPr>
          <w:rFonts w:ascii="Times New Roman" w:eastAsia="Times New Roman" w:hAnsi="Times New Roman" w:cs="Times New Roman"/>
          <w:sz w:val="24"/>
          <w:szCs w:val="24"/>
        </w:rPr>
        <w:t xml:space="preserve">&lt;*&gt; В случае если на отчетную дату муниципальная программа не приведена в соответствие решением Думы муниципального образования Алапаевское о местном бюджете, в </w:t>
      </w:r>
      <w:hyperlink r:id="rId15" w:anchor="P2283" w:history="1">
        <w:r w:rsidRPr="005E3075">
          <w:rPr>
            <w:rFonts w:ascii="Times New Roman" w:eastAsia="Times New Roman" w:hAnsi="Times New Roman" w:cs="Times New Roman"/>
            <w:sz w:val="24"/>
            <w:szCs w:val="24"/>
          </w:rPr>
          <w:t>графе 3</w:t>
        </w:r>
      </w:hyperlink>
      <w:r w:rsidRPr="005E3075">
        <w:rPr>
          <w:rFonts w:ascii="Times New Roman" w:eastAsia="Times New Roman" w:hAnsi="Times New Roman" w:cs="Times New Roman"/>
          <w:sz w:val="24"/>
          <w:szCs w:val="24"/>
        </w:rPr>
        <w:t xml:space="preserve"> указываются расходы в соответствии с решением Думы муниципального образования Алапаевское в редакции, действующей на отчетную дату.</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Форма 3</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bookmarkStart w:id="14" w:name="P2977"/>
      <w:bookmarkEnd w:id="14"/>
      <w:r w:rsidRPr="005E3075">
        <w:rPr>
          <w:rFonts w:ascii="Times New Roman" w:eastAsia="Times New Roman" w:hAnsi="Times New Roman" w:cs="Times New Roman"/>
          <w:sz w:val="24"/>
          <w:szCs w:val="24"/>
        </w:rPr>
        <w:t>ФИНАНСИРОВАНИЕ</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ОБЪЕКТОВ КАПИТАЛЬНОГО СТРОИТЕЛЬСТВА ЗА СЧЕТ ВСЕХ ИСТОЧНИКОВ</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РЕСУРСНОГО ОБЕСПЕЧЕНИЯ (ЕЖЕКВАРТАЛЬНО НАРАСТАЮЩИМ ИТОГОМ)</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ЗА _________________ 20__ (ОТЧЕТНЫЙ ПЕРИОД)</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17"/>
        <w:gridCol w:w="773"/>
        <w:gridCol w:w="903"/>
        <w:gridCol w:w="964"/>
        <w:gridCol w:w="774"/>
        <w:gridCol w:w="775"/>
        <w:gridCol w:w="964"/>
        <w:gridCol w:w="902"/>
        <w:gridCol w:w="775"/>
        <w:gridCol w:w="964"/>
        <w:gridCol w:w="774"/>
        <w:gridCol w:w="794"/>
        <w:gridCol w:w="964"/>
        <w:gridCol w:w="794"/>
        <w:gridCol w:w="130"/>
        <w:gridCol w:w="624"/>
        <w:gridCol w:w="964"/>
      </w:tblGrid>
      <w:tr w:rsidR="009277CB" w:rsidRPr="005E3075" w:rsidTr="009277CB">
        <w:tc>
          <w:tcPr>
            <w:tcW w:w="624"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CC4DFE" w:rsidP="009277C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77CB" w:rsidRPr="005E3075">
              <w:rPr>
                <w:rFonts w:ascii="Times New Roman" w:eastAsia="Times New Roman" w:hAnsi="Times New Roman" w:cs="Times New Roman"/>
                <w:sz w:val="24"/>
                <w:szCs w:val="24"/>
              </w:rPr>
              <w:t xml:space="preserve"> строки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Наименование объектов</w:t>
            </w:r>
          </w:p>
        </w:tc>
        <w:tc>
          <w:tcPr>
            <w:tcW w:w="2640" w:type="dxa"/>
            <w:gridSpan w:val="3"/>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Всего, в том числе</w:t>
            </w:r>
          </w:p>
        </w:tc>
        <w:tc>
          <w:tcPr>
            <w:tcW w:w="2513" w:type="dxa"/>
            <w:gridSpan w:val="3"/>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Областной бюджет</w:t>
            </w:r>
          </w:p>
        </w:tc>
        <w:tc>
          <w:tcPr>
            <w:tcW w:w="2641" w:type="dxa"/>
            <w:gridSpan w:val="3"/>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Федеральный бюджет</w:t>
            </w:r>
          </w:p>
        </w:tc>
        <w:tc>
          <w:tcPr>
            <w:tcW w:w="2532" w:type="dxa"/>
            <w:gridSpan w:val="3"/>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Местный бюджет</w:t>
            </w:r>
          </w:p>
        </w:tc>
        <w:tc>
          <w:tcPr>
            <w:tcW w:w="2512" w:type="dxa"/>
            <w:gridSpan w:val="4"/>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Внебюджетные источники</w:t>
            </w:r>
          </w:p>
        </w:tc>
      </w:tr>
      <w:tr w:rsidR="009277CB" w:rsidRPr="005E3075" w:rsidTr="009277CB">
        <w:tc>
          <w:tcPr>
            <w:tcW w:w="300"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773"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план</w:t>
            </w:r>
          </w:p>
        </w:tc>
        <w:tc>
          <w:tcPr>
            <w:tcW w:w="903"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факт</w:t>
            </w:r>
          </w:p>
        </w:tc>
        <w:tc>
          <w:tcPr>
            <w:tcW w:w="96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процент выполнения</w:t>
            </w:r>
          </w:p>
        </w:tc>
        <w:tc>
          <w:tcPr>
            <w:tcW w:w="77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план</w:t>
            </w:r>
          </w:p>
        </w:tc>
        <w:tc>
          <w:tcPr>
            <w:tcW w:w="77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факт</w:t>
            </w:r>
          </w:p>
        </w:tc>
        <w:tc>
          <w:tcPr>
            <w:tcW w:w="96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процент выполнения</w:t>
            </w:r>
          </w:p>
        </w:tc>
        <w:tc>
          <w:tcPr>
            <w:tcW w:w="90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план</w:t>
            </w:r>
          </w:p>
        </w:tc>
        <w:tc>
          <w:tcPr>
            <w:tcW w:w="77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факт</w:t>
            </w:r>
          </w:p>
        </w:tc>
        <w:tc>
          <w:tcPr>
            <w:tcW w:w="96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процент выполнения</w:t>
            </w:r>
          </w:p>
        </w:tc>
        <w:tc>
          <w:tcPr>
            <w:tcW w:w="77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план</w:t>
            </w:r>
          </w:p>
        </w:tc>
        <w:tc>
          <w:tcPr>
            <w:tcW w:w="79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факт</w:t>
            </w:r>
          </w:p>
        </w:tc>
        <w:tc>
          <w:tcPr>
            <w:tcW w:w="96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процент выполнения</w:t>
            </w:r>
          </w:p>
        </w:tc>
        <w:tc>
          <w:tcPr>
            <w:tcW w:w="79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план</w:t>
            </w:r>
          </w:p>
        </w:tc>
        <w:tc>
          <w:tcPr>
            <w:tcW w:w="754"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факт</w:t>
            </w:r>
          </w:p>
        </w:tc>
        <w:tc>
          <w:tcPr>
            <w:tcW w:w="96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процент выполнения</w:t>
            </w: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2</w:t>
            </w:r>
          </w:p>
        </w:tc>
        <w:tc>
          <w:tcPr>
            <w:tcW w:w="773"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3</w:t>
            </w:r>
          </w:p>
        </w:tc>
        <w:tc>
          <w:tcPr>
            <w:tcW w:w="903"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5</w:t>
            </w:r>
          </w:p>
        </w:tc>
        <w:tc>
          <w:tcPr>
            <w:tcW w:w="77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6</w:t>
            </w:r>
          </w:p>
        </w:tc>
        <w:tc>
          <w:tcPr>
            <w:tcW w:w="77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7</w:t>
            </w:r>
          </w:p>
        </w:tc>
        <w:tc>
          <w:tcPr>
            <w:tcW w:w="96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8</w:t>
            </w:r>
          </w:p>
        </w:tc>
        <w:tc>
          <w:tcPr>
            <w:tcW w:w="90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9</w:t>
            </w:r>
          </w:p>
        </w:tc>
        <w:tc>
          <w:tcPr>
            <w:tcW w:w="77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10</w:t>
            </w:r>
          </w:p>
        </w:tc>
        <w:tc>
          <w:tcPr>
            <w:tcW w:w="96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11</w:t>
            </w:r>
          </w:p>
        </w:tc>
        <w:tc>
          <w:tcPr>
            <w:tcW w:w="77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12</w:t>
            </w:r>
          </w:p>
        </w:tc>
        <w:tc>
          <w:tcPr>
            <w:tcW w:w="79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13</w:t>
            </w:r>
          </w:p>
        </w:tc>
        <w:tc>
          <w:tcPr>
            <w:tcW w:w="96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14</w:t>
            </w:r>
          </w:p>
        </w:tc>
        <w:tc>
          <w:tcPr>
            <w:tcW w:w="79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15</w:t>
            </w:r>
          </w:p>
        </w:tc>
        <w:tc>
          <w:tcPr>
            <w:tcW w:w="754" w:type="dxa"/>
            <w:gridSpan w:val="2"/>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17</w:t>
            </w: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1</w:t>
            </w:r>
          </w:p>
        </w:tc>
        <w:tc>
          <w:tcPr>
            <w:tcW w:w="14255" w:type="dxa"/>
            <w:gridSpan w:val="17"/>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ВСЕГО ПО МУНИЦИПАЛЬНОЙ ПРОГРАММЕ</w:t>
            </w: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3"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03"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Объект 1</w:t>
            </w:r>
          </w:p>
        </w:tc>
        <w:tc>
          <w:tcPr>
            <w:tcW w:w="773"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03"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Объект 2</w:t>
            </w:r>
          </w:p>
        </w:tc>
        <w:tc>
          <w:tcPr>
            <w:tcW w:w="773"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03"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r w:rsidR="009277CB" w:rsidRPr="005E3075" w:rsidTr="009277CB">
        <w:tc>
          <w:tcPr>
            <w:tcW w:w="624"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w:t>
            </w:r>
          </w:p>
        </w:tc>
        <w:tc>
          <w:tcPr>
            <w:tcW w:w="773"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03"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24" w:type="dxa"/>
            <w:gridSpan w:val="2"/>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r>
    </w:tbl>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5E3075" w:rsidRDefault="005E3075"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5E3075" w:rsidRDefault="005E3075"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5E3075" w:rsidRDefault="005E3075"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5E3075" w:rsidRDefault="005E3075"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5E3075" w:rsidRDefault="005E3075"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5E3075" w:rsidRDefault="005E3075"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5E3075" w:rsidRPr="005E3075" w:rsidRDefault="005E3075"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5E3075" w:rsidP="005E3075">
      <w:pPr>
        <w:widowControl w:val="0"/>
        <w:autoSpaceDE w:val="0"/>
        <w:autoSpaceDN w:val="0"/>
        <w:spacing w:after="0" w:line="240" w:lineRule="auto"/>
        <w:ind w:left="102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w:t>
      </w:r>
      <w:r w:rsidR="009277CB" w:rsidRPr="005E3075">
        <w:rPr>
          <w:rFonts w:ascii="Times New Roman" w:eastAsia="Times New Roman" w:hAnsi="Times New Roman" w:cs="Times New Roman"/>
          <w:sz w:val="24"/>
          <w:szCs w:val="24"/>
        </w:rPr>
        <w:t xml:space="preserve"> 7</w:t>
      </w:r>
    </w:p>
    <w:p w:rsidR="009277CB" w:rsidRPr="005E3075" w:rsidRDefault="009277CB" w:rsidP="005E3075">
      <w:pPr>
        <w:widowControl w:val="0"/>
        <w:autoSpaceDE w:val="0"/>
        <w:autoSpaceDN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 Порядку</w:t>
      </w:r>
      <w:r w:rsidR="005E3075">
        <w:rPr>
          <w:rFonts w:ascii="Times New Roman" w:eastAsia="Times New Roman" w:hAnsi="Times New Roman" w:cs="Times New Roman"/>
          <w:sz w:val="24"/>
          <w:szCs w:val="24"/>
        </w:rPr>
        <w:t xml:space="preserve"> </w:t>
      </w:r>
      <w:r w:rsidRPr="005E3075">
        <w:rPr>
          <w:rFonts w:ascii="Times New Roman" w:eastAsia="Times New Roman" w:hAnsi="Times New Roman" w:cs="Times New Roman"/>
          <w:sz w:val="24"/>
          <w:szCs w:val="24"/>
        </w:rPr>
        <w:t>формирования и реализации</w:t>
      </w:r>
    </w:p>
    <w:p w:rsidR="009277CB" w:rsidRPr="005E3075" w:rsidRDefault="009277CB" w:rsidP="005E3075">
      <w:pPr>
        <w:widowControl w:val="0"/>
        <w:autoSpaceDE w:val="0"/>
        <w:autoSpaceDN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муниципальных программ</w:t>
      </w: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ИНФОРМАЦИЯ</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 ФИНАНСИРОВАНИИ МУНИЦИПАЛЬНЫХ ПРОГРАММ</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МУНИЦИПАЛЬНОГО ОБРАЗОВАНИЯ ЗА СЧЕТ СРЕДСТВ</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color w:val="FF6600"/>
          <w:sz w:val="24"/>
          <w:szCs w:val="24"/>
        </w:rPr>
      </w:pPr>
      <w:r w:rsidRPr="005E3075">
        <w:rPr>
          <w:rFonts w:ascii="Times New Roman" w:eastAsia="Times New Roman" w:hAnsi="Times New Roman" w:cs="Times New Roman"/>
          <w:sz w:val="24"/>
          <w:szCs w:val="24"/>
        </w:rPr>
        <w:t>МЕСТНОГО БЮДЖЕТА В ОТЧЕТНОМ ПЕРИОДЕ</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2"/>
        <w:gridCol w:w="3061"/>
        <w:gridCol w:w="2339"/>
        <w:gridCol w:w="2700"/>
        <w:gridCol w:w="1620"/>
        <w:gridCol w:w="1928"/>
        <w:gridCol w:w="1928"/>
      </w:tblGrid>
      <w:tr w:rsidR="009277CB" w:rsidRPr="005E3075" w:rsidTr="009277CB">
        <w:tc>
          <w:tcPr>
            <w:tcW w:w="96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Номер строки</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Наименование муниципальной программы (подпрограммы)</w:t>
            </w:r>
          </w:p>
        </w:tc>
        <w:tc>
          <w:tcPr>
            <w:tcW w:w="233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Планируемый объем бюджетных ассигнований в</w:t>
            </w:r>
            <w:r w:rsidR="005B560A">
              <w:rPr>
                <w:rFonts w:ascii="Times New Roman" w:eastAsia="Times New Roman" w:hAnsi="Times New Roman" w:cs="Times New Roman"/>
                <w:sz w:val="24"/>
                <w:szCs w:val="24"/>
              </w:rPr>
              <w:t xml:space="preserve"> соответствии с решением Думы муниципального образования</w:t>
            </w:r>
            <w:r w:rsidRPr="005E3075">
              <w:rPr>
                <w:rFonts w:ascii="Times New Roman" w:eastAsia="Times New Roman" w:hAnsi="Times New Roman" w:cs="Times New Roman"/>
                <w:sz w:val="24"/>
                <w:szCs w:val="24"/>
              </w:rPr>
              <w:t xml:space="preserve"> Алапаевское о местном бюджете, тыс. рублей</w:t>
            </w:r>
          </w:p>
        </w:tc>
        <w:tc>
          <w:tcPr>
            <w:tcW w:w="270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Планируемый объем бюджетных ассигнований в соответствии со сводной бюджетной росписью с учетом изменений, тыс. рублей</w:t>
            </w:r>
          </w:p>
        </w:tc>
        <w:tc>
          <w:tcPr>
            <w:tcW w:w="16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Исполнение в отчетном периоде, тыс. рублей</w:t>
            </w:r>
          </w:p>
        </w:tc>
        <w:tc>
          <w:tcPr>
            <w:tcW w:w="192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Исполнение в отчетном периоде в</w:t>
            </w:r>
            <w:r w:rsidR="005B560A">
              <w:rPr>
                <w:rFonts w:ascii="Times New Roman" w:eastAsia="Times New Roman" w:hAnsi="Times New Roman" w:cs="Times New Roman"/>
                <w:sz w:val="24"/>
                <w:szCs w:val="24"/>
              </w:rPr>
              <w:t xml:space="preserve"> соответствии с решением Думы муниципального образования</w:t>
            </w:r>
            <w:r w:rsidRPr="005E3075">
              <w:rPr>
                <w:rFonts w:ascii="Times New Roman" w:eastAsia="Times New Roman" w:hAnsi="Times New Roman" w:cs="Times New Roman"/>
                <w:sz w:val="24"/>
                <w:szCs w:val="24"/>
              </w:rPr>
              <w:t xml:space="preserve"> Алапаевское о местном бюджете, процентов</w:t>
            </w:r>
          </w:p>
        </w:tc>
        <w:tc>
          <w:tcPr>
            <w:tcW w:w="192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Исполнение в отчетном периоде в соответствии со сводной бюджетной росписью с учетом изменений, процентов</w:t>
            </w:r>
          </w:p>
        </w:tc>
      </w:tr>
      <w:tr w:rsidR="009277CB" w:rsidRPr="005E3075" w:rsidTr="009277CB">
        <w:tc>
          <w:tcPr>
            <w:tcW w:w="96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2</w:t>
            </w:r>
          </w:p>
        </w:tc>
        <w:tc>
          <w:tcPr>
            <w:tcW w:w="233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6</w:t>
            </w:r>
          </w:p>
        </w:tc>
        <w:tc>
          <w:tcPr>
            <w:tcW w:w="192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7</w:t>
            </w:r>
          </w:p>
        </w:tc>
      </w:tr>
      <w:tr w:rsidR="009277CB" w:rsidRPr="005E3075" w:rsidTr="009277CB">
        <w:tc>
          <w:tcPr>
            <w:tcW w:w="96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ИТОГО, в том числе:</w:t>
            </w:r>
          </w:p>
        </w:tc>
        <w:tc>
          <w:tcPr>
            <w:tcW w:w="2339"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27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r>
      <w:tr w:rsidR="009277CB" w:rsidRPr="005E3075" w:rsidTr="009277CB">
        <w:tc>
          <w:tcPr>
            <w:tcW w:w="96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2</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межбюджетные трансферты, поступающие из средств областного бюджета</w:t>
            </w:r>
          </w:p>
        </w:tc>
        <w:tc>
          <w:tcPr>
            <w:tcW w:w="2339"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27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r>
      <w:tr w:rsidR="009277CB" w:rsidRPr="005E3075" w:rsidTr="009277CB">
        <w:tc>
          <w:tcPr>
            <w:tcW w:w="96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3</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межбюджетные трансферты, поступающие из средств федерального бюджета</w:t>
            </w:r>
          </w:p>
        </w:tc>
        <w:tc>
          <w:tcPr>
            <w:tcW w:w="2339"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27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r>
      <w:tr w:rsidR="009277CB" w:rsidRPr="005E3075" w:rsidTr="009277CB">
        <w:tc>
          <w:tcPr>
            <w:tcW w:w="96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4</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Муниципальная программа муниципального обра</w:t>
            </w:r>
            <w:r w:rsidR="005B560A">
              <w:rPr>
                <w:rFonts w:ascii="Times New Roman" w:eastAsia="Times New Roman" w:hAnsi="Times New Roman" w:cs="Times New Roman"/>
                <w:sz w:val="24"/>
                <w:szCs w:val="24"/>
              </w:rPr>
              <w:t>зования Алапаевское «...»</w:t>
            </w:r>
            <w:r w:rsidRPr="005E3075">
              <w:rPr>
                <w:rFonts w:ascii="Times New Roman" w:eastAsia="Times New Roman" w:hAnsi="Times New Roman" w:cs="Times New Roman"/>
                <w:sz w:val="24"/>
                <w:szCs w:val="24"/>
              </w:rPr>
              <w:t>, всего, в том числе:</w:t>
            </w:r>
          </w:p>
        </w:tc>
        <w:tc>
          <w:tcPr>
            <w:tcW w:w="2339"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27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r>
      <w:tr w:rsidR="009277CB" w:rsidRPr="005E3075" w:rsidTr="009277CB">
        <w:tc>
          <w:tcPr>
            <w:tcW w:w="96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5</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межбюджетные трансферты, поступающие из средств областного бюджета</w:t>
            </w:r>
          </w:p>
        </w:tc>
        <w:tc>
          <w:tcPr>
            <w:tcW w:w="2339"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27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r>
      <w:tr w:rsidR="009277CB" w:rsidRPr="005E3075" w:rsidTr="009277CB">
        <w:tc>
          <w:tcPr>
            <w:tcW w:w="96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6</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межбюджетные трансферты, поступающие из средств федерального бюджета</w:t>
            </w:r>
          </w:p>
        </w:tc>
        <w:tc>
          <w:tcPr>
            <w:tcW w:w="2339"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27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r>
      <w:tr w:rsidR="009277CB" w:rsidRPr="005E3075" w:rsidTr="009277CB">
        <w:tc>
          <w:tcPr>
            <w:tcW w:w="96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7</w:t>
            </w:r>
          </w:p>
        </w:tc>
        <w:tc>
          <w:tcPr>
            <w:tcW w:w="3061" w:type="dxa"/>
            <w:tcBorders>
              <w:top w:val="single" w:sz="4" w:space="0" w:color="auto"/>
              <w:left w:val="single" w:sz="4" w:space="0" w:color="auto"/>
              <w:bottom w:val="single" w:sz="4" w:space="0" w:color="auto"/>
              <w:right w:val="single" w:sz="4" w:space="0" w:color="auto"/>
            </w:tcBorders>
            <w:hideMark/>
          </w:tcPr>
          <w:p w:rsidR="009277CB" w:rsidRPr="005E3075" w:rsidRDefault="009277CB" w:rsidP="005B560A">
            <w:pPr>
              <w:widowControl w:val="0"/>
              <w:autoSpaceDE w:val="0"/>
              <w:autoSpaceDN w:val="0"/>
              <w:spacing w:after="0" w:line="240" w:lineRule="auto"/>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Подпрограмма 1 муниципальной программы муниципаль</w:t>
            </w:r>
            <w:r w:rsidR="005B560A">
              <w:rPr>
                <w:rFonts w:ascii="Times New Roman" w:eastAsia="Times New Roman" w:hAnsi="Times New Roman" w:cs="Times New Roman"/>
                <w:sz w:val="24"/>
                <w:szCs w:val="24"/>
              </w:rPr>
              <w:t>ного образования Алапаевское  «</w:t>
            </w:r>
            <w:r w:rsidRPr="005E3075">
              <w:rPr>
                <w:rFonts w:ascii="Times New Roman" w:eastAsia="Times New Roman" w:hAnsi="Times New Roman" w:cs="Times New Roman"/>
                <w:sz w:val="24"/>
                <w:szCs w:val="24"/>
              </w:rPr>
              <w:t>...</w:t>
            </w:r>
            <w:r w:rsidR="005B560A">
              <w:rPr>
                <w:rFonts w:ascii="Times New Roman" w:eastAsia="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27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r>
      <w:tr w:rsidR="009277CB" w:rsidRPr="005E3075" w:rsidTr="009277CB">
        <w:tc>
          <w:tcPr>
            <w:tcW w:w="962"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8</w:t>
            </w:r>
          </w:p>
        </w:tc>
        <w:tc>
          <w:tcPr>
            <w:tcW w:w="3061" w:type="dxa"/>
            <w:tcBorders>
              <w:top w:val="single" w:sz="4" w:space="0" w:color="auto"/>
              <w:left w:val="single" w:sz="4" w:space="0" w:color="auto"/>
              <w:bottom w:val="single" w:sz="4" w:space="0" w:color="auto"/>
              <w:right w:val="single" w:sz="4" w:space="0" w:color="auto"/>
            </w:tcBorders>
            <w:hideMark/>
          </w:tcPr>
          <w:p w:rsidR="009277CB" w:rsidRPr="00C60134" w:rsidRDefault="009277CB" w:rsidP="005B560A">
            <w:pPr>
              <w:widowControl w:val="0"/>
              <w:autoSpaceDE w:val="0"/>
              <w:autoSpaceDN w:val="0"/>
              <w:spacing w:after="0" w:line="240" w:lineRule="auto"/>
              <w:rPr>
                <w:rFonts w:ascii="Times New Roman" w:eastAsia="Times New Roman" w:hAnsi="Times New Roman" w:cs="Times New Roman"/>
                <w:sz w:val="24"/>
                <w:szCs w:val="24"/>
                <w:u w:val="single"/>
              </w:rPr>
            </w:pPr>
            <w:r w:rsidRPr="005E3075">
              <w:rPr>
                <w:rFonts w:ascii="Times New Roman" w:eastAsia="Times New Roman" w:hAnsi="Times New Roman" w:cs="Times New Roman"/>
                <w:sz w:val="24"/>
                <w:szCs w:val="24"/>
              </w:rPr>
              <w:t>Подпрограмма 2 муниципальной программы муниципал</w:t>
            </w:r>
            <w:r w:rsidR="005B560A">
              <w:rPr>
                <w:rFonts w:ascii="Times New Roman" w:eastAsia="Times New Roman" w:hAnsi="Times New Roman" w:cs="Times New Roman"/>
                <w:sz w:val="24"/>
                <w:szCs w:val="24"/>
              </w:rPr>
              <w:t>ьного образования Алапаевское  «</w:t>
            </w:r>
            <w:r w:rsidRPr="005E3075">
              <w:rPr>
                <w:rFonts w:ascii="Times New Roman" w:eastAsia="Times New Roman" w:hAnsi="Times New Roman" w:cs="Times New Roman"/>
                <w:sz w:val="24"/>
                <w:szCs w:val="24"/>
              </w:rPr>
              <w:t>...</w:t>
            </w:r>
            <w:r w:rsidR="005B560A">
              <w:rPr>
                <w:rFonts w:ascii="Times New Roman" w:eastAsia="Times New Roman" w:hAnsi="Times New Roman" w:cs="Times New Roman"/>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270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c>
          <w:tcPr>
            <w:tcW w:w="1928"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color w:val="FF6600"/>
                <w:sz w:val="24"/>
                <w:szCs w:val="24"/>
              </w:rPr>
            </w:pPr>
          </w:p>
        </w:tc>
      </w:tr>
    </w:tbl>
    <w:p w:rsidR="009277CB" w:rsidRPr="005E3075" w:rsidRDefault="009277CB" w:rsidP="009277CB">
      <w:pPr>
        <w:spacing w:after="0" w:line="240" w:lineRule="auto"/>
        <w:jc w:val="both"/>
        <w:rPr>
          <w:rFonts w:ascii="Times New Roman" w:eastAsia="Times New Roman" w:hAnsi="Times New Roman" w:cs="Times New Roman"/>
          <w:sz w:val="24"/>
          <w:szCs w:val="24"/>
        </w:rPr>
      </w:pPr>
    </w:p>
    <w:p w:rsidR="009277CB" w:rsidRPr="005E3075" w:rsidRDefault="005E3075" w:rsidP="005E3075">
      <w:pPr>
        <w:widowControl w:val="0"/>
        <w:autoSpaceDE w:val="0"/>
        <w:autoSpaceDN w:val="0"/>
        <w:spacing w:after="0" w:line="240" w:lineRule="auto"/>
        <w:ind w:left="1020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sidR="009277CB" w:rsidRPr="005E3075">
        <w:rPr>
          <w:rFonts w:ascii="Times New Roman" w:eastAsia="Times New Roman" w:hAnsi="Times New Roman" w:cs="Times New Roman"/>
          <w:sz w:val="24"/>
          <w:szCs w:val="24"/>
        </w:rPr>
        <w:t xml:space="preserve"> 8</w:t>
      </w:r>
    </w:p>
    <w:p w:rsidR="009277CB" w:rsidRPr="005E3075" w:rsidRDefault="009277CB" w:rsidP="005E3075">
      <w:pPr>
        <w:widowControl w:val="0"/>
        <w:autoSpaceDE w:val="0"/>
        <w:autoSpaceDN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 Порядку</w:t>
      </w:r>
      <w:r w:rsidR="005E3075">
        <w:rPr>
          <w:rFonts w:ascii="Times New Roman" w:eastAsia="Times New Roman" w:hAnsi="Times New Roman" w:cs="Times New Roman"/>
          <w:sz w:val="24"/>
          <w:szCs w:val="24"/>
        </w:rPr>
        <w:t xml:space="preserve"> </w:t>
      </w:r>
      <w:r w:rsidRPr="005E3075">
        <w:rPr>
          <w:rFonts w:ascii="Times New Roman" w:eastAsia="Times New Roman" w:hAnsi="Times New Roman" w:cs="Times New Roman"/>
          <w:sz w:val="24"/>
          <w:szCs w:val="24"/>
        </w:rPr>
        <w:t>формирования и реализации</w:t>
      </w:r>
    </w:p>
    <w:p w:rsidR="009277CB" w:rsidRPr="005E3075" w:rsidRDefault="009277CB" w:rsidP="005E3075">
      <w:pPr>
        <w:widowControl w:val="0"/>
        <w:autoSpaceDE w:val="0"/>
        <w:autoSpaceDN w:val="0"/>
        <w:spacing w:after="0" w:line="240" w:lineRule="auto"/>
        <w:ind w:left="10206"/>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муниципальных программ</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bookmarkStart w:id="15" w:name="P3175"/>
      <w:bookmarkEnd w:id="15"/>
      <w:r w:rsidRPr="005E3075">
        <w:rPr>
          <w:rFonts w:ascii="Times New Roman" w:eastAsia="Times New Roman" w:hAnsi="Times New Roman" w:cs="Times New Roman"/>
          <w:sz w:val="24"/>
          <w:szCs w:val="24"/>
        </w:rPr>
        <w:t>МЕТОДИКА</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ОЦЕНКИ ЭФФЕКТИВНОСТИ РЕАЛИЗАЦИИ МУНИЦИПАЛЬНЫХ ПРОГРАММ</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эффективности реализации муниципальной программы муниципального образования (далее - муниципальная программа) проводится по двум направлениям:</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 оценка полноты финансирования (Q1);</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2) оценка достижения плановых значений целевых показателей (Q2).</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 Оценка полноты финансирования (Q1) рассчитывается как соотношение запланированного объема расходов на муниципальную программу и фактического объема расходов за отчетный период (с учетом экономии, образовавшейся в ходе реализации муниципальной программы) (таблица 1).</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Таблица 1</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ШКАЛА ОЦЕНКИ ПОЛНОТЫ ФИНАНСИРОВАНИЯ</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5329"/>
      </w:tblGrid>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Значение Q1</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w:t>
            </w:r>
          </w:p>
        </w:tc>
      </w:tr>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0,98 &lt;= Q1 &lt;= 1,02</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полное финансирование</w:t>
            </w:r>
          </w:p>
        </w:tc>
      </w:tr>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0,5 &lt;= Q1 &lt; 0,98</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неполное финансирование</w:t>
            </w:r>
          </w:p>
        </w:tc>
      </w:tr>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1,02 &lt; Q1 &lt;= 1,5</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увеличенное финансирование</w:t>
            </w:r>
          </w:p>
        </w:tc>
      </w:tr>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Q1 &lt; 0,5</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существенное недофинансирование</w:t>
            </w:r>
          </w:p>
        </w:tc>
      </w:tr>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Q1 &gt; 1,5</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чрезмерное финансирование</w:t>
            </w:r>
          </w:p>
        </w:tc>
      </w:tr>
    </w:tbl>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2. Оценка достижения плановых значений целевых показателей (Q2)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 (таблица 2).</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Таблица 2</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ШКАЛА ОЦЕНКИ ДОСТИЖЕНИЯ</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ПЛАНОВЫХ ЗНАЧЕНИЙ ЦЕЛЕВЫХ ПОКАЗАТЕЛЕЙ</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5329"/>
      </w:tblGrid>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Значение Q2</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w:t>
            </w:r>
          </w:p>
        </w:tc>
      </w:tr>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0,95 &lt;= Q2 &lt;= 1,05</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высокая результативность</w:t>
            </w:r>
          </w:p>
        </w:tc>
      </w:tr>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0,7 &lt;= Q2 &lt; 0,95</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средняя результативность (недовыполнение плана)</w:t>
            </w:r>
          </w:p>
        </w:tc>
      </w:tr>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1,05 &lt; Q2 &lt;= 1,3</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средняя результативность (перевыполнение плана)</w:t>
            </w:r>
          </w:p>
        </w:tc>
      </w:tr>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Q2 &lt; 0,7</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низкая результативность (существенное недовыполнение плана)</w:t>
            </w:r>
          </w:p>
        </w:tc>
      </w:tr>
      <w:tr w:rsidR="009277CB" w:rsidRPr="005E3075" w:rsidTr="009277CB">
        <w:tc>
          <w:tcPr>
            <w:tcW w:w="260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Q2 &gt; 1,3</w:t>
            </w:r>
          </w:p>
        </w:tc>
        <w:tc>
          <w:tcPr>
            <w:tcW w:w="5329"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низкая результативность (существенное перевыполнение плана)</w:t>
            </w:r>
          </w:p>
        </w:tc>
      </w:tr>
    </w:tbl>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 xml:space="preserve">3.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(Q1) и оценки достижения плановых значений целевых показателей (Q2) при помощи результирующей шкалы </w:t>
      </w:r>
      <w:r w:rsidRPr="005E3075">
        <w:rPr>
          <w:rFonts w:ascii="Times New Roman" w:eastAsia="Times New Roman" w:hAnsi="Times New Roman" w:cs="Times New Roman"/>
          <w:sz w:val="24"/>
          <w:szCs w:val="24"/>
        </w:rPr>
        <w:lastRenderedPageBreak/>
        <w:t>оценки эффективности муниципальной программы (</w:t>
      </w:r>
      <w:hyperlink r:id="rId16" w:anchor="P3227" w:history="1">
        <w:r w:rsidRPr="005E3075">
          <w:rPr>
            <w:rFonts w:ascii="Times New Roman" w:eastAsia="Times New Roman" w:hAnsi="Times New Roman" w:cs="Times New Roman"/>
            <w:sz w:val="24"/>
            <w:szCs w:val="24"/>
          </w:rPr>
          <w:t>таблица 3</w:t>
        </w:r>
      </w:hyperlink>
      <w:r w:rsidRPr="005E3075">
        <w:rPr>
          <w:rFonts w:ascii="Times New Roman" w:eastAsia="Times New Roman" w:hAnsi="Times New Roman" w:cs="Times New Roman"/>
          <w:sz w:val="24"/>
          <w:szCs w:val="24"/>
        </w:rPr>
        <w:t>).</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5E3075">
        <w:rPr>
          <w:rFonts w:ascii="Times New Roman" w:eastAsia="Times New Roman" w:hAnsi="Times New Roman" w:cs="Times New Roman"/>
          <w:sz w:val="24"/>
          <w:szCs w:val="24"/>
        </w:rPr>
        <w:t>В годовом отчете о ходе реализации муниципальной программы приводится значение оценки эффективности муниципальной программы (от 0 до 5), дается характеристика оценки (высокая эффективность, приемлемая эффективность, средняя эффективность, уровень эффективности ниже среднего, низкая эффективность, крайне низкая эффективность) и приводятся причины отклонений и предполагаемые дальнейшие действия в отношении оцениваемой муниципальной программы, изложенные в соответствующих разделах таблицы 3.</w:t>
      </w:r>
      <w:proofErr w:type="gramEnd"/>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right"/>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Таблица 3</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bookmarkStart w:id="16" w:name="P3227"/>
      <w:bookmarkEnd w:id="16"/>
      <w:r w:rsidRPr="005E3075">
        <w:rPr>
          <w:rFonts w:ascii="Times New Roman" w:eastAsia="Times New Roman" w:hAnsi="Times New Roman" w:cs="Times New Roman"/>
          <w:sz w:val="24"/>
          <w:szCs w:val="24"/>
        </w:rPr>
        <w:t>РЕЗУЛЬТИРУЮЩАЯ ШКАЛА ОЦЕНКИ</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ЭФФЕКТИВНОСТИ МУНИЦИПАЛЬНОЙ ПРОГРАММЫ</w:t>
      </w:r>
    </w:p>
    <w:p w:rsidR="009277CB" w:rsidRPr="005E3075" w:rsidRDefault="009277CB" w:rsidP="009277CB">
      <w:pPr>
        <w:widowControl w:val="0"/>
        <w:autoSpaceDE w:val="0"/>
        <w:autoSpaceDN w:val="0"/>
        <w:spacing w:after="0" w:line="240" w:lineRule="auto"/>
        <w:jc w:val="both"/>
        <w:rPr>
          <w:rFonts w:ascii="Times New Roman" w:eastAsia="Times New Roman" w:hAnsi="Times New Roman" w:cs="Times New Roman"/>
          <w:sz w:val="24"/>
          <w:szCs w:val="24"/>
        </w:rPr>
      </w:pPr>
    </w:p>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2"/>
        <w:gridCol w:w="2521"/>
        <w:gridCol w:w="2341"/>
        <w:gridCol w:w="2881"/>
        <w:gridCol w:w="3459"/>
        <w:gridCol w:w="2836"/>
      </w:tblGrid>
      <w:tr w:rsidR="009277CB" w:rsidRPr="005E3075" w:rsidTr="009277CB">
        <w:tc>
          <w:tcPr>
            <w:tcW w:w="1322"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0,95 &lt;= Q2 &lt;= 1,05</w:t>
            </w: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0,7 &lt;= Q2 &lt; 0,95</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1,05 &lt; Q2 &lt;= 1,3</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Q2 &lt; 0,7</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Q2 &gt; 1,3</w:t>
            </w:r>
          </w:p>
        </w:tc>
      </w:tr>
      <w:tr w:rsidR="009277CB" w:rsidRPr="005E3075" w:rsidTr="009277CB">
        <w:tc>
          <w:tcPr>
            <w:tcW w:w="1322"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0,98 &lt;= Q1 &lt;= 1,02</w:t>
            </w:r>
          </w:p>
        </w:tc>
        <w:tc>
          <w:tcPr>
            <w:tcW w:w="25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- 5. Высокая эффективность муниципальной программы</w:t>
            </w: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- 3. Средний уровень эффективности муниципальной программы</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- 4. Приемлемый уровень эффективности муниципальной программы</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- 1.</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Низкий уровень эффективности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- 4. Приемлемый уровень эффективности муниципальной программы</w:t>
            </w:r>
          </w:p>
        </w:tc>
      </w:tr>
      <w:tr w:rsidR="009277CB" w:rsidRPr="005E3075" w:rsidTr="009277CB">
        <w:tc>
          <w:tcPr>
            <w:tcW w:w="1322"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9277CB" w:rsidRPr="005E3075" w:rsidRDefault="009277CB" w:rsidP="009277CB">
            <w:pPr>
              <w:widowControl w:val="0"/>
              <w:autoSpaceDE w:val="0"/>
              <w:autoSpaceDN w:val="0"/>
              <w:spacing w:after="0" w:line="240" w:lineRule="auto"/>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возможен пересмотр муниципальной программы в части корректировки целевых показателей (уменьшение плановых значений) или выделения дополнительного финансирования</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возможен пересмотр муниципальной программы в части высвобождения финансовых ресурсов и перенос ресурсов на следующие периоды либо на другие муниципальные программы</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 xml:space="preserve">необходима существенная корректировка муниципальной программы в части пересмотра значений целевых показателей, увеличения объема финансирования, перечня программных мероприятий, системы управления. При ограниченности финансовых ресурсов целесообразно поставить вопрос о досрочном </w:t>
            </w:r>
            <w:r w:rsidRPr="005E3075">
              <w:rPr>
                <w:rFonts w:ascii="Times New Roman" w:eastAsia="Times New Roman" w:hAnsi="Times New Roman" w:cs="Times New Roman"/>
                <w:sz w:val="24"/>
                <w:szCs w:val="24"/>
              </w:rPr>
              <w:lastRenderedPageBreak/>
              <w:t>прекращении реализации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возможен пересмотр муниципальной программы в части корректировки целевых показателей, высвобождения финансовых ресурсов и перенос ресурсов на следующие периоды либо на другие муниципальные программы</w:t>
            </w:r>
          </w:p>
        </w:tc>
      </w:tr>
      <w:tr w:rsidR="009277CB" w:rsidRPr="005E3075" w:rsidTr="009277CB">
        <w:tc>
          <w:tcPr>
            <w:tcW w:w="1322"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0,5 &lt;= Q1 &lt; 0,98</w:t>
            </w:r>
          </w:p>
        </w:tc>
        <w:tc>
          <w:tcPr>
            <w:tcW w:w="25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- 4. Приемлемый уровень эффективности муниципальной программы</w:t>
            </w: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- 4. Приемлемый уровень эффективности муниципальной программы</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- 3.</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Средний уровень эффективности муниципальной программы</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- 2.</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Уровень эффективности муниципальной программы ниже среднего</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- 3.</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Средний уровень эффективности муниципальной программы</w:t>
            </w:r>
          </w:p>
        </w:tc>
      </w:tr>
      <w:tr w:rsidR="009277CB" w:rsidRPr="005E3075" w:rsidTr="009277CB">
        <w:tc>
          <w:tcPr>
            <w:tcW w:w="1322"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возможен пересмотр муниципальной программы в части высвобождения ресурсов и перенос их на следующие периоды или на другие муниципальные программы</w:t>
            </w: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необходим более глубокий анализ причин отклонений от плана. Возможен пересмотр муниципальной программы в части корректировки целевых показателей и/или выделения дополнительного финансирования</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необходим пересмотр муниципальной программы в части изменения целевых показателей (увеличение плановых значений), в части сокращения финансирования и переноса высвобожденных ресурсов на следующие периоды или на другие муниципальные программы</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необходим более глубокий анализ причин отклонения от плановых значений. Возможен пересмотр муниципальной программы в части корректировки целевых показателей, выделения дополнительного финансирования. Если корректировка невозможна, то целесообразно поставить вопрос о досрочном прекращении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необходим пересмотр муниципальной программы в части изменения целевых показателей, сокращения финансирования и переноса высвобожденных ресурсов на следующие периоды или на другие муниципальные программы</w:t>
            </w:r>
          </w:p>
        </w:tc>
      </w:tr>
      <w:tr w:rsidR="009277CB" w:rsidRPr="005E3075" w:rsidTr="009277CB">
        <w:tc>
          <w:tcPr>
            <w:tcW w:w="1322"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1,02 &lt; Q1 &lt;= 1,5</w:t>
            </w:r>
          </w:p>
        </w:tc>
        <w:tc>
          <w:tcPr>
            <w:tcW w:w="25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- 3. Средний уровень эффективности муниципальной программы</w:t>
            </w: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- 2. Уровень эффективности муниципальной программы ниже среднего</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- 3.</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Средний уровень эффективности муниципальной программы</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- 0.</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Крайне низкая эффективность муниципальной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- 3.</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Средний уровень эффективности муниципальной программы</w:t>
            </w:r>
          </w:p>
        </w:tc>
      </w:tr>
      <w:tr w:rsidR="009277CB" w:rsidRPr="005E3075" w:rsidTr="009277CB">
        <w:tc>
          <w:tcPr>
            <w:tcW w:w="1322"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некорректно спланирован объем финансирования. Возможен пересмотр муниципальной программы в части корректировки целевых показателей (снижение плановых значений) или увеличения финансирования на следующий период</w:t>
            </w: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необходим пересмотр муниципальной программы в части уменьшения финансирования, сокращения срока реализации, корректировки плана мероприятий, оптимизации системы управления</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требуется проведение более глубокого анализа причин отклонений от плановых значений. Необходима корректировка муниципальной программы в части пересмотра целевых показателей и финансирования в зависимости от результатов исследования, причин отклонений от плана</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целесообразно поставить вопрос о досрочном прекращении реализации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необходим более глубокий анализ причин отклонений от плана. Возможен пересмотр муниципальной программы в части корректировки целевых показателей, сокращения финансирования</w:t>
            </w:r>
          </w:p>
        </w:tc>
      </w:tr>
      <w:tr w:rsidR="009277CB" w:rsidRPr="005E3075" w:rsidTr="009277CB">
        <w:tc>
          <w:tcPr>
            <w:tcW w:w="1322"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Q1 &lt; 0,5</w:t>
            </w:r>
          </w:p>
        </w:tc>
        <w:tc>
          <w:tcPr>
            <w:tcW w:w="25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- 2.</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Уровень эффективности муниципальной программы ниже среднего</w:t>
            </w: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- 1. Низкая эффективность муниципальной программы</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- 2.</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Уровень эффективности муниципальной программы ниже среднего</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- 2.</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Уровень эффективности муниципальной программы ниже среднего</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- 3.</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Средний уровень эффективности муниципальной программы</w:t>
            </w:r>
          </w:p>
        </w:tc>
      </w:tr>
      <w:tr w:rsidR="009277CB" w:rsidRPr="005E3075" w:rsidTr="009277CB">
        <w:tc>
          <w:tcPr>
            <w:tcW w:w="1322"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 xml:space="preserve">некорректно спланирован объем финансирования. Необходим пересмотр муниципальной программы в части уменьшения </w:t>
            </w:r>
            <w:r w:rsidRPr="005E3075">
              <w:rPr>
                <w:rFonts w:ascii="Times New Roman" w:eastAsia="Times New Roman" w:hAnsi="Times New Roman" w:cs="Times New Roman"/>
                <w:sz w:val="24"/>
                <w:szCs w:val="24"/>
              </w:rPr>
              <w:lastRenderedPageBreak/>
              <w:t>предусмотренного в следующих периодах финансирования и/или сокращения срока реализации муниципальной программы, корректировки перечня программных мероприятий, оптимизации системы управления</w:t>
            </w: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 xml:space="preserve">необходим пересмотр </w:t>
            </w:r>
            <w:proofErr w:type="spellStart"/>
            <w:r w:rsidRPr="005E3075">
              <w:rPr>
                <w:rFonts w:ascii="Times New Roman" w:eastAsia="Times New Roman" w:hAnsi="Times New Roman" w:cs="Times New Roman"/>
                <w:sz w:val="24"/>
                <w:szCs w:val="24"/>
              </w:rPr>
              <w:t>муниципалной</w:t>
            </w:r>
            <w:proofErr w:type="spellEnd"/>
            <w:r w:rsidRPr="005E3075">
              <w:rPr>
                <w:rFonts w:ascii="Times New Roman" w:eastAsia="Times New Roman" w:hAnsi="Times New Roman" w:cs="Times New Roman"/>
                <w:sz w:val="24"/>
                <w:szCs w:val="24"/>
              </w:rPr>
              <w:t xml:space="preserve"> программы в части корректировки значений целевых показателей </w:t>
            </w:r>
            <w:r w:rsidRPr="005E3075">
              <w:rPr>
                <w:rFonts w:ascii="Times New Roman" w:eastAsia="Times New Roman" w:hAnsi="Times New Roman" w:cs="Times New Roman"/>
                <w:sz w:val="24"/>
                <w:szCs w:val="24"/>
              </w:rPr>
              <w:lastRenderedPageBreak/>
              <w:t>(снижение плановых значений), увеличения финансирования на следующий период, пересмотр плана мероприятий и оптимизации системы управления</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 xml:space="preserve">некорректно спланирован объем финансирования и даны прогнозы значений целевых показателей. Необходим пересмотр муниципальной программы в части </w:t>
            </w:r>
            <w:r w:rsidRPr="005E3075">
              <w:rPr>
                <w:rFonts w:ascii="Times New Roman" w:eastAsia="Times New Roman" w:hAnsi="Times New Roman" w:cs="Times New Roman"/>
                <w:sz w:val="24"/>
                <w:szCs w:val="24"/>
              </w:rPr>
              <w:lastRenderedPageBreak/>
              <w:t>уменьшения финансирования и корректировки целевых показателей</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 xml:space="preserve">требуется проведение более глубокого анализа причин отклонений от плана. Необходима корректировка муниципальной программы в части пересмотра целевых показателей и финансирования </w:t>
            </w:r>
            <w:r w:rsidRPr="005E3075">
              <w:rPr>
                <w:rFonts w:ascii="Times New Roman" w:eastAsia="Times New Roman" w:hAnsi="Times New Roman" w:cs="Times New Roman"/>
                <w:sz w:val="24"/>
                <w:szCs w:val="24"/>
              </w:rPr>
              <w:lastRenderedPageBreak/>
              <w:t>в зависимости от результатов исследования причин отклонений от плана. Если корректировка невозможна, то целесообразно поставить вопрос о досрочном прекращении реализации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 xml:space="preserve">некорректно спланирован объем финансирования. Необходим пересмотр муниципальной программы в части корректировки целевых показателей, сокращения </w:t>
            </w:r>
            <w:r w:rsidRPr="005E3075">
              <w:rPr>
                <w:rFonts w:ascii="Times New Roman" w:eastAsia="Times New Roman" w:hAnsi="Times New Roman" w:cs="Times New Roman"/>
                <w:sz w:val="24"/>
                <w:szCs w:val="24"/>
              </w:rPr>
              <w:lastRenderedPageBreak/>
              <w:t>объема финансирования, сокращения срока реализации муниципальной программы; корректировки плана мероприятий, оптимизации системы управления</w:t>
            </w:r>
          </w:p>
        </w:tc>
      </w:tr>
      <w:tr w:rsidR="009277CB" w:rsidRPr="005E3075" w:rsidTr="009277CB">
        <w:tc>
          <w:tcPr>
            <w:tcW w:w="1322" w:type="dxa"/>
            <w:vMerge w:val="restart"/>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Q1 &gt; 1,5</w:t>
            </w:r>
          </w:p>
        </w:tc>
        <w:tc>
          <w:tcPr>
            <w:tcW w:w="25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- 1.</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Низкая эффективность муниципальной программы</w:t>
            </w: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- 0. Крайне низкая эффективность муниципальной программы</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- 1.</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Низкая эффективность муниципальной программы</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- 0.</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Крайне низкая эффективность муниципальной программы</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Оценка - 2.</w:t>
            </w:r>
          </w:p>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Уровень эффективности муниципальной программы ниже среднего</w:t>
            </w:r>
          </w:p>
        </w:tc>
      </w:tr>
      <w:tr w:rsidR="009277CB" w:rsidRPr="005E3075" w:rsidTr="009277CB">
        <w:tc>
          <w:tcPr>
            <w:tcW w:w="1322" w:type="dxa"/>
            <w:vMerge/>
            <w:tcBorders>
              <w:top w:val="single" w:sz="4" w:space="0" w:color="auto"/>
              <w:left w:val="single" w:sz="4" w:space="0" w:color="auto"/>
              <w:bottom w:val="single" w:sz="4" w:space="0" w:color="auto"/>
              <w:right w:val="single" w:sz="4" w:space="0" w:color="auto"/>
            </w:tcBorders>
            <w:vAlign w:val="center"/>
            <w:hideMark/>
          </w:tcPr>
          <w:p w:rsidR="009277CB" w:rsidRPr="005E3075" w:rsidRDefault="009277CB" w:rsidP="009277CB">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необходим пересмотр муниципальной программы в части корректировки целевых показателей (снижение плановых значений), увеличения финансирования на следующий период, увеличения сроков реализации</w:t>
            </w:r>
          </w:p>
        </w:tc>
        <w:tc>
          <w:tcPr>
            <w:tcW w:w="234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целесообразно поставить вопрос о существенном пересмотре или досрочном прекращении реализации муниципальной программы</w:t>
            </w:r>
          </w:p>
        </w:tc>
        <w:tc>
          <w:tcPr>
            <w:tcW w:w="2880"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 xml:space="preserve">необходимо проведение более глубокого анализа причин отклонений. По результатам исследования необходим пересмотр муниципальной программы в части корректировки объемов финансирования, плана мероприятий, системы управления, пересмотра </w:t>
            </w:r>
            <w:r w:rsidRPr="005E3075">
              <w:rPr>
                <w:rFonts w:ascii="Times New Roman" w:eastAsia="Times New Roman" w:hAnsi="Times New Roman" w:cs="Times New Roman"/>
                <w:sz w:val="24"/>
                <w:szCs w:val="24"/>
              </w:rPr>
              <w:lastRenderedPageBreak/>
              <w:t>плановых значений целевых показателей</w:t>
            </w:r>
          </w:p>
        </w:tc>
        <w:tc>
          <w:tcPr>
            <w:tcW w:w="3458"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lastRenderedPageBreak/>
              <w:t>муниципальную программу следует досрочно завершить</w:t>
            </w:r>
          </w:p>
        </w:tc>
        <w:tc>
          <w:tcPr>
            <w:tcW w:w="2835" w:type="dxa"/>
            <w:tcBorders>
              <w:top w:val="single" w:sz="4" w:space="0" w:color="auto"/>
              <w:left w:val="single" w:sz="4" w:space="0" w:color="auto"/>
              <w:bottom w:val="single" w:sz="4" w:space="0" w:color="auto"/>
              <w:right w:val="single" w:sz="4" w:space="0" w:color="auto"/>
            </w:tcBorders>
            <w:hideMark/>
          </w:tcPr>
          <w:p w:rsidR="009277CB" w:rsidRPr="005E3075" w:rsidRDefault="009277CB" w:rsidP="009277CB">
            <w:pPr>
              <w:widowControl w:val="0"/>
              <w:autoSpaceDE w:val="0"/>
              <w:autoSpaceDN w:val="0"/>
              <w:spacing w:after="0" w:line="240" w:lineRule="auto"/>
              <w:jc w:val="center"/>
              <w:rPr>
                <w:rFonts w:ascii="Times New Roman" w:eastAsia="Times New Roman" w:hAnsi="Times New Roman" w:cs="Times New Roman"/>
                <w:sz w:val="24"/>
                <w:szCs w:val="24"/>
              </w:rPr>
            </w:pPr>
            <w:r w:rsidRPr="005E3075">
              <w:rPr>
                <w:rFonts w:ascii="Times New Roman" w:eastAsia="Times New Roman" w:hAnsi="Times New Roman" w:cs="Times New Roman"/>
                <w:sz w:val="24"/>
                <w:szCs w:val="24"/>
              </w:rPr>
              <w:t xml:space="preserve">необходимо проведение более глубокого анализа причин отклонений. По результатам исследования необходим пересмотр муниципальной программы в части корректировки объемов финансирования, плана мероприятий, пересмотр плановых значений </w:t>
            </w:r>
            <w:r w:rsidRPr="005E3075">
              <w:rPr>
                <w:rFonts w:ascii="Times New Roman" w:eastAsia="Times New Roman" w:hAnsi="Times New Roman" w:cs="Times New Roman"/>
                <w:sz w:val="24"/>
                <w:szCs w:val="24"/>
              </w:rPr>
              <w:lastRenderedPageBreak/>
              <w:t>целевых показателей</w:t>
            </w:r>
          </w:p>
        </w:tc>
      </w:tr>
    </w:tbl>
    <w:p w:rsidR="009277CB" w:rsidRPr="005E3075" w:rsidRDefault="009277CB" w:rsidP="00A95A93">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sectPr w:rsidR="009277CB" w:rsidRPr="005E3075" w:rsidSect="005E3075">
      <w:headerReference w:type="default" r:id="rId17"/>
      <w:pgSz w:w="16838" w:h="11906" w:orient="landscape"/>
      <w:pgMar w:top="1702" w:right="1134" w:bottom="1701"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F2" w:rsidRDefault="00452BF2" w:rsidP="003E150D">
      <w:pPr>
        <w:spacing w:after="0" w:line="240" w:lineRule="auto"/>
      </w:pPr>
      <w:r>
        <w:separator/>
      </w:r>
    </w:p>
  </w:endnote>
  <w:endnote w:type="continuationSeparator" w:id="0">
    <w:p w:rsidR="00452BF2" w:rsidRDefault="00452BF2"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F2" w:rsidRDefault="00452BF2" w:rsidP="003E150D">
      <w:pPr>
        <w:spacing w:after="0" w:line="240" w:lineRule="auto"/>
      </w:pPr>
      <w:r>
        <w:separator/>
      </w:r>
    </w:p>
  </w:footnote>
  <w:footnote w:type="continuationSeparator" w:id="0">
    <w:p w:rsidR="00452BF2" w:rsidRDefault="00452BF2"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611115"/>
      <w:docPartObj>
        <w:docPartGallery w:val="Page Numbers (Top of Page)"/>
        <w:docPartUnique/>
      </w:docPartObj>
    </w:sdtPr>
    <w:sdtEndPr/>
    <w:sdtContent>
      <w:p w:rsidR="00CC4DFE" w:rsidRDefault="00CC4DFE">
        <w:pPr>
          <w:pStyle w:val="a7"/>
          <w:jc w:val="center"/>
        </w:pPr>
        <w:r>
          <w:fldChar w:fldCharType="begin"/>
        </w:r>
        <w:r>
          <w:instrText>PAGE   \* MERGEFORMAT</w:instrText>
        </w:r>
        <w:r>
          <w:fldChar w:fldCharType="separate"/>
        </w:r>
        <w:r w:rsidR="00BF08FE">
          <w:rPr>
            <w:noProof/>
          </w:rPr>
          <w:t>5</w:t>
        </w:r>
        <w:r>
          <w:fldChar w:fldCharType="end"/>
        </w:r>
      </w:p>
    </w:sdtContent>
  </w:sdt>
  <w:p w:rsidR="00CC4DFE" w:rsidRDefault="00CC4DF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CC4DFE" w:rsidRDefault="00CC4DFE" w:rsidP="00F3759E">
        <w:pPr>
          <w:pStyle w:val="a7"/>
          <w:jc w:val="center"/>
        </w:pPr>
        <w:r>
          <w:fldChar w:fldCharType="begin"/>
        </w:r>
        <w:r>
          <w:instrText>PAGE   \* MERGEFORMAT</w:instrText>
        </w:r>
        <w:r>
          <w:fldChar w:fldCharType="separate"/>
        </w:r>
        <w:r w:rsidR="00BF08FE">
          <w:rPr>
            <w:noProof/>
          </w:rPr>
          <w:t>45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663068A"/>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2612C"/>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A1C94"/>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nsid w:val="3FE43CF3"/>
    <w:multiLevelType w:val="hybridMultilevel"/>
    <w:tmpl w:val="B1C0C1EC"/>
    <w:lvl w:ilvl="0" w:tplc="B8506156">
      <w:start w:val="2"/>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FD51DA"/>
    <w:multiLevelType w:val="hybridMultilevel"/>
    <w:tmpl w:val="9E6C4390"/>
    <w:lvl w:ilvl="0" w:tplc="7BC0EF3E">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598F0973"/>
    <w:multiLevelType w:val="hybridMultilevel"/>
    <w:tmpl w:val="56322E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66AC2E76"/>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14"/>
  </w:num>
  <w:num w:numId="6">
    <w:abstractNumId w:val="7"/>
  </w:num>
  <w:num w:numId="7">
    <w:abstractNumId w:val="10"/>
  </w:num>
  <w:num w:numId="8">
    <w:abstractNumId w:val="17"/>
  </w:num>
  <w:num w:numId="9">
    <w:abstractNumId w:val="16"/>
  </w:num>
  <w:num w:numId="10">
    <w:abstractNumId w:val="15"/>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4"/>
    <w:lvlOverride w:ilvl="0">
      <w:startOverride w:val="1"/>
    </w:lvlOverride>
  </w:num>
  <w:num w:numId="16">
    <w:abstractNumId w:val="8"/>
    <w:lvlOverride w:ilvl="0">
      <w:startOverride w:val="1"/>
    </w:lvlOverride>
  </w:num>
  <w:num w:numId="17">
    <w:abstractNumId w:val="1"/>
    <w:lvlOverride w:ilvl="0">
      <w:startOverride w:val="1"/>
    </w:lvlOverride>
  </w:num>
  <w:num w:numId="18">
    <w:abstractNumId w:val="9"/>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6FF1"/>
    <w:rsid w:val="0005761E"/>
    <w:rsid w:val="00081E00"/>
    <w:rsid w:val="00084477"/>
    <w:rsid w:val="000C6179"/>
    <w:rsid w:val="0011555A"/>
    <w:rsid w:val="00115DBB"/>
    <w:rsid w:val="00134BCE"/>
    <w:rsid w:val="0014305D"/>
    <w:rsid w:val="0016364E"/>
    <w:rsid w:val="00181DF9"/>
    <w:rsid w:val="001A25AD"/>
    <w:rsid w:val="001C0A0D"/>
    <w:rsid w:val="001C58D8"/>
    <w:rsid w:val="001D47CD"/>
    <w:rsid w:val="001D681A"/>
    <w:rsid w:val="0022583B"/>
    <w:rsid w:val="00230E8B"/>
    <w:rsid w:val="002600E6"/>
    <w:rsid w:val="00283E30"/>
    <w:rsid w:val="002939EF"/>
    <w:rsid w:val="002A36E0"/>
    <w:rsid w:val="002C3295"/>
    <w:rsid w:val="003177A0"/>
    <w:rsid w:val="00326591"/>
    <w:rsid w:val="003265B0"/>
    <w:rsid w:val="003402D0"/>
    <w:rsid w:val="0035075C"/>
    <w:rsid w:val="00362D24"/>
    <w:rsid w:val="0037795B"/>
    <w:rsid w:val="00385FEF"/>
    <w:rsid w:val="00386152"/>
    <w:rsid w:val="003861E8"/>
    <w:rsid w:val="003E150D"/>
    <w:rsid w:val="003E28CD"/>
    <w:rsid w:val="003F5CCC"/>
    <w:rsid w:val="00407D38"/>
    <w:rsid w:val="00430293"/>
    <w:rsid w:val="00431EE4"/>
    <w:rsid w:val="00440C47"/>
    <w:rsid w:val="004415C9"/>
    <w:rsid w:val="00452BF2"/>
    <w:rsid w:val="004752A5"/>
    <w:rsid w:val="00485739"/>
    <w:rsid w:val="004C3027"/>
    <w:rsid w:val="004D04FC"/>
    <w:rsid w:val="004E54F9"/>
    <w:rsid w:val="004F79CF"/>
    <w:rsid w:val="0052282F"/>
    <w:rsid w:val="005674B4"/>
    <w:rsid w:val="005802B8"/>
    <w:rsid w:val="0059319E"/>
    <w:rsid w:val="005A221E"/>
    <w:rsid w:val="005A2ABB"/>
    <w:rsid w:val="005B560A"/>
    <w:rsid w:val="005C7659"/>
    <w:rsid w:val="005D5F2E"/>
    <w:rsid w:val="005E3075"/>
    <w:rsid w:val="00617732"/>
    <w:rsid w:val="00623D54"/>
    <w:rsid w:val="00625DA1"/>
    <w:rsid w:val="00633658"/>
    <w:rsid w:val="00643E0B"/>
    <w:rsid w:val="00652099"/>
    <w:rsid w:val="006718A2"/>
    <w:rsid w:val="00672368"/>
    <w:rsid w:val="006A7E52"/>
    <w:rsid w:val="006C742F"/>
    <w:rsid w:val="006E31A0"/>
    <w:rsid w:val="006F13BD"/>
    <w:rsid w:val="00722824"/>
    <w:rsid w:val="0073430D"/>
    <w:rsid w:val="00747099"/>
    <w:rsid w:val="00752569"/>
    <w:rsid w:val="00757958"/>
    <w:rsid w:val="0076216D"/>
    <w:rsid w:val="0077088A"/>
    <w:rsid w:val="00771704"/>
    <w:rsid w:val="00773F9C"/>
    <w:rsid w:val="00775BAF"/>
    <w:rsid w:val="00796138"/>
    <w:rsid w:val="007B3565"/>
    <w:rsid w:val="007C4DFD"/>
    <w:rsid w:val="007C6AFA"/>
    <w:rsid w:val="007C727F"/>
    <w:rsid w:val="007D5323"/>
    <w:rsid w:val="0082479D"/>
    <w:rsid w:val="008418C2"/>
    <w:rsid w:val="0088738D"/>
    <w:rsid w:val="00894F61"/>
    <w:rsid w:val="008A5B4F"/>
    <w:rsid w:val="008B26CA"/>
    <w:rsid w:val="008B4633"/>
    <w:rsid w:val="008F7E4A"/>
    <w:rsid w:val="00914595"/>
    <w:rsid w:val="009277CB"/>
    <w:rsid w:val="009358C8"/>
    <w:rsid w:val="009409DF"/>
    <w:rsid w:val="00962611"/>
    <w:rsid w:val="00964641"/>
    <w:rsid w:val="00982793"/>
    <w:rsid w:val="0099046C"/>
    <w:rsid w:val="009A32C2"/>
    <w:rsid w:val="009A6E2C"/>
    <w:rsid w:val="009C4094"/>
    <w:rsid w:val="009C7F40"/>
    <w:rsid w:val="009E385C"/>
    <w:rsid w:val="009F2650"/>
    <w:rsid w:val="009F4F1B"/>
    <w:rsid w:val="00A01602"/>
    <w:rsid w:val="00A127BE"/>
    <w:rsid w:val="00A159F8"/>
    <w:rsid w:val="00A15F82"/>
    <w:rsid w:val="00A50171"/>
    <w:rsid w:val="00A55610"/>
    <w:rsid w:val="00A62744"/>
    <w:rsid w:val="00A62F32"/>
    <w:rsid w:val="00A63E41"/>
    <w:rsid w:val="00A807EC"/>
    <w:rsid w:val="00A95A93"/>
    <w:rsid w:val="00AA7E78"/>
    <w:rsid w:val="00AF6C84"/>
    <w:rsid w:val="00B15D1E"/>
    <w:rsid w:val="00B26E2C"/>
    <w:rsid w:val="00B60AFD"/>
    <w:rsid w:val="00B67D04"/>
    <w:rsid w:val="00B917BF"/>
    <w:rsid w:val="00B95126"/>
    <w:rsid w:val="00BB3DC9"/>
    <w:rsid w:val="00BF08FE"/>
    <w:rsid w:val="00BF24E7"/>
    <w:rsid w:val="00C16428"/>
    <w:rsid w:val="00C23CF3"/>
    <w:rsid w:val="00C27E39"/>
    <w:rsid w:val="00C32115"/>
    <w:rsid w:val="00C3445F"/>
    <w:rsid w:val="00C60134"/>
    <w:rsid w:val="00CB68A4"/>
    <w:rsid w:val="00CC4DFE"/>
    <w:rsid w:val="00CD152B"/>
    <w:rsid w:val="00CE1794"/>
    <w:rsid w:val="00D024B7"/>
    <w:rsid w:val="00D066B5"/>
    <w:rsid w:val="00D1654A"/>
    <w:rsid w:val="00D348D5"/>
    <w:rsid w:val="00D37532"/>
    <w:rsid w:val="00D7077D"/>
    <w:rsid w:val="00D8090A"/>
    <w:rsid w:val="00DA5016"/>
    <w:rsid w:val="00DB31CB"/>
    <w:rsid w:val="00DB46B3"/>
    <w:rsid w:val="00DB7783"/>
    <w:rsid w:val="00DE544C"/>
    <w:rsid w:val="00DF452B"/>
    <w:rsid w:val="00DF4582"/>
    <w:rsid w:val="00E050DF"/>
    <w:rsid w:val="00E116F6"/>
    <w:rsid w:val="00E143DE"/>
    <w:rsid w:val="00E36439"/>
    <w:rsid w:val="00E74512"/>
    <w:rsid w:val="00EA22E1"/>
    <w:rsid w:val="00EB7E27"/>
    <w:rsid w:val="00EF5511"/>
    <w:rsid w:val="00F030A9"/>
    <w:rsid w:val="00F143B2"/>
    <w:rsid w:val="00F1708C"/>
    <w:rsid w:val="00F3759E"/>
    <w:rsid w:val="00F40A81"/>
    <w:rsid w:val="00F56C7B"/>
    <w:rsid w:val="00F6008A"/>
    <w:rsid w:val="00F62456"/>
    <w:rsid w:val="00F74E25"/>
    <w:rsid w:val="00F83B29"/>
    <w:rsid w:val="00F87623"/>
    <w:rsid w:val="00FA1D24"/>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277CB"/>
  </w:style>
  <w:style w:type="paragraph" w:customStyle="1" w:styleId="ConsPlusCell">
    <w:name w:val="ConsPlusCell"/>
    <w:rsid w:val="009277CB"/>
    <w:pPr>
      <w:widowControl w:val="0"/>
      <w:autoSpaceDE w:val="0"/>
      <w:autoSpaceDN w:val="0"/>
      <w:adjustRightInd w:val="0"/>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277CB"/>
  </w:style>
  <w:style w:type="paragraph" w:customStyle="1" w:styleId="ConsPlusCell">
    <w:name w:val="ConsPlusCell"/>
    <w:rsid w:val="009277CB"/>
    <w:pPr>
      <w:widowControl w:val="0"/>
      <w:autoSpaceDE w:val="0"/>
      <w:autoSpaceDN w:val="0"/>
      <w:adjustRightInd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0461">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679425735">
      <w:bodyDiv w:val="1"/>
      <w:marLeft w:val="0"/>
      <w:marRight w:val="0"/>
      <w:marTop w:val="0"/>
      <w:marBottom w:val="0"/>
      <w:divBdr>
        <w:top w:val="none" w:sz="0" w:space="0" w:color="auto"/>
        <w:left w:val="none" w:sz="0" w:space="0" w:color="auto"/>
        <w:bottom w:val="none" w:sz="0" w:space="0" w:color="auto"/>
        <w:right w:val="none" w:sz="0" w:space="0" w:color="auto"/>
      </w:divBdr>
    </w:div>
    <w:div w:id="1743867096">
      <w:bodyDiv w:val="1"/>
      <w:marLeft w:val="0"/>
      <w:marRight w:val="0"/>
      <w:marTop w:val="0"/>
      <w:marBottom w:val="0"/>
      <w:divBdr>
        <w:top w:val="none" w:sz="0" w:space="0" w:color="auto"/>
        <w:left w:val="none" w:sz="0" w:space="0" w:color="auto"/>
        <w:bottom w:val="none" w:sz="0" w:space="0" w:color="auto"/>
        <w:right w:val="none" w:sz="0" w:space="0" w:color="auto"/>
      </w:divBdr>
    </w:div>
    <w:div w:id="1785684424">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4;&#1056;&#1043;&#1040;&#1053;&#1048;&#1047;&#1040;&#1062;&#1048;&#1054;&#1053;&#1053;&#1067;&#1049;%20&#1054;&#1058;&#1044;&#1045;&#1051;\&#1052;&#1072;&#1096;&#1073;&#1102;&#1088;&#1086;\&#1069;&#1050;&#1054;&#1053;&#1054;&#1052;&#1048;&#1050;&#1040;\&#1055;&#1086;&#1088;&#1103;&#1076;&#1086;&#1082;%20&#1074;%20&#1085;&#1086;&#1074;&#1086;&#1081;%20&#1088;&#1077;&#1076;&#1072;&#1082;&#1094;&#1080;&#1080;%20&#1089;&#1077;&#1085;&#1090;&#1103;&#1073;&#1088;&#1100;%202015.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Z:\&#1054;&#1056;&#1043;&#1040;&#1053;&#1048;&#1047;&#1040;&#1062;&#1048;&#1054;&#1053;&#1053;&#1067;&#1049;%20&#1054;&#1058;&#1044;&#1045;&#1051;\&#1052;&#1072;&#1096;&#1073;&#1102;&#1088;&#1086;\&#1069;&#1050;&#1054;&#1053;&#1054;&#1052;&#1048;&#1050;&#1040;\&#1055;&#1086;&#1088;&#1103;&#1076;&#1086;&#1082;%20&#1074;%20&#1085;&#1086;&#1074;&#1086;&#1081;%20&#1088;&#1077;&#1076;&#1072;&#1082;&#1094;&#1080;&#1080;%20&#1089;&#1077;&#1085;&#1090;&#1103;&#1073;&#1088;&#1100;%202015.do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Z:\&#1054;&#1056;&#1043;&#1040;&#1053;&#1048;&#1047;&#1040;&#1062;&#1048;&#1054;&#1053;&#1053;&#1067;&#1049;%20&#1054;&#1058;&#1044;&#1045;&#1051;\&#1052;&#1072;&#1096;&#1073;&#1102;&#1088;&#1086;\&#1069;&#1050;&#1054;&#1053;&#1054;&#1052;&#1048;&#1050;&#1040;\&#1055;&#1086;&#1088;&#1103;&#1076;&#1086;&#1082;%20&#1074;%20&#1085;&#1086;&#1074;&#1086;&#1081;%20&#1088;&#1077;&#1076;&#1072;&#1082;&#1094;&#1080;&#1080;%20&#1089;&#1077;&#1085;&#1090;&#1103;&#1073;&#1088;&#1100;%20201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Z:\&#1054;&#1056;&#1043;&#1040;&#1053;&#1048;&#1047;&#1040;&#1062;&#1048;&#1054;&#1053;&#1053;&#1067;&#1049;%20&#1054;&#1058;&#1044;&#1045;&#1051;\&#1052;&#1072;&#1096;&#1073;&#1102;&#1088;&#1086;\&#1069;&#1050;&#1054;&#1053;&#1054;&#1052;&#1048;&#1050;&#1040;\&#1055;&#1086;&#1088;&#1103;&#1076;&#1086;&#1082;%20&#1074;%20&#1085;&#1086;&#1074;&#1086;&#1081;%20&#1088;&#1077;&#1076;&#1072;&#1082;&#1094;&#1080;&#1080;%20&#1089;&#1077;&#1085;&#1090;&#1103;&#1073;&#1088;&#1100;%202015.doc" TargetMode="External"/><Relationship Id="rId10" Type="http://schemas.openxmlformats.org/officeDocument/2006/relationships/hyperlink" Target="http://www.alapaevsko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Z:\&#1054;&#1056;&#1043;&#1040;&#1053;&#1048;&#1047;&#1040;&#1062;&#1048;&#1054;&#1053;&#1053;&#1067;&#1049;%20&#1054;&#1058;&#1044;&#1045;&#1051;\&#1052;&#1072;&#1096;&#1073;&#1102;&#1088;&#1086;\&#1069;&#1050;&#1054;&#1053;&#1054;&#1052;&#1048;&#1050;&#1040;\&#1055;&#1086;&#1088;&#1103;&#1076;&#1086;&#1082;%20&#1074;%20&#1085;&#1086;&#1074;&#1086;&#1081;%20&#1088;&#1077;&#1076;&#1072;&#1082;&#1094;&#1080;&#1080;%20&#1089;&#1077;&#1085;&#1090;&#1103;&#1073;&#1088;&#1100;%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6283-C235-4447-8F65-A613DE4A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45</Pages>
  <Words>9422</Words>
  <Characters>53707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12</cp:revision>
  <cp:lastPrinted>2015-10-06T07:51:00Z</cp:lastPrinted>
  <dcterms:created xsi:type="dcterms:W3CDTF">2015-10-02T09:24:00Z</dcterms:created>
  <dcterms:modified xsi:type="dcterms:W3CDTF">2015-10-08T07:28:00Z</dcterms:modified>
</cp:coreProperties>
</file>