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0404C7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0404C7" w:rsidRPr="000404C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25 </w:t>
      </w:r>
      <w:r w:rsidR="000404C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февраля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04C7"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150</w:t>
      </w:r>
    </w:p>
    <w:p w:rsidR="00FA5F02" w:rsidRPr="000404C7" w:rsidRDefault="00117CA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0404C7" w:rsidRPr="000404C7" w:rsidRDefault="000404C7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proofErr w:type="gramStart"/>
      <w:r w:rsidRPr="000404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 внесении изменений в постановление Администрации муниципального образован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ия Алапаевское от 10 июля 2012 года</w:t>
      </w:r>
      <w:r w:rsidRPr="000404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№ 460 </w:t>
      </w:r>
      <w:r w:rsidRPr="000404C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="00D66A5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0404C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Подготовка и выдача разрешения на строительство и (или) реконструкцию объектов капитального строительства на территории муниципального образования Алапаевское</w:t>
      </w:r>
      <w:r w:rsidR="00D66A5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  <w:r w:rsidRPr="000404C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  <w:r w:rsidRPr="000404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(с изменениями от 27 августа  2014 года №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0404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779, от 01 сентября 2015 года №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0404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819/1)</w:t>
      </w:r>
      <w:proofErr w:type="gramEnd"/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</w:t>
      </w:r>
      <w:r w:rsidRPr="000404C7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Административного регламента по предоставлению муниципальной услуги «Подготовка и выдача разрешения на строительство и (или) реконструкцию объектов капитального строительства на территории </w:t>
      </w:r>
      <w:r w:rsidRPr="00D66A5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Алапаевское»</w:t>
      </w:r>
      <w:r w:rsidRPr="00D66A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утвержденный постановлением Администрации</w:t>
      </w:r>
      <w:bookmarkStart w:id="0" w:name="_GoBack"/>
      <w:bookmarkEnd w:id="0"/>
      <w:r w:rsidRPr="00D66A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Алапаевское от 10 июля 2012 года № 460 (с изменениями от 27 августа  2014 года № 779, от 01 сентября 2015 года № 819/1)</w:t>
      </w:r>
      <w:r w:rsidRPr="00D66A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66A5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действующим законодательством, руководствуясь </w:t>
      </w:r>
      <w:r w:rsidRPr="00D66A5C"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Градостроительным</w:t>
      </w:r>
      <w:proofErr w:type="gramEnd"/>
      <w:r w:rsidRPr="00D66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66A5C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кодексом</w:t>
      </w:r>
      <w:r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Pr="000404C7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0404C7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ом от 27 июля 2010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№ 210-ФЗ «Об организации и предоставлении государст</w:t>
      </w:r>
      <w:r>
        <w:rPr>
          <w:rFonts w:ascii="Times New Roman" w:eastAsia="Times New Roman" w:hAnsi="Times New Roman" w:cs="Times New Roman"/>
          <w:sz w:val="28"/>
          <w:szCs w:val="28"/>
        </w:rPr>
        <w:t>венных и муниципальных услуг», п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от 30 апреля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403 «Об исчерпывающем перечне процедур в сфере жилищного строит</w:t>
      </w:r>
      <w:r>
        <w:rPr>
          <w:rFonts w:ascii="Times New Roman" w:eastAsia="Times New Roman" w:hAnsi="Times New Roman" w:cs="Times New Roman"/>
          <w:sz w:val="28"/>
          <w:szCs w:val="28"/>
        </w:rPr>
        <w:t>ельства», п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муниципального образования Алапаевское</w:t>
      </w:r>
      <w:proofErr w:type="gramEnd"/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04C7">
        <w:rPr>
          <w:rFonts w:ascii="Times New Roman" w:eastAsia="Times New Roman" w:hAnsi="Times New Roman" w:cs="Times New Roman"/>
          <w:sz w:val="28"/>
          <w:szCs w:val="28"/>
        </w:rPr>
        <w:t>от 25 июля 2011 года № 472 «О по</w:t>
      </w:r>
      <w:r w:rsidR="003C328C">
        <w:rPr>
          <w:rFonts w:ascii="Times New Roman" w:eastAsia="Times New Roman" w:hAnsi="Times New Roman" w:cs="Times New Roman"/>
          <w:sz w:val="28"/>
          <w:szCs w:val="28"/>
        </w:rPr>
        <w:t>рядке разработки и утверждения А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регламентов исполнения муниципальных функций (предоставления муниципальных услуг) на территории муниципального образования Алапаевское», </w:t>
      </w:r>
      <w:r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Протокол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заседания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Свердловской области от 17 ноября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№ 73, на основании Устава муниципального образования Алапаевское, </w:t>
      </w:r>
      <w:proofErr w:type="gramEnd"/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04C7" w:rsidRPr="000404C7" w:rsidRDefault="000404C7" w:rsidP="00040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04C7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0404C7" w:rsidRPr="000404C7" w:rsidRDefault="000404C7" w:rsidP="0004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04C7" w:rsidRPr="000404C7" w:rsidRDefault="000404C7" w:rsidP="000404C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40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 Администрации муниципального образовани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Алапаевское от 10 июля 2012 года</w:t>
      </w:r>
      <w:r w:rsidRPr="00040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460 </w:t>
      </w:r>
      <w:r w:rsidR="00D66A5C" w:rsidRPr="00D66A5C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Административного регламента по предоставлению муниципальной услуги</w:t>
      </w:r>
      <w:r w:rsidR="00D66A5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404C7">
        <w:rPr>
          <w:rFonts w:ascii="Times New Roman" w:eastAsia="Times New Roman" w:hAnsi="Times New Roman" w:cs="Times New Roman"/>
          <w:bCs/>
          <w:sz w:val="28"/>
          <w:szCs w:val="28"/>
        </w:rPr>
        <w:t>«Подготовка и выдача разрешения на строительство и (или) реконструкцию объектов капитального строительства на территории муниципального образования Алапаевское</w:t>
      </w:r>
      <w:r w:rsidR="00D66A5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0404C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(с изменениями от 27 августа</w:t>
      </w:r>
      <w:r w:rsidRPr="00040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года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40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779, от 01 сентября 2015 года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40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40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819/1) </w:t>
      </w:r>
      <w:r w:rsidRPr="000404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  <w:proofErr w:type="gramEnd"/>
    </w:p>
    <w:p w:rsidR="000404C7" w:rsidRPr="000404C7" w:rsidRDefault="000404C7" w:rsidP="000404C7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названии, преамбуле, пункта 1 постановления, в приложении к п</w:t>
      </w:r>
      <w:r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остановлению предложение «</w:t>
      </w:r>
      <w:r w:rsidRPr="000404C7">
        <w:rPr>
          <w:rFonts w:ascii="Times New Roman" w:eastAsia="Times New Roman" w:hAnsi="Times New Roman" w:cs="Times New Roman"/>
          <w:bCs/>
          <w:sz w:val="28"/>
          <w:szCs w:val="28"/>
        </w:rPr>
        <w:t>Подготовка и выдача разрешения на строительство и (или) реконструкцию объектов капитального строительства на территории муниципального образования Алапаевское»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заменить на  «Предоставление разрешения на строительство».</w:t>
      </w:r>
    </w:p>
    <w:p w:rsidR="000404C7" w:rsidRPr="000404C7" w:rsidRDefault="000404C7" w:rsidP="000404C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Pr="00040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0404C7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 регламент по предоставлению муниципальной услуги «Подготовка и выдача разрешения на строительство и (или) реконструкцию объектов капитального строительства на территории муниципального образования Алапаевское»</w:t>
      </w:r>
      <w:r w:rsidRPr="00040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утвержденный постановлением Администрации муниципального образовани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Алапаевское от 10 июля 2012 года</w:t>
      </w:r>
      <w:r w:rsidRPr="00040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460 (с изменениями от 27 августа  2014 года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40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779, от 01 сентября 2015 года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40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819/1)</w:t>
      </w:r>
      <w:r w:rsidR="003C32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040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</w:p>
    <w:p w:rsidR="000404C7" w:rsidRPr="000404C7" w:rsidRDefault="000404C7" w:rsidP="000404C7">
      <w:pPr>
        <w:numPr>
          <w:ilvl w:val="1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Пункт 24 раздела II Регламента изложить в следующей редакции: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«24. </w:t>
      </w:r>
      <w:proofErr w:type="gramStart"/>
      <w:r w:rsidRPr="000404C7">
        <w:rPr>
          <w:rFonts w:ascii="Times New Roman" w:eastAsia="Times New Roman" w:hAnsi="Times New Roman" w:cs="Times New Roman"/>
          <w:sz w:val="28"/>
          <w:szCs w:val="28"/>
        </w:rPr>
        <w:t>Требования к помещению, в котором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24.1.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пожарной, санитарно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эпидемиологической безопасности, а так же должно быть оборудовано средствами пожаротушения и оповещения о возникновении  чрезвычайной ситуации иными средствами, обеспечивающими безопасность и комфортное пребывание заявителей. 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24.2. Для ожидания приема получателям муниципальной услуги отведены места, оборудованные стульями, столами (стойками) для возможности оформления документов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</w:t>
      </w:r>
      <w:r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есто ожидания и приема граждан  должно соответствовать следующим требованиям: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24.2.1.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</w:t>
      </w:r>
      <w:r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соотв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етствующих вывесок и указателей.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24.2.2. У</w:t>
      </w:r>
      <w:r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добство доступа, в том числе гражданам с ограниче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нными физическими возможностями.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24.2.3. Н</w:t>
      </w:r>
      <w:r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доступных мест общего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пользования (туалет, гардероб).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24.2.4.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Наличие телефона.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24.2.5. Наличие удобной офисной мебели.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24.2.6. Н</w:t>
      </w:r>
      <w:r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в достаточном количестве бумаги формата</w:t>
      </w:r>
      <w:proofErr w:type="gramStart"/>
      <w:r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А</w:t>
      </w:r>
      <w:proofErr w:type="gramEnd"/>
      <w:r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 канцелярских принадлежностей.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24.2.7. Н</w:t>
      </w:r>
      <w:r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аличие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информационных стендов, содержащих всю необходимую информацию.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24.2.8. Д</w:t>
      </w:r>
      <w:r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оступ к основным нормативным правовым актам, определяющим сферу ведения отдела и порядок предоставления муниципальных услуг.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24.3. </w:t>
      </w:r>
      <w:r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Помещение, для работников отдела, предоставляющих муниципальные услуги, должно соответствовать следующим требованиям: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24.3.1.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етствующих вывесок и указателей.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24.3.2.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средств пожаротушения и системы оповещения о возн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икновении чрезвычайных ситуаций.</w:t>
      </w:r>
    </w:p>
    <w:p w:rsidR="000404C7" w:rsidRPr="000404C7" w:rsidRDefault="003C328C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24.3.3</w:t>
      </w:r>
      <w:r w:rsidR="000404C7"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удобной офисной мебели.</w:t>
      </w:r>
    </w:p>
    <w:p w:rsidR="000404C7" w:rsidRPr="000404C7" w:rsidRDefault="003C328C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24.3.4</w:t>
      </w:r>
      <w:r w:rsidR="000404C7"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телефона.</w:t>
      </w:r>
    </w:p>
    <w:p w:rsidR="000404C7" w:rsidRPr="000404C7" w:rsidRDefault="003C328C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24.3.5</w:t>
      </w:r>
      <w:r w:rsid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="000404C7"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снащение рабочих мест работников достаточным количеством компьютерной и организационной техники,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канцелярскими принадлежностями.</w:t>
      </w:r>
    </w:p>
    <w:p w:rsidR="000404C7" w:rsidRPr="000404C7" w:rsidRDefault="003C328C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24.3.6</w:t>
      </w:r>
      <w:r w:rsid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="000404C7"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озможность доступа к системе электронного документооборота отдела, справочным правовым системам и информационно-телекоммуникационной сети</w:t>
      </w:r>
      <w:r w:rsid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«Интернет»</w:t>
      </w:r>
      <w:r w:rsidR="000404C7"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24.4. Вход в здание, в котором предоставляется муниципальная услуга, обеспечивает свободный доступ пользователей в помещение и оборудуется вывеской с полным наименованием органа местного самоуправления, (муниципального учреждения).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питания, а так 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24.5</w:t>
      </w:r>
      <w:r w:rsidR="003C328C">
        <w:rPr>
          <w:rFonts w:ascii="Times New Roman" w:eastAsia="Times New Roman" w:hAnsi="Times New Roman" w:cs="Times New Roman"/>
          <w:sz w:val="28"/>
          <w:szCs w:val="28"/>
        </w:rPr>
        <w:t>. На территории, прилегающей к А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дминистрации муниципального образования Алапаевское,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24.6. В здании, где предоставляется муниципальная услуга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на видном месте располагаются схемы размещения средств пожаротушения и путей эвакуации всех присутствующих в здании.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24.7.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услуг, установленными настоящим Регламентом и  Правилами организации деятельности многофункциональных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центров предоставления государственных и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ципальных услуг, утверждёнными п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от 22 декабря 2012 года № 1376.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24.8. 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24.8.1. Сектор информирования и ожидания.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24.8.2. С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ектор приема заявителей.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24.9. Сектор информирования и ожидания включает в себя: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4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24.9.1. И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нформационные стенды или иные источники информирования, содержащие актуальную и исчерпывающую информацию, необходимую для получения муниципальной услуги, которые содержат информацию, предусмотренную </w:t>
      </w:r>
      <w:proofErr w:type="spellStart"/>
      <w:r w:rsidRPr="000404C7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Pr="000404C7">
        <w:rPr>
          <w:rFonts w:ascii="Times New Roman" w:eastAsia="Times New Roman" w:hAnsi="Times New Roman" w:cs="Times New Roman"/>
          <w:sz w:val="28"/>
          <w:szCs w:val="28"/>
        </w:rPr>
        <w:t>. «а» п. 8 Правил организации деятельности многофункциональных центров предоставления государственных и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ципальных услуг, утверждённых п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едерации от 22 декабря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1376.</w:t>
      </w:r>
      <w:bookmarkStart w:id="2" w:name="Par15"/>
      <w:bookmarkEnd w:id="2"/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24.9.2. Н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е менее одного окна (иного специально оборудованного рабочего места), предназначенного для информирования заявителей о порядке предоставления муниципальной услуги, о ходе рассмотрения запросов о предоставлении муниципальной услуги, а также для предоставления иной информации, в том числе указ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>анной в подпункте 1 настоящего пункта.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24.9.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>3. П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муниципальной услуге, предоставляем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>ой в многофункциональном центре.</w:t>
      </w:r>
    </w:p>
    <w:p w:rsidR="000404C7" w:rsidRPr="000404C7" w:rsidRDefault="00117CA2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24.9.4. С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>тулья, кресельные секции, скамьи (</w:t>
      </w:r>
      <w:proofErr w:type="spellStart"/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>банкетки</w:t>
      </w:r>
      <w:proofErr w:type="spellEnd"/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получения муниципальной услуги.</w:t>
      </w:r>
    </w:p>
    <w:p w:rsidR="000404C7" w:rsidRPr="000404C7" w:rsidRDefault="00117CA2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19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24.9.5.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>лектронную систему управления очередью, предназначенную для: регистрации заявителя в очереди; учета заявителей в очереди, управления отдельными очередями в зависимости от видов услуг; отображения статуса очереди; автоматического перенаправления заявителя в очередь на обслуживание к следующему работнику многофункционального центра; 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работников.</w:t>
      </w:r>
      <w:proofErr w:type="gramEnd"/>
    </w:p>
    <w:p w:rsidR="000404C7" w:rsidRPr="000404C7" w:rsidRDefault="00117CA2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24.10. 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>Площадь сектора информирования и ожидания определяется из расчета не менее 10 квадратных метров на одно окно.</w:t>
      </w:r>
    </w:p>
    <w:p w:rsidR="000404C7" w:rsidRPr="000404C7" w:rsidRDefault="00117CA2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24.11. 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 xml:space="preserve">В секторе приема заявителей </w:t>
      </w:r>
      <w:proofErr w:type="gramStart"/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>предусматривается не менее одного окна</w:t>
      </w:r>
      <w:proofErr w:type="gramEnd"/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 xml:space="preserve"> на каждые 5 тысяч жителей, проживающих в муниципальном образовании, в котором располагается многофункциональный центр.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Сектор приема заявителей, оборудованный окнами для приема и выдачи документов, оформляется информационными табличками с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24.12. 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центр с использованием ресурсов телефонной сети общего пользования или информаци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24.13.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работы.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24.14.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0404C7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117CA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17CA2" w:rsidRPr="002D6BEB">
        <w:rPr>
          <w:rFonts w:ascii="Times New Roman" w:eastAsia="Times New Roman" w:hAnsi="Times New Roman" w:cs="Times New Roman"/>
          <w:sz w:val="28"/>
          <w:szCs w:val="28"/>
        </w:rPr>
        <w:t xml:space="preserve">30 декабря 2009 года № 384-ФЗ 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Технический регламент о безопасности з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>даний и сооружений»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32"/>
      <w:bookmarkEnd w:id="4"/>
      <w:r w:rsidRPr="000404C7">
        <w:rPr>
          <w:rFonts w:ascii="Times New Roman" w:eastAsia="Times New Roman" w:hAnsi="Times New Roman" w:cs="Times New Roman"/>
          <w:sz w:val="28"/>
          <w:szCs w:val="28"/>
        </w:rPr>
        <w:t>24.15.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0404C7" w:rsidRPr="000404C7" w:rsidRDefault="00117CA2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33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24.16. 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>В многофункциональном центре организуется бесплатный туалет для посетителей, в том числе туалет, предназначенный для инвалидов.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24.17. На территории, прилегающей к многофункциональному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24.18.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</w:t>
      </w:r>
      <w:r w:rsidR="003C328C">
        <w:rPr>
          <w:rFonts w:ascii="Times New Roman" w:eastAsia="Times New Roman" w:hAnsi="Times New Roman" w:cs="Times New Roman"/>
          <w:sz w:val="28"/>
          <w:szCs w:val="28"/>
        </w:rPr>
        <w:t>омфортное пребывание заявителей</w:t>
      </w:r>
      <w:proofErr w:type="gramStart"/>
      <w:r w:rsidRPr="000404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0404C7" w:rsidRPr="000404C7" w:rsidRDefault="00117CA2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Подпункт 1. пункта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 xml:space="preserve"> 50.3. Раздела 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«1. Оформленная в соответствии с законодательством Российской Федерации доверенность (для физических и юридических лиц)</w:t>
      </w:r>
      <w:proofErr w:type="gramStart"/>
      <w:r w:rsidRPr="000404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328C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3C32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4C7" w:rsidRPr="000404C7" w:rsidRDefault="00117CA2" w:rsidP="000404C7">
      <w:pPr>
        <w:numPr>
          <w:ilvl w:val="1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Подпункт 2. пункта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 xml:space="preserve"> 50.3. Раздела 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 xml:space="preserve"> исключить.</w:t>
      </w:r>
    </w:p>
    <w:p w:rsidR="000404C7" w:rsidRPr="000404C7" w:rsidRDefault="00117CA2" w:rsidP="000404C7">
      <w:pPr>
        <w:numPr>
          <w:ilvl w:val="1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 50.4. пункта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 xml:space="preserve"> 50. Р</w:t>
      </w:r>
      <w:r w:rsidR="000404C7"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аздела </w:t>
      </w:r>
      <w:r w:rsidR="000404C7" w:rsidRPr="000404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0404C7"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 дополнить абзацем следующего содержания: «Жалоба может быть подана заявителем через многофункциональный центр предоставления государственных и муниципальных услуг.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04C7">
        <w:rPr>
          <w:rFonts w:ascii="Times New Roman" w:eastAsia="Times New Roman" w:hAnsi="Times New Roman" w:cs="Times New Roman"/>
          <w:sz w:val="28"/>
          <w:szCs w:val="28"/>
        </w:rPr>
        <w:t>При поступлении жалобы многофункциональный центр предоставления государственных и муниципальных услуг обеспечивает ее передачу в уполномоченный на ее рассмотрение орган в порядке и сроки, которые установлены соглашением о взаимодействии ме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>жду многофункциональным центром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и органом, предоставляющим муниципальную услугу (далее - соглашение о взаимодействии), но не позднее следующего рабочего дня со дня поступления жалобы</w:t>
      </w:r>
      <w:r w:rsidR="003C328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0404C7" w:rsidRPr="000404C7" w:rsidRDefault="00117CA2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Подпункт 51.1. пункта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 xml:space="preserve"> 51. Р</w:t>
      </w:r>
      <w:r w:rsidR="000404C7"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аздела </w:t>
      </w:r>
      <w:r w:rsidR="000404C7" w:rsidRPr="000404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«51.1. Администрация муниципального образования Алапаевское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 же членов его семьи, вправе оставить обращение без ответа по существу поставленных в нем вопросов и сообщить заявителю направившему обращение, о недопустимости злоупотребления правом.</w:t>
      </w:r>
    </w:p>
    <w:p w:rsidR="000404C7" w:rsidRPr="000404C7" w:rsidRDefault="000404C7" w:rsidP="000404C7">
      <w:pPr>
        <w:spacing w:after="0" w:line="240" w:lineRule="auto"/>
        <w:ind w:right="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текст письменного обращения не поддается прочтению, ответ на обращение не </w:t>
      </w:r>
      <w:r w:rsidR="00117CA2" w:rsidRPr="000404C7">
        <w:rPr>
          <w:rFonts w:ascii="Times New Roman" w:eastAsia="Times New Roman" w:hAnsi="Times New Roman" w:cs="Times New Roman"/>
          <w:sz w:val="28"/>
          <w:szCs w:val="28"/>
        </w:rPr>
        <w:t>дается,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и оно не подлежит направлению на рассмотрение в уполномоченный на рассмотрение жалоб орган,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</w:t>
      </w:r>
      <w:proofErr w:type="gramStart"/>
      <w:r w:rsidR="003C328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0404C7" w:rsidRPr="000404C7" w:rsidRDefault="00117CA2" w:rsidP="000404C7">
      <w:pPr>
        <w:spacing w:after="0" w:line="240" w:lineRule="auto"/>
        <w:ind w:right="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В подпункте 55.2. пункта 55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 xml:space="preserve"> Регламента слова «Согласно пункту 1 статьи 256 Гражданского процессуального кодекса Российской Федерации» заменить словами «Согласно кодексу административного судопроизводства Российской Федерации».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3. Организационному отделу Администрации муниципального образования Алапаевское 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 xml:space="preserve">(С.А. </w:t>
      </w:r>
      <w:proofErr w:type="spellStart"/>
      <w:r w:rsidR="00117CA2"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 w:rsidR="00117CA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газете «Алапаевская искра» и разместить на официальном сайте муниципального обр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 xml:space="preserve">азования Алапаевское </w:t>
      </w:r>
      <w:hyperlink r:id="rId12" w:history="1">
        <w:r w:rsidRPr="000404C7">
          <w:rPr>
            <w:rFonts w:ascii="Times New Roman" w:eastAsia="Times New Roman" w:hAnsi="Times New Roman" w:cs="Times New Roman"/>
            <w:sz w:val="28"/>
            <w:szCs w:val="28"/>
          </w:rPr>
          <w:t>www.alapaevskoe.ru</w:t>
        </w:r>
      </w:hyperlink>
      <w:r w:rsidRPr="000404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117CA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муниципального образования Алапаевское О.М. </w:t>
      </w:r>
      <w:proofErr w:type="spellStart"/>
      <w:r w:rsidRPr="000404C7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0404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4C7" w:rsidRPr="000404C7" w:rsidRDefault="000404C7" w:rsidP="0004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4C7" w:rsidRPr="000404C7" w:rsidRDefault="000404C7" w:rsidP="0004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117CA2" w:rsidRDefault="000404C7" w:rsidP="0011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A1573" w:rsidRPr="00117CA2" w:rsidRDefault="000404C7" w:rsidP="0011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ab/>
      </w:r>
      <w:r w:rsidR="00117C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К.И.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sectPr w:rsidR="00BA1573" w:rsidRPr="00117CA2" w:rsidSect="00C37360">
      <w:headerReference w:type="default" r:id="rId13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50" w:rsidRDefault="005D3E50" w:rsidP="003E150D">
      <w:pPr>
        <w:spacing w:after="0" w:line="240" w:lineRule="auto"/>
      </w:pPr>
      <w:r>
        <w:separator/>
      </w:r>
    </w:p>
  </w:endnote>
  <w:endnote w:type="continuationSeparator" w:id="0">
    <w:p w:rsidR="005D3E50" w:rsidRDefault="005D3E5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50" w:rsidRDefault="005D3E50" w:rsidP="003E150D">
      <w:pPr>
        <w:spacing w:after="0" w:line="240" w:lineRule="auto"/>
      </w:pPr>
      <w:r>
        <w:separator/>
      </w:r>
    </w:p>
  </w:footnote>
  <w:footnote w:type="continuationSeparator" w:id="0">
    <w:p w:rsidR="005D3E50" w:rsidRDefault="005D3E5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440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3271F02"/>
    <w:multiLevelType w:val="multilevel"/>
    <w:tmpl w:val="92C65FD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5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6A6B51"/>
    <w:multiLevelType w:val="multilevel"/>
    <w:tmpl w:val="81AE5DF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2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7"/>
  </w:num>
  <w:num w:numId="6">
    <w:abstractNumId w:val="8"/>
  </w:num>
  <w:num w:numId="7">
    <w:abstractNumId w:val="10"/>
  </w:num>
  <w:num w:numId="8">
    <w:abstractNumId w:val="22"/>
  </w:num>
  <w:num w:numId="9">
    <w:abstractNumId w:val="20"/>
  </w:num>
  <w:num w:numId="10">
    <w:abstractNumId w:val="1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04C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17CA2"/>
    <w:rsid w:val="001326D2"/>
    <w:rsid w:val="00134BCE"/>
    <w:rsid w:val="0014305D"/>
    <w:rsid w:val="00147339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C328C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3E50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0440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0870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66A5C"/>
    <w:rsid w:val="00D7077D"/>
    <w:rsid w:val="00D714B4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apaev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3801A1B2A3E63EAB5361B2F933A64715154289D69EC298DD7E7343FAL7P8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g?base=LAW;n=116783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g?base=LAW;n=117671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7</cp:revision>
  <cp:lastPrinted>2016-03-09T08:31:00Z</cp:lastPrinted>
  <dcterms:created xsi:type="dcterms:W3CDTF">2016-02-25T10:38:00Z</dcterms:created>
  <dcterms:modified xsi:type="dcterms:W3CDTF">2016-03-09T08:31:00Z</dcterms:modified>
</cp:coreProperties>
</file>