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20C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января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20C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21/2</w:t>
      </w:r>
    </w:p>
    <w:p w:rsidR="00FA5F02" w:rsidRDefault="00020CE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20CEC" w:rsidRDefault="00020CE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 Административный  регламент оказания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услуги «Включение мест размещения ярмарок на земельных участках, в зданиях, строениях, сооружениях,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>находящихся</w:t>
      </w:r>
      <w:proofErr w:type="gramEnd"/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частной собственности, в план организации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проведения ярмарок на территории муниципального образования Алапаевское в очередном календарном году», </w:t>
      </w:r>
      <w:proofErr w:type="gramStart"/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утвержденный</w:t>
      </w:r>
      <w:proofErr w:type="gramEnd"/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 Алапаевское от 29 декабря 2012 года № 985/4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020CEC">
        <w:rPr>
          <w:rFonts w:ascii="Times New Roman" w:eastAsia="Times New Roman" w:hAnsi="Times New Roman" w:cs="Times New Roman"/>
          <w:sz w:val="28"/>
          <w:szCs w:val="28"/>
        </w:rPr>
        <w:t>В целях приведения Административного регламента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муниципального образования Алапаевское в очередном календарном году», утвержденного постановлением Администрации муниципального образования Алапаевское от 29 декабря 2012 года № 985/4, в соответствие с действующим законодательством, руководствуясь Федеральным законом от 06 октября</w:t>
      </w:r>
      <w:proofErr w:type="gramEnd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2003 года № 131-ФЗ «Об </w:t>
      </w:r>
      <w:r w:rsidRPr="00020C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020C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Федерации»,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020C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</w:t>
      </w:r>
      <w:proofErr w:type="gramEnd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Интернет», постановлением Правительства Свердловской области от 25 мая 2011 года № 610-ПП «Об утверждении порядка организации ярмарок и продажи товаров на ярмарках на территории Свердловской области и внесение изменений в постановление Правительства Свердловской области от 14 марта 2007 года № 183-ПП «О нормативных правовых актах,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регламентирующих деятельность хозяйствующих субъектов на розничных рынках в Свердловской области», постановлением Администрации  муниципального  образования  Алапаевское от 25</w:t>
      </w:r>
      <w:proofErr w:type="gramEnd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июля 2011 года № 472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Алапаевское, постановлением Администрации  муниципального  образования  Алапаевское от 29 октября 2015 года № 1014 </w:t>
      </w:r>
      <w:r w:rsidRPr="00020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proofErr w:type="gramEnd"/>
      <w:r w:rsidRPr="00020CEC">
        <w:rPr>
          <w:rFonts w:ascii="Times New Roman" w:eastAsia="Times New Roman" w:hAnsi="Times New Roman" w:cs="Times New Roman"/>
          <w:sz w:val="28"/>
          <w:szCs w:val="28"/>
        </w:rPr>
        <w:t>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услуги», Уставом муниципального образования Алапаевское,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8"/>
          <w:szCs w:val="28"/>
        </w:rPr>
      </w:pP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оказания муниципальной услуги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муниципального образования Алапаевское в очередном календарном году», утвержденный постановлением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 29 декабря 2012 года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985/4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Регламент) следующие изменения:</w:t>
      </w:r>
      <w:r w:rsidRPr="0002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02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17 раздела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«Стандарт предоставления услуги» Регламента изложить в следующей редакции: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«17. Место нахождения исполнителя муниципальной услуги – отдел экономики Администрации муниципального образования Алапаевское: Свердловская область, г. Алапаевск, ул. </w:t>
      </w:r>
      <w:proofErr w:type="spell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Р.Люксембург</w:t>
      </w:r>
      <w:proofErr w:type="spell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д.31, кабинет 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приема обращений и заявлений по исполнению муниципальной услуги - Свердловская область, г. Алапаевск, </w:t>
      </w:r>
      <w:proofErr w:type="spell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ул.Р.Люксембург</w:t>
      </w:r>
      <w:proofErr w:type="spell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31,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6».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20.4. пункта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раздела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«Стандарт предоставления услуги» Регламента изложить в новой редакции: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«20.4. Место ожидания и приема граждан 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20.4.1. Наличие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етствующих вывесок и указателей.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20.4.2. Удобство доступа, в том числе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гражданам с ограниче</w:t>
      </w:r>
      <w:r>
        <w:rPr>
          <w:rFonts w:ascii="Times New Roman" w:eastAsia="Times New Roman" w:hAnsi="Times New Roman" w:cs="Times New Roman"/>
          <w:sz w:val="28"/>
          <w:szCs w:val="28"/>
        </w:rPr>
        <w:t>нными физическими возможностями.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20.4.3.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Наличие доступных мест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(туалет, гардероб).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20.4.4. Наличие телефона.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lastRenderedPageBreak/>
        <w:t>20.4.5.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удобной офисной мебели.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20.4.6. Наличие в достаточном количестве бумаги формата</w:t>
      </w:r>
      <w:proofErr w:type="gramStart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канцелярских принадлежностей.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20.4.7. Доступ к основным нормативным правовым актам, определяющим сферу ведения отдела и порядок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услуг».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Подпункт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20.10. раздела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«Стандарт предоставления услуги» Регламента изложить в следующей редакции: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«20.10. </w:t>
      </w:r>
      <w:r w:rsidRPr="00020CEC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 для работников отдела, предоставляющих муниципальные услуги, должно соответствовать следующим требованиям: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20.10.1. Наличие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етствующих вывесок и указателей.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20.10.2. Наличие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sz w:val="28"/>
          <w:szCs w:val="28"/>
        </w:rPr>
        <w:t>икновении чрезвычайных ситуаций.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20.10.3. Нал</w:t>
      </w:r>
      <w:r>
        <w:rPr>
          <w:rFonts w:ascii="Times New Roman" w:eastAsia="Times New Roman" w:hAnsi="Times New Roman" w:cs="Times New Roman"/>
          <w:sz w:val="28"/>
          <w:szCs w:val="28"/>
        </w:rPr>
        <w:t>ичие удобной офисной мебели.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20.10.4. Наличие телефона.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20.10.5. Оснащение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канцелярскими принадлежностями.</w:t>
      </w:r>
    </w:p>
    <w:p w:rsidR="00020CEC" w:rsidRPr="00020CEC" w:rsidRDefault="00020CEC" w:rsidP="0002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20.10.6. Возможность доступа к системе электронного документооборота отдела, справочным правовым системам и информационно-теле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В раздел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внести следующие изменения:   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1.4.1. Пункт  56.3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«56.3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020CEC" w:rsidRPr="00020CEC" w:rsidRDefault="00020CEC" w:rsidP="00020CEC">
      <w:pPr>
        <w:tabs>
          <w:tab w:val="left" w:pos="-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0CEC" w:rsidRPr="00020CEC" w:rsidRDefault="00020CEC" w:rsidP="00020CEC">
      <w:pPr>
        <w:tabs>
          <w:tab w:val="left" w:pos="-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Оформленная в соответствии с законодательством Российской Федерации доверенность (для физических и юридических лиц).</w:t>
      </w:r>
    </w:p>
    <w:p w:rsidR="00020CEC" w:rsidRPr="00020CEC" w:rsidRDefault="00020CEC" w:rsidP="00020CEC">
      <w:pPr>
        <w:tabs>
          <w:tab w:val="left" w:pos="-720"/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доверенности».</w:t>
      </w:r>
      <w:r w:rsidRPr="00020C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020CEC" w:rsidRPr="00020CEC" w:rsidRDefault="00020CEC" w:rsidP="00020CEC">
      <w:pPr>
        <w:tabs>
          <w:tab w:val="left" w:pos="-720"/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1.4.2. Пункт  56.4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 </w:t>
      </w:r>
    </w:p>
    <w:p w:rsidR="00020CEC" w:rsidRPr="00020CEC" w:rsidRDefault="00020CEC" w:rsidP="00020CEC">
      <w:pPr>
        <w:tabs>
          <w:tab w:val="left" w:pos="-720"/>
          <w:tab w:val="left" w:pos="-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«56.4. Прием жалоб в письменной форме осуществляется 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 организационного отдела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Алапаевское. При себе необходимо иметь документ, удостоверяющий личность. </w:t>
      </w:r>
    </w:p>
    <w:p w:rsidR="00020CEC" w:rsidRPr="00020CEC" w:rsidRDefault="00020CEC" w:rsidP="00020CEC">
      <w:pPr>
        <w:widowControl w:val="0"/>
        <w:tabs>
          <w:tab w:val="left" w:pos="-9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приема жалоб: Свердловская область, г. Алапаевск, </w:t>
      </w:r>
      <w:proofErr w:type="spell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ул.Р.Люксембург</w:t>
      </w:r>
      <w:proofErr w:type="spell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31,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№ 6».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1.4.3. Пункт 58.1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«58.1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Алапаевское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прочтению».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1.4.4. Пункт 58.2</w:t>
      </w:r>
      <w:r w:rsidR="00366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«58.2.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Алапаевское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 отказывает в удовлетворении жалобы в с</w:t>
      </w:r>
      <w:bookmarkStart w:id="0" w:name="_GoBack"/>
      <w:bookmarkEnd w:id="0"/>
      <w:r w:rsidRPr="00020CEC">
        <w:rPr>
          <w:rFonts w:ascii="Times New Roman" w:eastAsia="Times New Roman" w:hAnsi="Times New Roman" w:cs="Times New Roman"/>
          <w:sz w:val="28"/>
          <w:szCs w:val="28"/>
        </w:rPr>
        <w:t>ледующих случаях: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58.2.1. Наличие вступившего в законную силу решения суда, арбитражного суда по жалобе о том же предмете и по тем же основаниям.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>58.2.2.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20CEC" w:rsidRPr="00020CEC" w:rsidRDefault="00020CEC" w:rsidP="00020CEC">
      <w:pPr>
        <w:widowControl w:val="0"/>
        <w:tabs>
          <w:tab w:val="left" w:pos="-9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020CEC">
        <w:rPr>
          <w:rFonts w:ascii="Times New Roman" w:eastAsia="Times New Roman" w:hAnsi="Times New Roman" w:cs="Arial"/>
          <w:sz w:val="28"/>
          <w:szCs w:val="28"/>
        </w:rPr>
        <w:t>58.2.3.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жалобы».</w:t>
      </w:r>
    </w:p>
    <w:p w:rsidR="00020CEC" w:rsidRPr="00020CEC" w:rsidRDefault="00020CEC" w:rsidP="00020CEC">
      <w:pPr>
        <w:widowControl w:val="0"/>
        <w:tabs>
          <w:tab w:val="left" w:pos="-9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По тексту Регламента слова «Управление экономики» </w:t>
      </w:r>
      <w:proofErr w:type="gram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экономики».</w:t>
      </w:r>
    </w:p>
    <w:p w:rsidR="00020CEC" w:rsidRPr="00020CEC" w:rsidRDefault="00020CEC" w:rsidP="00020C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Организационному отделу Администрации муниципального образования Алапаевское (С.А. </w:t>
      </w:r>
      <w:proofErr w:type="spell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Охотникова</w:t>
      </w:r>
      <w:proofErr w:type="spellEnd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опубликовать настоящее постановление в газете «Алапаевская искра» и </w:t>
      </w:r>
      <w:proofErr w:type="gramStart"/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Алапаевское . </w:t>
      </w:r>
    </w:p>
    <w:p w:rsidR="00020CEC" w:rsidRPr="00020CEC" w:rsidRDefault="00020CEC" w:rsidP="00020C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02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 главу Администрации муниципального образования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020CEC" w:rsidRPr="00020CEC" w:rsidRDefault="00020CEC" w:rsidP="0002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CEC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95033C" w:rsidRDefault="009503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95033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95" w:rsidRDefault="005F6795" w:rsidP="003E150D">
      <w:pPr>
        <w:spacing w:after="0" w:line="240" w:lineRule="auto"/>
      </w:pPr>
      <w:r>
        <w:separator/>
      </w:r>
    </w:p>
  </w:endnote>
  <w:endnote w:type="continuationSeparator" w:id="0">
    <w:p w:rsidR="005F6795" w:rsidRDefault="005F679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95" w:rsidRDefault="005F6795" w:rsidP="003E150D">
      <w:pPr>
        <w:spacing w:after="0" w:line="240" w:lineRule="auto"/>
      </w:pPr>
      <w:r>
        <w:separator/>
      </w:r>
    </w:p>
  </w:footnote>
  <w:footnote w:type="continuationSeparator" w:id="0">
    <w:p w:rsidR="005F6795" w:rsidRDefault="005F679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9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0CEC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66395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B15A9"/>
    <w:rsid w:val="005C7659"/>
    <w:rsid w:val="005D5F2E"/>
    <w:rsid w:val="005F6795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2016-01-27T08:05:00Z</cp:lastPrinted>
  <dcterms:created xsi:type="dcterms:W3CDTF">2016-01-25T09:55:00Z</dcterms:created>
  <dcterms:modified xsi:type="dcterms:W3CDTF">2016-01-27T08:07:00Z</dcterms:modified>
</cp:coreProperties>
</file>