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F52B2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06 апреля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296/2</w:t>
      </w:r>
    </w:p>
    <w:p w:rsidR="00FA5F02" w:rsidRDefault="00F52B2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постановлением Администрации муниципального образования Алапаевское от  03 февраля 2012 года № 39 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 изменениями от 17 ноября  2014 года № 1117) 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Административного регламента предоставления муниципальной услуги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</w:t>
      </w:r>
      <w:r w:rsidRPr="00F52B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утвержденного постановлением Администрации муниципального образовании Алапаевское от </w:t>
      </w:r>
      <w:r>
        <w:rPr>
          <w:rFonts w:ascii="Times New Roman" w:eastAsia="Times New Roman" w:hAnsi="Times New Roman" w:cs="Times New Roman"/>
          <w:sz w:val="28"/>
          <w:szCs w:val="28"/>
        </w:rPr>
        <w:t>03 февраля 2012 года № 39 (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от 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17 ноября 2014 года № 1117) в соответствие с действующим законодательством, руководствуясь Федеральным законом Российской Федерации от 06 октября</w:t>
      </w:r>
      <w:proofErr w:type="gramEnd"/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Алапаевское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октября 2015 года 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№ 1014 «Об утверждении Положения </w:t>
      </w:r>
      <w:r w:rsidRPr="00F52B25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услуги, и их должностных лиц, муниципальных служащих структурных подразделений, территориальных, функционального</w:t>
      </w:r>
      <w:proofErr w:type="gramEnd"/>
      <w:r w:rsidRPr="00F52B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F52B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отраслевого органов Администрации муниципального образования Алапаевское, предоставляющих муниципальные услуги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Алапаевское», учитывая Протокол 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по координации деятельности в сфере формирования доступной среды жизнедеятельности 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lastRenderedPageBreak/>
        <w:t>для инвалидов и других маломобильных групп населения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Свердловской области от 17 ноября 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№ 73,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Уставом муниципального образования Алапаевское,</w:t>
      </w:r>
      <w:proofErr w:type="gramEnd"/>
    </w:p>
    <w:p w:rsid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>03 февраля 201</w:t>
      </w:r>
      <w:r w:rsidR="00502734">
        <w:rPr>
          <w:rFonts w:ascii="Times New Roman" w:eastAsia="Times New Roman" w:hAnsi="Times New Roman" w:cs="Times New Roman"/>
          <w:sz w:val="28"/>
          <w:szCs w:val="28"/>
        </w:rPr>
        <w:t>2 года № 39 (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от 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ноября 2014 года № 1117) (далее – Регламент) следующие изменения:  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Пункт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2.28. раздела 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изложить в новой редакции: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«2.28</w:t>
      </w:r>
      <w:r w:rsidRPr="00F52B2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2B25">
        <w:rPr>
          <w:rFonts w:ascii="Times New Roman" w:eastAsia="Times New Roman" w:hAnsi="Times New Roman" w:cs="Times New Roman"/>
          <w:sz w:val="28"/>
          <w:szCs w:val="28"/>
        </w:rPr>
        <w:t>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2.28.1. Помещение Администрации муниципального образования Алапаевское в соответствии с законодательством Российской Федерации должно отвечать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пожарной, санитарно-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</w:t>
      </w:r>
      <w:proofErr w:type="gramStart"/>
      <w:r w:rsidRPr="00F52B25">
        <w:rPr>
          <w:rFonts w:ascii="Times New Roman" w:eastAsia="Times New Roman" w:hAnsi="Times New Roman" w:cs="Times New Roman"/>
          <w:sz w:val="28"/>
          <w:szCs w:val="28"/>
        </w:rPr>
        <w:t>обеспечивающими</w:t>
      </w:r>
      <w:proofErr w:type="gramEnd"/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и комфортное пребывание заявителей. 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sz w:val="28"/>
          <w:szCs w:val="28"/>
        </w:rPr>
        <w:t>2.28.2.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</w:t>
      </w:r>
      <w:r w:rsidR="005027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Место ожидания и приема граждан  должно соответствовать следующим требованиям: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2.28.2.1.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етствующих вывесок и указателей.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2.28.2.2.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</w:t>
      </w: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нными физическими возможностями.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2.28.2.3. Н</w:t>
      </w: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доступных мест общего пользования (туалет, гардер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об).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2.28.2.4.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Наличие телефона.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2.28.2.5.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Наличие удобной офисной мебели.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2.28.2.6. Н</w:t>
      </w: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в достаточном количестве бумаги формата</w:t>
      </w:r>
      <w:proofErr w:type="gramStart"/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proofErr w:type="gramEnd"/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канцелярских принадлежностей.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2.28.2.7. Н</w:t>
      </w: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аличие 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>информационных стендов, содержащих всю необходимую информацию.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2.28.2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.8. Д</w:t>
      </w: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оступ к основным нормативным правовым актам, определяющим сферу ведения отдела и порядок предоставления муниципальных услуг.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2.28.3. 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Помещение, для работников отдела, предоставляющих 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муниципальные услуги, должно соответствовать следующим требованиям: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2.28.3.1.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етствующих вывесок и указателей.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2.28.3.2.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средств пожаротушения и системы оповещения о 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икновении чрезвычайных ситуаций.</w:t>
      </w:r>
    </w:p>
    <w:p w:rsidR="00F52B25" w:rsidRPr="00F52B25" w:rsidRDefault="00502734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2.28.3.3</w:t>
      </w:r>
      <w:r w:rsidR="00F52B25"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удобной офисной мебели.</w:t>
      </w:r>
    </w:p>
    <w:p w:rsidR="00F52B25" w:rsidRPr="00F52B25" w:rsidRDefault="00502734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2.28.3.4</w:t>
      </w:r>
      <w:r w:rsidR="00F52B25" w:rsidRPr="00F52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телефона.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2.28.3.</w:t>
      </w:r>
      <w:r w:rsidR="005027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канцелярскими принадлежностями.</w:t>
      </w:r>
    </w:p>
    <w:p w:rsidR="00F52B25" w:rsidRPr="00F52B25" w:rsidRDefault="00502734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2.28.3.6</w:t>
      </w:r>
      <w:r w:rsid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F52B25"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</w:t>
      </w:r>
      <w:r w:rsid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онно-телекоммуникационной сети «Интернет»</w:t>
      </w:r>
      <w:r w:rsidR="00F52B25"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sz w:val="28"/>
          <w:szCs w:val="28"/>
        </w:rPr>
        <w:t>2.28.4. Вход в здание, в котором предоставляется муниципальная услуга,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sz w:val="28"/>
          <w:szCs w:val="28"/>
        </w:rPr>
        <w:t>2.28.5</w:t>
      </w:r>
      <w:r w:rsidR="00502734">
        <w:rPr>
          <w:rFonts w:ascii="Times New Roman" w:eastAsia="Times New Roman" w:hAnsi="Times New Roman" w:cs="Times New Roman"/>
          <w:sz w:val="28"/>
          <w:szCs w:val="28"/>
        </w:rPr>
        <w:t>. На территории, прилегающей к А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sz w:val="28"/>
          <w:szCs w:val="28"/>
        </w:rPr>
        <w:t>2.28.6. В здании, где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</w:t>
      </w:r>
      <w:proofErr w:type="gramStart"/>
      <w:r w:rsidRPr="00F52B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734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Подпункт 5.8.1 пункта 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5.8.  раздела </w:t>
      </w:r>
      <w:r w:rsidRPr="00F52B2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 редакции:</w:t>
      </w:r>
    </w:p>
    <w:p w:rsidR="00F52B25" w:rsidRPr="00F52B25" w:rsidRDefault="00F52B25" w:rsidP="00F52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«5.8.1.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</w:t>
      </w:r>
      <w:r>
        <w:rPr>
          <w:rFonts w:ascii="Times New Roman" w:eastAsia="Times New Roman" w:hAnsi="Times New Roman" w:cs="Times New Roman"/>
          <w:sz w:val="28"/>
          <w:szCs w:val="28"/>
        </w:rPr>
        <w:t>зических и юридических лиц)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73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502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B25" w:rsidRPr="00F52B25" w:rsidRDefault="00F52B25" w:rsidP="00F52B2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5.8.2. пункта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5.8. раздела </w:t>
      </w:r>
      <w:r w:rsidRPr="00F52B2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Регламента исключить.</w:t>
      </w:r>
    </w:p>
    <w:p w:rsidR="00F52B25" w:rsidRPr="00F52B25" w:rsidRDefault="00F52B25" w:rsidP="00F52B2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5.8.3. пункта 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5.8. раздела </w:t>
      </w:r>
      <w:r w:rsidRPr="00F52B2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пункт</w:t>
      </w:r>
      <w:r w:rsidR="00502734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5.8.2.</w:t>
      </w:r>
    </w:p>
    <w:p w:rsidR="00F52B25" w:rsidRPr="00F52B25" w:rsidRDefault="00F52B25" w:rsidP="00F52B2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5.13.3. раздела </w:t>
      </w:r>
      <w:r w:rsidRPr="00F52B2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F52B25" w:rsidRPr="00F52B25" w:rsidRDefault="00F52B25" w:rsidP="00F52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sz w:val="28"/>
          <w:szCs w:val="28"/>
        </w:rPr>
        <w:t>«5.13.3.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 на обращение не дается,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</w:t>
      </w:r>
      <w:bookmarkStart w:id="0" w:name="_GoBack"/>
      <w:bookmarkEnd w:id="0"/>
      <w:r w:rsidRPr="00F52B25">
        <w:rPr>
          <w:rFonts w:ascii="Times New Roman" w:eastAsia="Times New Roman" w:hAnsi="Times New Roman" w:cs="Times New Roman"/>
          <w:sz w:val="28"/>
          <w:szCs w:val="28"/>
        </w:rPr>
        <w:t>ение, если его фамилия и почтовый адрес поддаются прочтению</w:t>
      </w:r>
      <w:proofErr w:type="gramStart"/>
      <w:r w:rsidR="005027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F52B25" w:rsidRPr="00F52B25" w:rsidRDefault="00F52B25" w:rsidP="00F52B2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right="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подпункте 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5.16.2. раздела </w:t>
      </w:r>
      <w:r w:rsidRPr="00F52B2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52B25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«Согласно пункту 1 статьи 256 Гражданского процессуального кодекса Российской Федерации» заменить словами «Согласно кодексу административного судопроизводства».</w:t>
      </w:r>
    </w:p>
    <w:p w:rsidR="00F52B25" w:rsidRPr="00F52B25" w:rsidRDefault="00F52B25" w:rsidP="00F52B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5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Организационному отделу 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муниципального образования 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Алапаевское (</w:t>
      </w:r>
      <w:proofErr w:type="spellStart"/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С.А.Охотникова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тановление на официальном сайте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Алапаевское  и опубликов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в газете «Алапаевская искра»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B25" w:rsidRPr="00F52B25" w:rsidRDefault="00F52B25" w:rsidP="00F52B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F52B25" w:rsidRPr="00F52B25" w:rsidRDefault="00F52B25" w:rsidP="00F52B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данного постановления возложить на  заместителя главы Администрации муниципального образования Алапаевское по социальным вопросам Н.К. Михайлову. 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 Администрации                                                                                                                      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52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К.И. Деев</w:t>
      </w: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B25" w:rsidRPr="00F52B25" w:rsidRDefault="00F52B25" w:rsidP="00F52B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573" w:rsidRPr="00DB4E20" w:rsidRDefault="00BA1573" w:rsidP="00DB4E2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BA1573" w:rsidRPr="00DB4E20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FA" w:rsidRDefault="00810DFA" w:rsidP="003E150D">
      <w:pPr>
        <w:spacing w:after="0" w:line="240" w:lineRule="auto"/>
      </w:pPr>
      <w:r>
        <w:separator/>
      </w:r>
    </w:p>
  </w:endnote>
  <w:endnote w:type="continuationSeparator" w:id="0">
    <w:p w:rsidR="00810DFA" w:rsidRDefault="00810DF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FA" w:rsidRDefault="00810DFA" w:rsidP="003E150D">
      <w:pPr>
        <w:spacing w:after="0" w:line="240" w:lineRule="auto"/>
      </w:pPr>
      <w:r>
        <w:separator/>
      </w:r>
    </w:p>
  </w:footnote>
  <w:footnote w:type="continuationSeparator" w:id="0">
    <w:p w:rsidR="00810DFA" w:rsidRDefault="00810DF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73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115BC5"/>
    <w:multiLevelType w:val="multilevel"/>
    <w:tmpl w:val="79449E4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6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7"/>
  </w:num>
  <w:num w:numId="6">
    <w:abstractNumId w:val="10"/>
  </w:num>
  <w:num w:numId="7">
    <w:abstractNumId w:val="12"/>
  </w:num>
  <w:num w:numId="8">
    <w:abstractNumId w:val="22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1032C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02734"/>
    <w:rsid w:val="0052282F"/>
    <w:rsid w:val="005401F3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5735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0AC"/>
    <w:rsid w:val="007C6AFA"/>
    <w:rsid w:val="007C727F"/>
    <w:rsid w:val="007D5323"/>
    <w:rsid w:val="00810DFA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3EAD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4E2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2B25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2016-04-03T10:53:00Z</cp:lastPrinted>
  <dcterms:created xsi:type="dcterms:W3CDTF">2016-04-03T10:38:00Z</dcterms:created>
  <dcterms:modified xsi:type="dcterms:W3CDTF">2016-04-03T10:53:00Z</dcterms:modified>
</cp:coreProperties>
</file>