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6250" cy="800100"/>
            <wp:effectExtent l="19050" t="0" r="0" b="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Администрация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Муниципального образования Алапаевское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  <w:t>Постановление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2368" w:rsidRDefault="00775BAF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</w:t>
      </w:r>
      <w:r w:rsidR="00BF14C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253D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24 апреля</w:t>
      </w:r>
      <w:r w:rsidR="00BF14C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C149A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 2017</w:t>
      </w:r>
      <w:r w:rsidR="006718A2" w:rsidRPr="006723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г.</w:t>
      </w:r>
      <w:r w:rsidR="006718A2" w:rsidRPr="006718A2">
        <w:rPr>
          <w:rFonts w:ascii="Times New Roman" w:eastAsia="Times New Roman" w:hAnsi="Times New Roman" w:cs="Times New Roman"/>
          <w:color w:val="000000"/>
        </w:rPr>
        <w:tab/>
      </w:r>
      <w:r w:rsidR="006718A2" w:rsidRPr="006718A2">
        <w:rPr>
          <w:rFonts w:ascii="Garamond" w:eastAsia="Times New Roman" w:hAnsi="Garamond" w:cs="Times New Roman"/>
          <w:color w:val="000000"/>
        </w:rPr>
        <w:t xml:space="preserve">                               </w:t>
      </w:r>
      <w:r w:rsidR="006718A2" w:rsidRPr="00672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  </w:t>
      </w:r>
      <w:r w:rsidR="00253DB0">
        <w:rPr>
          <w:rFonts w:ascii="Times New Roman" w:eastAsia="Times New Roman" w:hAnsi="Times New Roman" w:cs="Times New Roman"/>
          <w:color w:val="000000"/>
          <w:sz w:val="28"/>
          <w:szCs w:val="28"/>
        </w:rPr>
        <w:t>287</w:t>
      </w:r>
    </w:p>
    <w:p w:rsidR="006718A2" w:rsidRDefault="00253DB0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838200" cy="0"/>
                <wp:effectExtent l="13335" t="12065" r="5715" b="698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6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/Qa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H8aQ4KY0Q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20320</wp:posOffset>
                </wp:positionV>
                <wp:extent cx="457200" cy="0"/>
                <wp:effectExtent l="13335" t="12065" r="5715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1.6pt" to="46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aq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"/>
            </w:pict>
          </mc:Fallback>
        </mc:AlternateContent>
      </w:r>
      <w:r w:rsidR="006718A2" w:rsidRPr="006718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г.  </w:t>
      </w:r>
      <w:r w:rsidR="006718A2" w:rsidRPr="006718A2"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  <w:t>Алапаевск</w:t>
      </w:r>
    </w:p>
    <w:p w:rsidR="00341B83" w:rsidRPr="00341B83" w:rsidRDefault="00341B83" w:rsidP="00341B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3DB0" w:rsidRPr="00253DB0" w:rsidRDefault="00253DB0" w:rsidP="00253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53DB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 утверждении перечня муниципальных услуг (функций), предоставляемых территориальными, функциональными и отраслевым органами, структурными подразделениями Администрации муниципального образования Алапаевское, муниципальными учреждениями муниципального образования Алапаевское  </w:t>
      </w:r>
    </w:p>
    <w:p w:rsidR="00253DB0" w:rsidRPr="00253DB0" w:rsidRDefault="00253DB0" w:rsidP="00253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53DB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253DB0" w:rsidRPr="00253DB0" w:rsidRDefault="00253DB0" w:rsidP="00253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DB0">
        <w:rPr>
          <w:rFonts w:ascii="Times New Roman" w:eastAsia="Times New Roman" w:hAnsi="Times New Roman" w:cs="Times New Roman"/>
          <w:sz w:val="28"/>
          <w:szCs w:val="28"/>
        </w:rPr>
        <w:t>В целях испол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нения Федерального закона от 27.07.2010 </w:t>
      </w:r>
      <w:r w:rsidRPr="00253DB0">
        <w:rPr>
          <w:rFonts w:ascii="Times New Roman" w:eastAsia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 в соответствии с Решением Думы муниципальног</w:t>
      </w:r>
      <w:r>
        <w:rPr>
          <w:rFonts w:ascii="Times New Roman" w:eastAsia="Times New Roman" w:hAnsi="Times New Roman" w:cs="Times New Roman"/>
          <w:sz w:val="28"/>
          <w:szCs w:val="28"/>
        </w:rPr>
        <w:t>о образования Алапаевское от 09.12.2016</w:t>
      </w:r>
      <w:r w:rsidRPr="00253DB0">
        <w:rPr>
          <w:rFonts w:ascii="Times New Roman" w:eastAsia="Times New Roman" w:hAnsi="Times New Roman" w:cs="Times New Roman"/>
          <w:sz w:val="28"/>
          <w:szCs w:val="28"/>
        </w:rPr>
        <w:t xml:space="preserve"> № 30 «Об утверждении структуры Администрации муниципального образования Алапаевское» (с изменениями от 26.01.2017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253DB0">
        <w:rPr>
          <w:rFonts w:ascii="Times New Roman" w:eastAsia="Times New Roman" w:hAnsi="Times New Roman" w:cs="Times New Roman"/>
          <w:sz w:val="28"/>
          <w:szCs w:val="28"/>
        </w:rPr>
        <w:t xml:space="preserve">№ 66), руководствуясь Уставом муниципального образования Алапаевское, </w:t>
      </w:r>
    </w:p>
    <w:p w:rsidR="00253DB0" w:rsidRPr="00253DB0" w:rsidRDefault="00253DB0" w:rsidP="00253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3DB0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253DB0" w:rsidRPr="00253DB0" w:rsidRDefault="00253DB0" w:rsidP="00253D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DB0">
        <w:rPr>
          <w:rFonts w:ascii="Times New Roman" w:eastAsia="Times New Roman" w:hAnsi="Times New Roman" w:cs="Times New Roman"/>
          <w:sz w:val="28"/>
          <w:szCs w:val="28"/>
        </w:rPr>
        <w:t>1. Утвердить:</w:t>
      </w:r>
    </w:p>
    <w:p w:rsidR="00253DB0" w:rsidRPr="00253DB0" w:rsidRDefault="00253DB0" w:rsidP="00253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Перечень</w:t>
      </w:r>
      <w:r w:rsidRPr="00253D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услуг (функций),  предоставляемых территориальными</w:t>
      </w:r>
      <w:r>
        <w:rPr>
          <w:rFonts w:ascii="Times New Roman" w:eastAsia="Times New Roman" w:hAnsi="Times New Roman" w:cs="Times New Roman"/>
          <w:sz w:val="28"/>
          <w:szCs w:val="28"/>
        </w:rPr>
        <w:t>, функциональными и отраслевым</w:t>
      </w:r>
      <w:r w:rsidRPr="00253DB0">
        <w:rPr>
          <w:rFonts w:ascii="Times New Roman" w:eastAsia="Times New Roman" w:hAnsi="Times New Roman" w:cs="Times New Roman"/>
          <w:sz w:val="28"/>
          <w:szCs w:val="28"/>
        </w:rPr>
        <w:t xml:space="preserve"> органами, структурными подразделениями Администрации муниципального образован</w:t>
      </w:r>
      <w:r>
        <w:rPr>
          <w:rFonts w:ascii="Times New Roman" w:eastAsia="Times New Roman" w:hAnsi="Times New Roman" w:cs="Times New Roman"/>
          <w:sz w:val="28"/>
          <w:szCs w:val="28"/>
        </w:rPr>
        <w:t>ия Алапаевское (Приложение № 1).</w:t>
      </w:r>
    </w:p>
    <w:p w:rsidR="00253DB0" w:rsidRPr="00253DB0" w:rsidRDefault="00253DB0" w:rsidP="00253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DB0">
        <w:rPr>
          <w:rFonts w:ascii="Times New Roman" w:eastAsia="Times New Roman" w:hAnsi="Times New Roman" w:cs="Times New Roman"/>
          <w:sz w:val="28"/>
          <w:szCs w:val="28"/>
        </w:rPr>
        <w:t>1.2. Перечень муниципальных услуг (функций),  предоставляемых муниципальными учреждениями муниципального образования Алапаевское (Приложение № 2).</w:t>
      </w:r>
    </w:p>
    <w:p w:rsidR="00253DB0" w:rsidRPr="00253DB0" w:rsidRDefault="00253DB0" w:rsidP="00253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DB0">
        <w:rPr>
          <w:rFonts w:ascii="Times New Roman" w:eastAsia="Times New Roman" w:hAnsi="Times New Roman" w:cs="Times New Roman"/>
          <w:sz w:val="28"/>
          <w:szCs w:val="28"/>
        </w:rPr>
        <w:t>2. Признать утратившим силу постановление Администрации муниципальног</w:t>
      </w:r>
      <w:r>
        <w:rPr>
          <w:rFonts w:ascii="Times New Roman" w:eastAsia="Times New Roman" w:hAnsi="Times New Roman" w:cs="Times New Roman"/>
          <w:sz w:val="28"/>
          <w:szCs w:val="28"/>
        </w:rPr>
        <w:t>о образования Алапаевское от 11.03.2016</w:t>
      </w:r>
      <w:r w:rsidRPr="00253DB0">
        <w:rPr>
          <w:rFonts w:ascii="Times New Roman" w:eastAsia="Times New Roman" w:hAnsi="Times New Roman" w:cs="Times New Roman"/>
          <w:sz w:val="28"/>
          <w:szCs w:val="28"/>
        </w:rPr>
        <w:t xml:space="preserve"> № 200 «Об утверждении перечня муниципальных услуг (функций), предоставляемых территориальными, функциональными и отраслевым органами, структурными подразделениями Администрации муниципального образования Алапаевское, муниципальными учреждениями муниципального образования Алапаевское»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3DB0" w:rsidRPr="00253DB0" w:rsidRDefault="00253DB0" w:rsidP="00253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DB0">
        <w:rPr>
          <w:rFonts w:ascii="Times New Roman" w:eastAsia="Times New Roman" w:hAnsi="Times New Roman" w:cs="Times New Roman"/>
          <w:sz w:val="28"/>
          <w:szCs w:val="28"/>
        </w:rPr>
        <w:lastRenderedPageBreak/>
        <w:t>3. Руководителям территориальных, функциональных и отраслевого органов, структурных подразделений Администрации муниципального образования Алапаевское, муниципальных учреждений муниципального образования Алапаевское:</w:t>
      </w:r>
    </w:p>
    <w:p w:rsidR="00253DB0" w:rsidRPr="00253DB0" w:rsidRDefault="00253DB0" w:rsidP="00253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П</w:t>
      </w:r>
      <w:r w:rsidRPr="00253DB0">
        <w:rPr>
          <w:rFonts w:ascii="Times New Roman" w:eastAsia="Times New Roman" w:hAnsi="Times New Roman" w:cs="Times New Roman"/>
          <w:sz w:val="28"/>
          <w:szCs w:val="28"/>
        </w:rPr>
        <w:t>ривести Административные регламенты предоставления муниципальных услуг (функций) в соответствии с действующим законодательством Российской Федерации и нормативными правовыми актами органов местного самоуправления муницип</w:t>
      </w:r>
      <w:r>
        <w:rPr>
          <w:rFonts w:ascii="Times New Roman" w:eastAsia="Times New Roman" w:hAnsi="Times New Roman" w:cs="Times New Roman"/>
          <w:sz w:val="28"/>
          <w:szCs w:val="28"/>
        </w:rPr>
        <w:t>ального образования Алапаевское.</w:t>
      </w:r>
    </w:p>
    <w:p w:rsidR="00253DB0" w:rsidRPr="00253DB0" w:rsidRDefault="00253DB0" w:rsidP="00253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DB0">
        <w:rPr>
          <w:rFonts w:ascii="Times New Roman" w:eastAsia="Times New Roman" w:hAnsi="Times New Roman" w:cs="Times New Roman"/>
          <w:sz w:val="28"/>
          <w:szCs w:val="28"/>
        </w:rPr>
        <w:t>3.2</w:t>
      </w:r>
      <w:r>
        <w:rPr>
          <w:rFonts w:ascii="Times New Roman" w:eastAsia="Times New Roman" w:hAnsi="Times New Roman" w:cs="Times New Roman"/>
          <w:sz w:val="28"/>
          <w:szCs w:val="28"/>
        </w:rPr>
        <w:t>. А</w:t>
      </w:r>
      <w:r w:rsidRPr="00253DB0">
        <w:rPr>
          <w:rFonts w:ascii="Times New Roman" w:eastAsia="Times New Roman" w:hAnsi="Times New Roman" w:cs="Times New Roman"/>
          <w:sz w:val="28"/>
          <w:szCs w:val="28"/>
        </w:rPr>
        <w:t>ктуализировать данные о муниципальных услугах в Реестре государственных и муниципальных услуг (фу</w:t>
      </w:r>
      <w:r>
        <w:rPr>
          <w:rFonts w:ascii="Times New Roman" w:eastAsia="Times New Roman" w:hAnsi="Times New Roman" w:cs="Times New Roman"/>
          <w:sz w:val="28"/>
          <w:szCs w:val="28"/>
        </w:rPr>
        <w:t>нкций) (Программа «РГУ Клиент»).</w:t>
      </w:r>
    </w:p>
    <w:p w:rsidR="00253DB0" w:rsidRPr="00253DB0" w:rsidRDefault="00253DB0" w:rsidP="00253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DB0">
        <w:rPr>
          <w:rFonts w:ascii="Times New Roman" w:eastAsia="Times New Roman" w:hAnsi="Times New Roman" w:cs="Times New Roman"/>
          <w:sz w:val="28"/>
          <w:szCs w:val="28"/>
        </w:rPr>
        <w:t>3.3</w:t>
      </w:r>
      <w:r>
        <w:rPr>
          <w:rFonts w:ascii="Times New Roman" w:eastAsia="Times New Roman" w:hAnsi="Times New Roman" w:cs="Times New Roman"/>
          <w:sz w:val="28"/>
          <w:szCs w:val="28"/>
        </w:rPr>
        <w:t>. К</w:t>
      </w:r>
      <w:r w:rsidRPr="00253DB0">
        <w:rPr>
          <w:rFonts w:ascii="Times New Roman" w:eastAsia="Times New Roman" w:hAnsi="Times New Roman" w:cs="Times New Roman"/>
          <w:sz w:val="28"/>
          <w:szCs w:val="28"/>
        </w:rPr>
        <w:t>онтролировать актуальность Административных регламентов, размещенных на сайте муниципального образования Алапаевское в разделе «Документы», подразделе «Регламенты».</w:t>
      </w:r>
    </w:p>
    <w:p w:rsidR="00253DB0" w:rsidRPr="00253DB0" w:rsidRDefault="00253DB0" w:rsidP="00253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DB0">
        <w:rPr>
          <w:rFonts w:ascii="Times New Roman" w:eastAsia="Times New Roman" w:hAnsi="Times New Roman" w:cs="Times New Roman"/>
          <w:sz w:val="28"/>
          <w:szCs w:val="28"/>
        </w:rPr>
        <w:t>4. Управлению организационной работы Администрации муниципального образования Алапаевское (О.А. Черепановой) настоящее постановление опубликовать в газете «Алапаевская искра» и разместить на сайте муниципального образования Алапаевское в разделе «Муниципальные услуги».</w:t>
      </w:r>
    </w:p>
    <w:p w:rsidR="00253DB0" w:rsidRPr="00253DB0" w:rsidRDefault="00253DB0" w:rsidP="00253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DB0">
        <w:rPr>
          <w:rFonts w:ascii="Times New Roman" w:eastAsia="Times New Roman" w:hAnsi="Times New Roman" w:cs="Times New Roman"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253DB0">
        <w:rPr>
          <w:rFonts w:ascii="Times New Roman" w:eastAsia="Times New Roman" w:hAnsi="Times New Roman" w:cs="Times New Roman"/>
          <w:sz w:val="28"/>
          <w:szCs w:val="28"/>
        </w:rPr>
        <w:t xml:space="preserve"> Алапаевское по экономике и перспективному развитию М.В. Важенину.  </w:t>
      </w:r>
    </w:p>
    <w:p w:rsidR="00253DB0" w:rsidRPr="00253DB0" w:rsidRDefault="00253DB0" w:rsidP="00253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DB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53DB0" w:rsidRPr="00253DB0" w:rsidRDefault="00253DB0" w:rsidP="00253D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Default="00253DB0" w:rsidP="00253D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DB0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253DB0" w:rsidRPr="00253DB0" w:rsidRDefault="00253DB0" w:rsidP="00253D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DB0">
        <w:rPr>
          <w:rFonts w:ascii="Times New Roman" w:eastAsia="Times New Roman" w:hAnsi="Times New Roman" w:cs="Times New Roman"/>
          <w:sz w:val="28"/>
          <w:szCs w:val="28"/>
        </w:rPr>
        <w:t xml:space="preserve">Алапаевское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Pr="00253DB0">
        <w:rPr>
          <w:rFonts w:ascii="Times New Roman" w:eastAsia="Times New Roman" w:hAnsi="Times New Roman" w:cs="Times New Roman"/>
          <w:sz w:val="28"/>
          <w:szCs w:val="28"/>
        </w:rPr>
        <w:t xml:space="preserve">        К.И. Деев      </w:t>
      </w:r>
    </w:p>
    <w:p w:rsidR="00253DB0" w:rsidRPr="00253DB0" w:rsidRDefault="00253DB0" w:rsidP="00253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253DB0" w:rsidRPr="00253DB0" w:rsidTr="00253DB0">
        <w:tc>
          <w:tcPr>
            <w:tcW w:w="4785" w:type="dxa"/>
          </w:tcPr>
          <w:p w:rsidR="00253DB0" w:rsidRPr="00253DB0" w:rsidRDefault="00253DB0" w:rsidP="00253DB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253DB0" w:rsidRDefault="00253DB0" w:rsidP="00253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253DB0" w:rsidRPr="00253DB0" w:rsidRDefault="00253DB0" w:rsidP="00253DB0">
            <w:pPr>
              <w:rPr>
                <w:sz w:val="28"/>
                <w:szCs w:val="28"/>
              </w:rPr>
            </w:pPr>
            <w:r w:rsidRPr="00253DB0">
              <w:rPr>
                <w:sz w:val="28"/>
                <w:szCs w:val="28"/>
              </w:rPr>
              <w:t>Приложение № 1</w:t>
            </w:r>
          </w:p>
          <w:p w:rsidR="00253DB0" w:rsidRPr="00253DB0" w:rsidRDefault="00253DB0" w:rsidP="00253DB0">
            <w:pPr>
              <w:rPr>
                <w:sz w:val="28"/>
                <w:szCs w:val="28"/>
              </w:rPr>
            </w:pPr>
            <w:r w:rsidRPr="00253DB0">
              <w:rPr>
                <w:sz w:val="28"/>
                <w:szCs w:val="28"/>
              </w:rPr>
              <w:t>к постановлению Администрации</w:t>
            </w:r>
          </w:p>
          <w:p w:rsidR="00253DB0" w:rsidRPr="00253DB0" w:rsidRDefault="00253DB0" w:rsidP="00253DB0">
            <w:pPr>
              <w:rPr>
                <w:sz w:val="28"/>
                <w:szCs w:val="28"/>
              </w:rPr>
            </w:pPr>
            <w:r w:rsidRPr="00253DB0">
              <w:rPr>
                <w:sz w:val="28"/>
                <w:szCs w:val="28"/>
              </w:rPr>
              <w:t>муниципального образования Алапаевское</w:t>
            </w:r>
          </w:p>
          <w:p w:rsidR="00253DB0" w:rsidRPr="00253DB0" w:rsidRDefault="00253DB0" w:rsidP="00253DB0">
            <w:pPr>
              <w:rPr>
                <w:sz w:val="28"/>
                <w:szCs w:val="28"/>
              </w:rPr>
            </w:pPr>
            <w:r w:rsidRPr="00253DB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 апреля 2017 года № 287</w:t>
            </w:r>
          </w:p>
          <w:p w:rsidR="00253DB0" w:rsidRPr="00253DB0" w:rsidRDefault="00253DB0" w:rsidP="00253DB0">
            <w:pPr>
              <w:rPr>
                <w:sz w:val="28"/>
                <w:szCs w:val="28"/>
              </w:rPr>
            </w:pPr>
          </w:p>
        </w:tc>
      </w:tr>
    </w:tbl>
    <w:p w:rsidR="00253DB0" w:rsidRPr="00253DB0" w:rsidRDefault="00253DB0" w:rsidP="00253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3DB0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муниципальных услуг (функций), предоставляемых территориальными,  функциональными и отраслевым  органами, структурными подразделениями Администрации муниципального образования Алапаевское  </w:t>
      </w:r>
    </w:p>
    <w:p w:rsidR="00253DB0" w:rsidRPr="00253DB0" w:rsidRDefault="00253DB0" w:rsidP="00253D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4"/>
        <w:tblW w:w="0" w:type="auto"/>
        <w:tblInd w:w="0" w:type="dxa"/>
        <w:tblLook w:val="01E0" w:firstRow="1" w:lastRow="1" w:firstColumn="1" w:lastColumn="1" w:noHBand="0" w:noVBand="0"/>
      </w:tblPr>
      <w:tblGrid>
        <w:gridCol w:w="933"/>
        <w:gridCol w:w="8637"/>
      </w:tblGrid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8"/>
                <w:szCs w:val="28"/>
              </w:rPr>
            </w:pPr>
            <w:r w:rsidRPr="00253DB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B0" w:rsidRPr="00253DB0" w:rsidRDefault="00253DB0" w:rsidP="00253DB0">
            <w:pPr>
              <w:jc w:val="center"/>
              <w:rPr>
                <w:b/>
                <w:sz w:val="28"/>
                <w:szCs w:val="28"/>
              </w:rPr>
            </w:pPr>
            <w:r w:rsidRPr="00253DB0">
              <w:rPr>
                <w:b/>
                <w:sz w:val="28"/>
                <w:szCs w:val="28"/>
              </w:rPr>
              <w:t>Наименование муниципальной услуги</w:t>
            </w:r>
          </w:p>
          <w:p w:rsidR="00253DB0" w:rsidRPr="00253DB0" w:rsidRDefault="00253DB0" w:rsidP="00253D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3DB0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</w:rPr>
            </w:pPr>
            <w:r w:rsidRPr="00253DB0">
              <w:rPr>
                <w:b/>
                <w:sz w:val="24"/>
                <w:szCs w:val="24"/>
              </w:rPr>
              <w:t>УПРАВЛЕНИЕ ОБРАЗОВАНИЯ АДМИНИСТРАЦИИ МУНИЦИПАЛЬНОГО ОБРАЗОВАНИЯ АЛАПАЕВСКОЕ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1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2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детей в муниципальных образовательных организациях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3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Зачисление в общеобразовательное  учреждение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4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 xml:space="preserve">5 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 xml:space="preserve">6 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7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путевок детям в организации отдыха в дневных и загородных лагерях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3DB0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</w:rPr>
            </w:pPr>
            <w:r w:rsidRPr="00253DB0">
              <w:rPr>
                <w:b/>
                <w:sz w:val="24"/>
                <w:szCs w:val="24"/>
              </w:rPr>
              <w:t>ОТДЕЛ ЭКОНОМИКИ АДМИНИСТРАЦИИ МУНИЦИПАЛЬНОГО ОБРАЗОВАНИЯ АЛАПАЕВСКОЕ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1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образования Алапаевское  в очередном календарном году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2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Выдача разрешения на право организации розничных рынков на территории муниципального образования Алапаевское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3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Переоформление разрешения на право организации розничных рынков на территории муниципального образования Алапаевское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4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Продление срока действия разрешения на право  организации розничных рынков на территории муниципального образования Алапаевское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3DB0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</w:rPr>
            </w:pPr>
            <w:r w:rsidRPr="00253DB0">
              <w:rPr>
                <w:b/>
                <w:sz w:val="24"/>
                <w:szCs w:val="24"/>
              </w:rPr>
              <w:t xml:space="preserve">ЮРИДИЧЕСКИЙ ОТДЕЛ АДМИНИСТРАЦИИ МУНИЦИПАЛЬНОГО </w:t>
            </w:r>
            <w:r w:rsidRPr="00253DB0">
              <w:rPr>
                <w:b/>
                <w:sz w:val="24"/>
                <w:szCs w:val="24"/>
              </w:rPr>
              <w:lastRenderedPageBreak/>
              <w:t>ОБРАЗОВАНИЯ АЛАПАЕВСКОЕ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Выдача разрешения на вступление в брак несовершеннолетним лицам, достигшим возраста шестнадцати лет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3DB0"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</w:rPr>
            </w:pPr>
            <w:r w:rsidRPr="00253DB0">
              <w:rPr>
                <w:b/>
                <w:sz w:val="24"/>
                <w:szCs w:val="24"/>
              </w:rPr>
              <w:t>УПРАВЛЕНИЕ ИМУЩЕСТВЕННЫХ ОТНОШЕНИЙ И НЕНАЛОГОВЫХ ДОХОДОВ АДМИНИСТРАЦИИ МУНИЦИПАЛЬНОГО ОБРАЗОВАНИЯ АЛАПАЕВСКОЕ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1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Выдача разрешений на установку и эксплуатацию  рекламных конструкций, аннулирование таких разрешений, выдача предписаний о демонтаже самовольно установленных рекламных конструкций на территории муниципального образования Алапаевское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2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в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3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в собственность,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занятых зданиями, строениями, сооружениями, принадлежащими юридическим лицам и гражданам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4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информации об объектах недвижимого имущества, находящихся в  муниципальной собственности муниципального образования Алапаевское и предназначенных для сдачи в аренду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5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муниципального имущества в аренду без проведения торгов на территории муниципального образования Алапаевское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6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разграничена, для индивидуального жилищного строительства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7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Оформление приватизации жилого помещения муниципального жилищного фонда на территории муниципального образования Алапаевское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8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kern w:val="2"/>
                <w:sz w:val="24"/>
                <w:szCs w:val="24"/>
                <w:lang w:eastAsia="ar-SA"/>
              </w:rPr>
              <w:t>Предоставление земельных участков из земель сельскохозяйственного назначения, находящихся в государственной и муниципальной собственности, для создания крестьянского (фермерского) хозяйства и осуществления его деятельности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9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жилого помещения муниципального жилищного фонда по договору найма в специализированном жилищном фонде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10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11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Выдача разрешения (отказа) нанимателю жилого помещения по договору социального найма на вселение нового члена семьи (временных жильцов)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12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Заключение, изменение, расторжение договоров социального найма жилых помещений, находящихся в муниципальной собственности.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13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Признание в установленном порядке жилых помещений муниципального жилищного фонда непригодными для проживания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14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Отчуждение недвижимого имущества, находящегося в муниципальной собственности и арендуемого субъектами малого и среднего предпринимательства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15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Подготовка и организация аукциона по продаже земельного участка или аукциона на право заключения договора аренды земельного участка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16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 xml:space="preserve">Подготовка и утверждение схемы расположения земельных участков на </w:t>
            </w:r>
            <w:r w:rsidRPr="00253DB0">
              <w:rPr>
                <w:sz w:val="24"/>
                <w:szCs w:val="24"/>
              </w:rPr>
              <w:lastRenderedPageBreak/>
              <w:t>кадастровом плане территории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в собственность, аренду земельных участков, государственная собственность на которые не разграничена либо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18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Прием в собственность муниципального образования Алапаевское имущества, находящегося в частной собственности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19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Заключение, изменение, расторжение договоров найма служебных помещений находящихся в муниципальной собственности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20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Выдача  разрешения (отказа) на обмен муниципальными жилыми помещениями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21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нанимателю жилого помещения меньшего размера взамен занимаемого жилого помещения по договору социального найма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22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Выдача разрешения (отказа) нанимателю жилого помещения по договору социального найма на заключение договора поднайма жилого помещения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23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Уточнение вида разрешенного использования, площади, местоположения земельного участка, категории земель на территории муниципального образования Алапаевское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24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земельных участков в аренду гражданам, имеющим право на первоочередное или внеочередное приобретение земельных участков в соответствии с федеральными законами, законами Российской Федерации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25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Заключение договора на размещение нестационарных торговых объектов на земельных участках, государственная собственность на которые не разграничена, и земельных участков, находящихся в муниципальной собственности на территории муниципального образования Алапаевское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26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Постановка граждан на учет для целей предоставления жилых помещений государственного жилищного фонда Свердловской области социального использования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27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Постановка малоимущих граждан на учет в качестве нуждающихся в жилых помещениях, предоставляемых по договорам социального найма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28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Признание молодых семей нуждающимися в улучшении жилищных условий.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29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Признание молодых семей участниками подпрограммы «Обеспечение жильем молодых семей» федеральной целевой программы «Жилище» на 2015 – 2020 годы» на территории муниципального образования Алапаевское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30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социальных выплат молодым семьям на приобретение (строительство) жилья.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31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32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33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гражданам жилых помещений в связи с переселением их из ветхого жилищного фонда и зон застройки (сноса)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</w:rPr>
            </w:pPr>
            <w:r w:rsidRPr="00253DB0"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b/>
                <w:sz w:val="24"/>
                <w:szCs w:val="24"/>
              </w:rPr>
              <w:t>УПРАВЛЕНИЕ ГРАДОСТРОИТЕЛЬСТВА, ТРАНСПОРТА  И ОХРАНЫ ОКРУЖАЮЩЕЙ СРЕДЫ АДМИНИСТРАЦИИ МУНИЦИПАЛЬНОГО ОБРАЗОВАНИЯ АЛАПАЕВСКОЕ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1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Выдача специального разрешения на движение по автомобильным дорогам местного значения муниципального образования Алапаевское Свердловской области транспортного средства, осуществляющего перевозки тяжеловесных и (или) крупногабаритных грузов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</w:rPr>
            </w:pPr>
            <w:r w:rsidRPr="00253DB0">
              <w:rPr>
                <w:b/>
                <w:sz w:val="24"/>
                <w:szCs w:val="24"/>
                <w:lang w:val="en-US"/>
              </w:rPr>
              <w:lastRenderedPageBreak/>
              <w:t>VI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</w:rPr>
            </w:pPr>
            <w:r w:rsidRPr="00253DB0">
              <w:rPr>
                <w:b/>
                <w:sz w:val="24"/>
                <w:szCs w:val="24"/>
              </w:rPr>
              <w:t xml:space="preserve">ОТДЕЛ  АРХИТЕКТУРЫ И ГРАДОСТРОИТЕЛЬСТВА УПРАВЛЕНИЯ ГРАДОСТРОИТЕЛЬСТВА, ТРАНСПОРТА И ОХРАНЫ ОКРУЖАЮЩЕЙ СРЕДЫ АДМИНИСТРАЦИИ МУНИЦИПАЛЬНОГО ОБРАЗОВАНИЯ АЛАПАЕВСКОЕ 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градостроительного плана земельного участка.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2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помещения.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3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Принятие документов, а также выдача разрешений о переводе или об отказе в переводе жилого помещения в нежилое или нежилого помещения в жилое помещение.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4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разрешения на строительство.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5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разрешения на ввод объекта в эксплуатацию.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6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Присвоение адреса объекту капитального строительства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7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строительства.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8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Продление срока действия разрешения на строительство, внесение изменений в разрешение на строительство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9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10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информации из информационной системы обеспечения градостроительной деятельности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</w:rPr>
            </w:pPr>
            <w:r w:rsidRPr="00253DB0">
              <w:rPr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</w:rPr>
            </w:pPr>
            <w:r w:rsidRPr="00253DB0">
              <w:rPr>
                <w:b/>
                <w:sz w:val="24"/>
                <w:szCs w:val="24"/>
              </w:rPr>
              <w:t>УПРАВЛЕНИЕ ОРГАНИЗАЦИОННОЙ РАБОТЫ АДМИНИСТРАЦИИ МУНИЦИПАЛЬНОГО ОБРАЗОВАНИЯ АЛАПАЕВСКОЕ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1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оформленных в установленном порядке 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</w:t>
            </w:r>
            <w:bookmarkStart w:id="0" w:name="_GoBack"/>
            <w:bookmarkEnd w:id="0"/>
            <w:r w:rsidRPr="00253DB0">
              <w:rPr>
                <w:sz w:val="24"/>
                <w:szCs w:val="24"/>
              </w:rPr>
              <w:t>конодательством Российской Федерации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2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3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Организация информационного обеспечения граждан, организаций и общественных объединений на основе документов Архивного фонда Российской Федерации и других архивных документов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3DB0"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</w:rPr>
            </w:pPr>
            <w:r w:rsidRPr="00253DB0">
              <w:rPr>
                <w:b/>
                <w:sz w:val="24"/>
                <w:szCs w:val="24"/>
              </w:rPr>
              <w:t>ОТДЕЛ МУНИЦИПАЛЬНОЙ СЛУЖБЫ И КАДРОВ АДМИНИСТРАЦИИ МУНИЦИПАЛЬНОГО ОБРАЗОВАНИЯ АЛАПАЕВСКОЕ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1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Исполнение запросов о подтверждении трудовой деятельности граждан и стажа муниципальной службы в органах местного самоуправления муниципального образования Алапаевское.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2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Регистрация трудовых договоров, заключаемых работниками с работодателями – физическими лицами не являющимися индивидуальными предпринимателями на территории муниципального образования Алапаевское, а так же регистрации факта прекращения указанных трудовых договоров</w:t>
            </w:r>
          </w:p>
        </w:tc>
      </w:tr>
      <w:tr w:rsidR="00253DB0" w:rsidRPr="00253DB0" w:rsidTr="00253DB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3DB0">
              <w:rPr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</w:rPr>
            </w:pPr>
            <w:r w:rsidRPr="00253DB0">
              <w:rPr>
                <w:b/>
                <w:sz w:val="24"/>
                <w:szCs w:val="24"/>
              </w:rPr>
              <w:t>СЕЛЬСКИЕ И ПОСЕЛКОВАЯ АДМИНИСТРАЦИИ АДМИНИСТРАЦИИ  МУНИЦИПАЛЬНОГО ОБРАЗОВАНИЯ  АЛАПАЕВСКОЕ</w:t>
            </w:r>
          </w:p>
        </w:tc>
      </w:tr>
      <w:tr w:rsidR="00253DB0" w:rsidRPr="00253DB0" w:rsidTr="00253DB0">
        <w:trPr>
          <w:trHeight w:val="33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 xml:space="preserve">1  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Выдача документов (выписки из поквартирной карточки, карточки регистрации,  похозяйственной книги,  домовой книги, справок и иных документов) на территории муниципального образования Алапаевское</w:t>
            </w:r>
          </w:p>
        </w:tc>
      </w:tr>
    </w:tbl>
    <w:p w:rsidR="00253DB0" w:rsidRPr="00253DB0" w:rsidRDefault="00253DB0" w:rsidP="00253D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3DB0" w:rsidRPr="00253DB0" w:rsidRDefault="00253DB0" w:rsidP="00253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253DB0" w:rsidRPr="00253DB0" w:rsidTr="00253DB0">
        <w:tc>
          <w:tcPr>
            <w:tcW w:w="4785" w:type="dxa"/>
          </w:tcPr>
          <w:p w:rsidR="00253DB0" w:rsidRPr="00253DB0" w:rsidRDefault="00253DB0" w:rsidP="00253DB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253DB0" w:rsidRDefault="00253DB0" w:rsidP="00253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253DB0" w:rsidRPr="00253DB0" w:rsidRDefault="00253DB0" w:rsidP="00253DB0">
            <w:pPr>
              <w:rPr>
                <w:sz w:val="28"/>
                <w:szCs w:val="28"/>
              </w:rPr>
            </w:pPr>
            <w:r w:rsidRPr="00253DB0">
              <w:rPr>
                <w:sz w:val="28"/>
                <w:szCs w:val="28"/>
              </w:rPr>
              <w:t>Приложение № 2</w:t>
            </w:r>
          </w:p>
          <w:p w:rsidR="00253DB0" w:rsidRPr="00253DB0" w:rsidRDefault="00253DB0" w:rsidP="00253DB0">
            <w:pPr>
              <w:rPr>
                <w:sz w:val="28"/>
                <w:szCs w:val="28"/>
              </w:rPr>
            </w:pPr>
            <w:r w:rsidRPr="00253DB0">
              <w:rPr>
                <w:sz w:val="28"/>
                <w:szCs w:val="28"/>
              </w:rPr>
              <w:t>к постановлению Администрации</w:t>
            </w:r>
          </w:p>
          <w:p w:rsidR="00253DB0" w:rsidRPr="00253DB0" w:rsidRDefault="00253DB0" w:rsidP="00253DB0">
            <w:pPr>
              <w:rPr>
                <w:sz w:val="28"/>
                <w:szCs w:val="28"/>
              </w:rPr>
            </w:pPr>
            <w:r w:rsidRPr="00253DB0">
              <w:rPr>
                <w:sz w:val="28"/>
                <w:szCs w:val="28"/>
              </w:rPr>
              <w:t>муниципального образования Алапаевское</w:t>
            </w:r>
          </w:p>
          <w:p w:rsidR="00253DB0" w:rsidRPr="00253DB0" w:rsidRDefault="00253DB0" w:rsidP="00253DB0">
            <w:pPr>
              <w:rPr>
                <w:sz w:val="28"/>
                <w:szCs w:val="28"/>
              </w:rPr>
            </w:pPr>
            <w:r w:rsidRPr="00253DB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 апреля 2017 года № 287</w:t>
            </w:r>
          </w:p>
          <w:p w:rsidR="00253DB0" w:rsidRPr="00253DB0" w:rsidRDefault="00253DB0" w:rsidP="00253DB0">
            <w:pPr>
              <w:rPr>
                <w:sz w:val="28"/>
                <w:szCs w:val="28"/>
              </w:rPr>
            </w:pPr>
          </w:p>
        </w:tc>
      </w:tr>
    </w:tbl>
    <w:p w:rsidR="00253DB0" w:rsidRPr="00253DB0" w:rsidRDefault="00253DB0" w:rsidP="00253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3DB0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муниципальных услуг (функций), предоставляемых муниципальными  учреждениями муниципального образования Алапаевское </w:t>
      </w:r>
    </w:p>
    <w:p w:rsidR="00253DB0" w:rsidRPr="00253DB0" w:rsidRDefault="00253DB0" w:rsidP="00253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4"/>
        <w:tblW w:w="0" w:type="auto"/>
        <w:tblInd w:w="0" w:type="dxa"/>
        <w:tblLook w:val="01E0" w:firstRow="1" w:lastRow="1" w:firstColumn="1" w:lastColumn="1" w:noHBand="0" w:noVBand="0"/>
      </w:tblPr>
      <w:tblGrid>
        <w:gridCol w:w="889"/>
        <w:gridCol w:w="8681"/>
      </w:tblGrid>
      <w:tr w:rsidR="00253DB0" w:rsidRPr="00253DB0" w:rsidTr="00253DB0">
        <w:trPr>
          <w:trHeight w:val="372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3DB0">
              <w:rPr>
                <w:b/>
                <w:sz w:val="24"/>
                <w:szCs w:val="24"/>
              </w:rPr>
              <w:t>№</w:t>
            </w:r>
            <w:r w:rsidRPr="00253DB0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53DB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8"/>
                <w:szCs w:val="28"/>
              </w:rPr>
            </w:pPr>
            <w:r w:rsidRPr="00253DB0">
              <w:rPr>
                <w:b/>
                <w:sz w:val="28"/>
                <w:szCs w:val="28"/>
              </w:rPr>
              <w:t>Наименование муниципальной услуги</w:t>
            </w:r>
          </w:p>
        </w:tc>
      </w:tr>
      <w:tr w:rsidR="00253DB0" w:rsidRPr="00253DB0" w:rsidTr="00253DB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3DB0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</w:rPr>
            </w:pPr>
            <w:r w:rsidRPr="00253DB0">
              <w:rPr>
                <w:b/>
                <w:sz w:val="24"/>
                <w:szCs w:val="24"/>
              </w:rPr>
              <w:t>МУНИЦИПАЛЬНОЕ УЧРЕЖДЕНИЕ КУЛЬТУРЫ «КОПТЕЛОВСКОЕ КЛУБНОЕ ОБЪЕДИНЕНИЕ» МУНИЦИПАЛЬНОГО ОБРАЗОВАНИЯ АЛАПАЕВСКОЕ</w:t>
            </w:r>
          </w:p>
        </w:tc>
      </w:tr>
      <w:tr w:rsidR="00253DB0" w:rsidRPr="00253DB0" w:rsidTr="00253DB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1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253DB0" w:rsidRPr="00253DB0" w:rsidTr="00253DB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2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информации о культурно-досуговых услугах</w:t>
            </w:r>
          </w:p>
        </w:tc>
      </w:tr>
      <w:tr w:rsidR="00253DB0" w:rsidRPr="00253DB0" w:rsidTr="00253DB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 Алапаевское</w:t>
            </w:r>
          </w:p>
        </w:tc>
      </w:tr>
      <w:tr w:rsidR="00253DB0" w:rsidRPr="00253DB0" w:rsidTr="00253DB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3DB0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</w:rPr>
            </w:pPr>
            <w:r w:rsidRPr="00253DB0">
              <w:rPr>
                <w:b/>
                <w:sz w:val="24"/>
                <w:szCs w:val="24"/>
              </w:rPr>
              <w:t>МУНИЦИПАЛЬНОЕ БЮДЖЕТНОЕ УЧРЕЖДЕНИЕ КУЛЬТУРЫ «ЦЕНТРАЛИЗОВАННАЯ БИБЛИОТЕЧНАЯ СИСТЕМА» МУНИЦИПАЛЬНОГО ОБРАЗОВАНИЯ АЛАПАЕВСКОЕ</w:t>
            </w:r>
          </w:p>
        </w:tc>
      </w:tr>
      <w:tr w:rsidR="00253DB0" w:rsidRPr="00253DB0" w:rsidTr="00253DB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1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доступа к справочно-поисковому аппарату библиотек, базам данных</w:t>
            </w:r>
          </w:p>
        </w:tc>
      </w:tr>
      <w:tr w:rsidR="00253DB0" w:rsidRPr="00253DB0" w:rsidTr="00253DB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2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</w:tr>
      <w:tr w:rsidR="00253DB0" w:rsidRPr="00253DB0" w:rsidTr="00253DB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3DB0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</w:rPr>
            </w:pPr>
            <w:r w:rsidRPr="00253DB0">
              <w:rPr>
                <w:b/>
                <w:sz w:val="24"/>
                <w:szCs w:val="24"/>
              </w:rPr>
              <w:t>МУНИЦИПАЛЬНОЕ УЧРЕЖДЕНИЕ КУЛЬТУРЫ «ВЕРХНЕСИНЯЧИХИНСКОЕ МУЗЕЙНОЕ ОБЪЕДИНЕНИЕ МУНИЦИПАЛЬНОГО ОБРАЗОВАНИЯ АЛАПАЕВСКОЕ»</w:t>
            </w:r>
          </w:p>
        </w:tc>
      </w:tr>
      <w:tr w:rsidR="00253DB0" w:rsidRPr="00253DB0" w:rsidTr="00253DB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1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Запись на обзорные, тематические и интерактивные экскурсии</w:t>
            </w:r>
          </w:p>
        </w:tc>
      </w:tr>
      <w:tr w:rsidR="00253DB0" w:rsidRPr="00253DB0" w:rsidTr="00253DB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3DB0"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</w:rPr>
            </w:pPr>
            <w:r w:rsidRPr="00253DB0">
              <w:rPr>
                <w:b/>
                <w:sz w:val="24"/>
                <w:szCs w:val="24"/>
              </w:rPr>
              <w:t>МУНИЦИПАЛЬНОЕ КАЗЕННОЕ УЧРЕЖДЕНИЕ «РАСЧЕТНЫЙ ЦЕНТР МУНИЦИПАЛЬНОГО ОБРАЗОВАНИЯ АЛАПАЕВСКОЕ»</w:t>
            </w:r>
          </w:p>
        </w:tc>
      </w:tr>
      <w:tr w:rsidR="00253DB0" w:rsidRPr="00253DB0" w:rsidTr="00253DB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</w:tr>
      <w:tr w:rsidR="00253DB0" w:rsidRPr="00253DB0" w:rsidTr="00253DB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отдельным категориям граждан компенсации расходов на оплату жилого помещения и коммунальных услуг на территории муниципального образования</w:t>
            </w:r>
          </w:p>
        </w:tc>
      </w:tr>
      <w:tr w:rsidR="00253DB0" w:rsidRPr="00253DB0" w:rsidTr="00253DB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3DB0"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b/>
                <w:sz w:val="24"/>
                <w:szCs w:val="24"/>
              </w:rPr>
              <w:t>МУНИЦИПАЛЬНОЕ КАЗЕННОЕ УЧРЕЖДЕНИЕ «УПРАВЛЕНИЕ ЖИЛИЩНО-КОММУНАЛЬНОГО ХОЗЯЙСТВА, СТРОИТЕЛЬСТВА И ОБСЛУЖИВАНИЯ ОРГАНОВ МЕСТНОГО САМОУПРАВЛЕНИЯ</w:t>
            </w:r>
          </w:p>
        </w:tc>
      </w:tr>
      <w:tr w:rsidR="00253DB0" w:rsidRPr="00253DB0" w:rsidTr="00253DB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1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>Предоставление разрешения на осуществление земляных работ на территории муниципального образования Алапаевское</w:t>
            </w:r>
          </w:p>
        </w:tc>
      </w:tr>
      <w:tr w:rsidR="00253DB0" w:rsidRPr="00253DB0" w:rsidTr="00253DB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 xml:space="preserve">Подготовка и выдача акта обследования объектов муниципального жилищного фонда </w:t>
            </w:r>
          </w:p>
        </w:tc>
      </w:tr>
      <w:tr w:rsidR="00253DB0" w:rsidRPr="00253DB0" w:rsidTr="00253DB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center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 xml:space="preserve">3 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0" w:rsidRPr="00253DB0" w:rsidRDefault="00253DB0" w:rsidP="00253DB0">
            <w:pPr>
              <w:jc w:val="both"/>
              <w:rPr>
                <w:sz w:val="24"/>
                <w:szCs w:val="24"/>
              </w:rPr>
            </w:pPr>
            <w:r w:rsidRPr="00253DB0">
              <w:rPr>
                <w:sz w:val="24"/>
                <w:szCs w:val="24"/>
              </w:rPr>
              <w:t xml:space="preserve">Подготовка и выдача акта обследования инженерных сетей: тепло-, водо-, газо-, электроснабжения  </w:t>
            </w:r>
          </w:p>
        </w:tc>
      </w:tr>
    </w:tbl>
    <w:p w:rsidR="00BF14CF" w:rsidRDefault="00BF14CF" w:rsidP="00253DB0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</w:p>
    <w:sectPr w:rsidR="00BF14CF" w:rsidSect="00E143D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AD5" w:rsidRDefault="000E5AD5" w:rsidP="003E150D">
      <w:pPr>
        <w:spacing w:after="0" w:line="240" w:lineRule="auto"/>
      </w:pPr>
      <w:r>
        <w:separator/>
      </w:r>
    </w:p>
  </w:endnote>
  <w:endnote w:type="continuationSeparator" w:id="0">
    <w:p w:rsidR="000E5AD5" w:rsidRDefault="000E5AD5" w:rsidP="003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AD5" w:rsidRDefault="000E5AD5" w:rsidP="003E150D">
      <w:pPr>
        <w:spacing w:after="0" w:line="240" w:lineRule="auto"/>
      </w:pPr>
      <w:r>
        <w:separator/>
      </w:r>
    </w:p>
  </w:footnote>
  <w:footnote w:type="continuationSeparator" w:id="0">
    <w:p w:rsidR="000E5AD5" w:rsidRDefault="000E5AD5" w:rsidP="003E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056178"/>
      <w:docPartObj>
        <w:docPartGallery w:val="Page Numbers (Top of Page)"/>
        <w:docPartUnique/>
      </w:docPartObj>
    </w:sdtPr>
    <w:sdtContent>
      <w:p w:rsidR="00253DB0" w:rsidRDefault="00253D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253DB0" w:rsidRDefault="00253DB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EB8A51E"/>
    <w:lvl w:ilvl="0">
      <w:numFmt w:val="bullet"/>
      <w:lvlText w:val="*"/>
      <w:lvlJc w:val="left"/>
    </w:lvl>
  </w:abstractNum>
  <w:abstractNum w:abstractNumId="1">
    <w:nsid w:val="058E5287"/>
    <w:multiLevelType w:val="multilevel"/>
    <w:tmpl w:val="7E74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76867"/>
    <w:multiLevelType w:val="hybridMultilevel"/>
    <w:tmpl w:val="2EC0030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C3914F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>
    <w:nsid w:val="0E6F7BCE"/>
    <w:multiLevelType w:val="hybridMultilevel"/>
    <w:tmpl w:val="44467ED4"/>
    <w:lvl w:ilvl="0" w:tplc="75A25AEA">
      <w:start w:val="1"/>
      <w:numFmt w:val="decimal"/>
      <w:lvlText w:val="%1."/>
      <w:lvlJc w:val="left"/>
      <w:pPr>
        <w:ind w:left="1893" w:hanging="118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5A420F"/>
    <w:multiLevelType w:val="hybridMultilevel"/>
    <w:tmpl w:val="FC226820"/>
    <w:lvl w:ilvl="0" w:tplc="E1D897EE">
      <w:start w:val="5"/>
      <w:numFmt w:val="decimal"/>
      <w:lvlText w:val="%1)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>
    <w:nsid w:val="154A70AB"/>
    <w:multiLevelType w:val="multilevel"/>
    <w:tmpl w:val="3BEAD75C"/>
    <w:lvl w:ilvl="0">
      <w:start w:val="1"/>
      <w:numFmt w:val="decimal"/>
      <w:lvlText w:val="%1.1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7">
    <w:nsid w:val="15DD7CCD"/>
    <w:multiLevelType w:val="multilevel"/>
    <w:tmpl w:val="3C7C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F16E9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9">
    <w:nsid w:val="1EFA19AC"/>
    <w:multiLevelType w:val="hybridMultilevel"/>
    <w:tmpl w:val="08E82B32"/>
    <w:lvl w:ilvl="0" w:tplc="B5F86572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48347F"/>
    <w:multiLevelType w:val="multilevel"/>
    <w:tmpl w:val="6AC6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0D589E"/>
    <w:multiLevelType w:val="hybridMultilevel"/>
    <w:tmpl w:val="E448300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23FC4066"/>
    <w:multiLevelType w:val="multilevel"/>
    <w:tmpl w:val="B1F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AE3EA7"/>
    <w:multiLevelType w:val="multilevel"/>
    <w:tmpl w:val="BE787D4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8C53B35"/>
    <w:multiLevelType w:val="singleLevel"/>
    <w:tmpl w:val="E2E27842"/>
    <w:lvl w:ilvl="0">
      <w:start w:val="1"/>
      <w:numFmt w:val="decimal"/>
      <w:lvlText w:val="%1)"/>
      <w:legacy w:legacy="1" w:legacySpace="0" w:legacyIndent="35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5">
    <w:nsid w:val="291E124D"/>
    <w:multiLevelType w:val="singleLevel"/>
    <w:tmpl w:val="72D86362"/>
    <w:lvl w:ilvl="0">
      <w:start w:val="5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6">
    <w:nsid w:val="2C271629"/>
    <w:multiLevelType w:val="hybridMultilevel"/>
    <w:tmpl w:val="3E96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6A0E1E"/>
    <w:multiLevelType w:val="hybridMultilevel"/>
    <w:tmpl w:val="7F508480"/>
    <w:lvl w:ilvl="0" w:tplc="FD4CF83A">
      <w:start w:val="3"/>
      <w:numFmt w:val="decimal"/>
      <w:lvlText w:val="%1."/>
      <w:lvlJc w:val="left"/>
      <w:pPr>
        <w:ind w:left="2188" w:hanging="360"/>
      </w:pPr>
    </w:lvl>
    <w:lvl w:ilvl="1" w:tplc="04190019">
      <w:start w:val="1"/>
      <w:numFmt w:val="lowerLetter"/>
      <w:lvlText w:val="%2."/>
      <w:lvlJc w:val="left"/>
      <w:pPr>
        <w:ind w:left="2908" w:hanging="360"/>
      </w:pPr>
    </w:lvl>
    <w:lvl w:ilvl="2" w:tplc="0419001B">
      <w:start w:val="1"/>
      <w:numFmt w:val="lowerRoman"/>
      <w:lvlText w:val="%3."/>
      <w:lvlJc w:val="right"/>
      <w:pPr>
        <w:ind w:left="3628" w:hanging="180"/>
      </w:pPr>
    </w:lvl>
    <w:lvl w:ilvl="3" w:tplc="0419000F">
      <w:start w:val="1"/>
      <w:numFmt w:val="decimal"/>
      <w:lvlText w:val="%4."/>
      <w:lvlJc w:val="left"/>
      <w:pPr>
        <w:ind w:left="4348" w:hanging="360"/>
      </w:pPr>
    </w:lvl>
    <w:lvl w:ilvl="4" w:tplc="04190019">
      <w:start w:val="1"/>
      <w:numFmt w:val="lowerLetter"/>
      <w:lvlText w:val="%5."/>
      <w:lvlJc w:val="left"/>
      <w:pPr>
        <w:ind w:left="5068" w:hanging="360"/>
      </w:pPr>
    </w:lvl>
    <w:lvl w:ilvl="5" w:tplc="0419001B">
      <w:start w:val="1"/>
      <w:numFmt w:val="lowerRoman"/>
      <w:lvlText w:val="%6."/>
      <w:lvlJc w:val="right"/>
      <w:pPr>
        <w:ind w:left="5788" w:hanging="180"/>
      </w:pPr>
    </w:lvl>
    <w:lvl w:ilvl="6" w:tplc="0419000F">
      <w:start w:val="1"/>
      <w:numFmt w:val="decimal"/>
      <w:lvlText w:val="%7."/>
      <w:lvlJc w:val="left"/>
      <w:pPr>
        <w:ind w:left="6508" w:hanging="360"/>
      </w:pPr>
    </w:lvl>
    <w:lvl w:ilvl="7" w:tplc="04190019">
      <w:start w:val="1"/>
      <w:numFmt w:val="lowerLetter"/>
      <w:lvlText w:val="%8."/>
      <w:lvlJc w:val="left"/>
      <w:pPr>
        <w:ind w:left="7228" w:hanging="360"/>
      </w:pPr>
    </w:lvl>
    <w:lvl w:ilvl="8" w:tplc="0419001B">
      <w:start w:val="1"/>
      <w:numFmt w:val="lowerRoman"/>
      <w:lvlText w:val="%9."/>
      <w:lvlJc w:val="right"/>
      <w:pPr>
        <w:ind w:left="7948" w:hanging="180"/>
      </w:pPr>
    </w:lvl>
  </w:abstractNum>
  <w:abstractNum w:abstractNumId="18">
    <w:nsid w:val="309E5F69"/>
    <w:multiLevelType w:val="hybridMultilevel"/>
    <w:tmpl w:val="B35C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C650A2"/>
    <w:multiLevelType w:val="hybridMultilevel"/>
    <w:tmpl w:val="1F0C6598"/>
    <w:lvl w:ilvl="0" w:tplc="2C8C526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07738D"/>
    <w:multiLevelType w:val="multilevel"/>
    <w:tmpl w:val="8B38471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356172F"/>
    <w:multiLevelType w:val="hybridMultilevel"/>
    <w:tmpl w:val="0D5607A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BA14D81"/>
    <w:multiLevelType w:val="hybridMultilevel"/>
    <w:tmpl w:val="4552A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CD12296"/>
    <w:multiLevelType w:val="hybridMultilevel"/>
    <w:tmpl w:val="CCD217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BF4BF1"/>
    <w:multiLevelType w:val="multilevel"/>
    <w:tmpl w:val="9FA6559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575E798A"/>
    <w:multiLevelType w:val="hybridMultilevel"/>
    <w:tmpl w:val="D654F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DA198D"/>
    <w:multiLevelType w:val="hybridMultilevel"/>
    <w:tmpl w:val="F5D0CBA0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>
    <w:nsid w:val="5E4D07D9"/>
    <w:multiLevelType w:val="multilevel"/>
    <w:tmpl w:val="5D80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CC16DC"/>
    <w:multiLevelType w:val="hybridMultilevel"/>
    <w:tmpl w:val="EA4630B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5137BF"/>
    <w:multiLevelType w:val="multilevel"/>
    <w:tmpl w:val="34E6B3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C4E3620"/>
    <w:multiLevelType w:val="multilevel"/>
    <w:tmpl w:val="542A23C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D7035EA"/>
    <w:multiLevelType w:val="singleLevel"/>
    <w:tmpl w:val="FDD20DAC"/>
    <w:lvl w:ilvl="0">
      <w:start w:val="2"/>
      <w:numFmt w:val="decimal"/>
      <w:lvlText w:val="4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2">
    <w:nsid w:val="70AA6AB8"/>
    <w:multiLevelType w:val="hybridMultilevel"/>
    <w:tmpl w:val="7598C2BC"/>
    <w:lvl w:ilvl="0" w:tplc="184C761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26B417A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4">
    <w:nsid w:val="78C97DD3"/>
    <w:multiLevelType w:val="multilevel"/>
    <w:tmpl w:val="D2CA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C13C3A"/>
    <w:multiLevelType w:val="multilevel"/>
    <w:tmpl w:val="D87CB27A"/>
    <w:lvl w:ilvl="0">
      <w:start w:val="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5"/>
        </w:tabs>
        <w:ind w:left="1865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91"/>
        </w:tabs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6">
    <w:nsid w:val="7E8B6885"/>
    <w:multiLevelType w:val="singleLevel"/>
    <w:tmpl w:val="0419000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</w:abstractNum>
  <w:num w:numId="1">
    <w:abstractNumId w:val="21"/>
  </w:num>
  <w:num w:numId="2">
    <w:abstractNumId w:val="19"/>
  </w:num>
  <w:num w:numId="3">
    <w:abstractNumId w:val="13"/>
  </w:num>
  <w:num w:numId="4">
    <w:abstractNumId w:val="18"/>
  </w:num>
  <w:num w:numId="5">
    <w:abstractNumId w:val="16"/>
  </w:num>
  <w:num w:numId="6">
    <w:abstractNumId w:val="6"/>
  </w:num>
  <w:num w:numId="7">
    <w:abstractNumId w:val="12"/>
  </w:num>
  <w:num w:numId="8">
    <w:abstractNumId w:val="34"/>
  </w:num>
  <w:num w:numId="9">
    <w:abstractNumId w:val="10"/>
  </w:num>
  <w:num w:numId="10">
    <w:abstractNumId w:val="7"/>
  </w:num>
  <w:num w:numId="11">
    <w:abstractNumId w:val="1"/>
  </w:num>
  <w:num w:numId="12">
    <w:abstractNumId w:val="27"/>
  </w:num>
  <w:num w:numId="13">
    <w:abstractNumId w:val="14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3"/>
  </w:num>
  <w:num w:numId="20">
    <w:abstractNumId w:val="5"/>
  </w:num>
  <w:num w:numId="21">
    <w:abstractNumId w:val="29"/>
  </w:num>
  <w:num w:numId="22">
    <w:abstractNumId w:val="15"/>
  </w:num>
  <w:num w:numId="23">
    <w:abstractNumId w:val="24"/>
  </w:num>
  <w:num w:numId="24">
    <w:abstractNumId w:val="35"/>
  </w:num>
  <w:num w:numId="25">
    <w:abstractNumId w:val="28"/>
  </w:num>
  <w:num w:numId="26">
    <w:abstractNumId w:val="31"/>
    <w:lvlOverride w:ilvl="0">
      <w:startOverride w:val="2"/>
    </w:lvlOverride>
  </w:num>
  <w:num w:numId="27">
    <w:abstractNumId w:val="20"/>
  </w:num>
  <w:num w:numId="28">
    <w:abstractNumId w:val="30"/>
  </w:num>
  <w:num w:numId="29">
    <w:abstractNumId w:val="9"/>
  </w:num>
  <w:num w:numId="30">
    <w:abstractNumId w:val="25"/>
  </w:num>
  <w:num w:numId="31">
    <w:abstractNumId w:val="26"/>
  </w:num>
  <w:num w:numId="32">
    <w:abstractNumId w:val="11"/>
  </w:num>
  <w:num w:numId="33">
    <w:abstractNumId w:val="2"/>
  </w:num>
  <w:num w:numId="34">
    <w:abstractNumId w:val="36"/>
  </w:num>
  <w:num w:numId="35">
    <w:abstractNumId w:val="3"/>
  </w:num>
  <w:num w:numId="36">
    <w:abstractNumId w:val="33"/>
  </w:num>
  <w:num w:numId="37">
    <w:abstractNumId w:val="8"/>
  </w:num>
  <w:num w:numId="38">
    <w:abstractNumId w:val="32"/>
  </w:num>
  <w:num w:numId="39">
    <w:abstractNumId w:val="22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A2"/>
    <w:rsid w:val="00026CEC"/>
    <w:rsid w:val="00047B2D"/>
    <w:rsid w:val="000E5AD5"/>
    <w:rsid w:val="0011555A"/>
    <w:rsid w:val="0016364E"/>
    <w:rsid w:val="00175F03"/>
    <w:rsid w:val="001A25AD"/>
    <w:rsid w:val="001C4E6A"/>
    <w:rsid w:val="001D47CD"/>
    <w:rsid w:val="001D681A"/>
    <w:rsid w:val="00253DB0"/>
    <w:rsid w:val="002939EF"/>
    <w:rsid w:val="002E3A09"/>
    <w:rsid w:val="00326591"/>
    <w:rsid w:val="003265B0"/>
    <w:rsid w:val="00341B83"/>
    <w:rsid w:val="00385FEF"/>
    <w:rsid w:val="003C5F93"/>
    <w:rsid w:val="003E150D"/>
    <w:rsid w:val="003F5CCC"/>
    <w:rsid w:val="004A19E4"/>
    <w:rsid w:val="004E54F9"/>
    <w:rsid w:val="0052282F"/>
    <w:rsid w:val="005674B4"/>
    <w:rsid w:val="00584D76"/>
    <w:rsid w:val="0059319E"/>
    <w:rsid w:val="005A0089"/>
    <w:rsid w:val="00652099"/>
    <w:rsid w:val="006718A2"/>
    <w:rsid w:val="00672368"/>
    <w:rsid w:val="00775BAF"/>
    <w:rsid w:val="007C6AFA"/>
    <w:rsid w:val="009409DF"/>
    <w:rsid w:val="0099046C"/>
    <w:rsid w:val="009A6E2C"/>
    <w:rsid w:val="009A7391"/>
    <w:rsid w:val="00A01602"/>
    <w:rsid w:val="00B67D04"/>
    <w:rsid w:val="00B917BF"/>
    <w:rsid w:val="00BF14CF"/>
    <w:rsid w:val="00BF24E7"/>
    <w:rsid w:val="00C149A1"/>
    <w:rsid w:val="00C27E39"/>
    <w:rsid w:val="00C3445F"/>
    <w:rsid w:val="00D066B5"/>
    <w:rsid w:val="00DD0AD4"/>
    <w:rsid w:val="00DF452B"/>
    <w:rsid w:val="00E143DE"/>
    <w:rsid w:val="00FB5D8F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4">
    <w:name w:val="Сетка таблицы1"/>
    <w:basedOn w:val="a1"/>
    <w:next w:val="ab"/>
    <w:rsid w:val="00253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4">
    <w:name w:val="Сетка таблицы1"/>
    <w:basedOn w:val="a1"/>
    <w:next w:val="ab"/>
    <w:rsid w:val="00253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VIP</cp:lastModifiedBy>
  <cp:revision>2</cp:revision>
  <dcterms:created xsi:type="dcterms:W3CDTF">2017-04-27T07:32:00Z</dcterms:created>
  <dcterms:modified xsi:type="dcterms:W3CDTF">2017-04-27T07:32:00Z</dcterms:modified>
</cp:coreProperties>
</file>