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58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0"/>
          <w:szCs w:val="20"/>
        </w:rPr>
      </w:pPr>
      <w:r w:rsidRPr="002646E3">
        <w:rPr>
          <w:b/>
          <w:color w:val="000000"/>
          <w:sz w:val="20"/>
          <w:szCs w:val="20"/>
        </w:rPr>
        <w:t>Извещение</w:t>
      </w:r>
    </w:p>
    <w:p w:rsidR="00564258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0"/>
          <w:szCs w:val="20"/>
        </w:rPr>
      </w:pPr>
      <w:r w:rsidRPr="002646E3">
        <w:rPr>
          <w:b/>
          <w:color w:val="000000"/>
          <w:sz w:val="20"/>
          <w:szCs w:val="20"/>
        </w:rPr>
        <w:t>о проведении открытого аукциона на право заключения договора</w:t>
      </w:r>
      <w:r w:rsidRPr="002646E3">
        <w:rPr>
          <w:rStyle w:val="apple-converted-space"/>
          <w:b/>
          <w:color w:val="000000"/>
          <w:sz w:val="20"/>
          <w:szCs w:val="20"/>
        </w:rPr>
        <w:t> </w:t>
      </w:r>
      <w:r w:rsidRPr="002646E3">
        <w:rPr>
          <w:b/>
          <w:color w:val="000000"/>
          <w:sz w:val="20"/>
          <w:szCs w:val="20"/>
        </w:rPr>
        <w:t>аренды</w:t>
      </w:r>
    </w:p>
    <w:p w:rsidR="00165A93" w:rsidRPr="002646E3" w:rsidRDefault="00165A93" w:rsidP="0026208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</w:rPr>
        <w:t xml:space="preserve">На </w:t>
      </w:r>
      <w:r w:rsidR="00084A09" w:rsidRPr="002646E3">
        <w:rPr>
          <w:color w:val="000000"/>
          <w:sz w:val="20"/>
          <w:szCs w:val="20"/>
        </w:rPr>
        <w:t>основании Постановления Администрации муниципального образования Алапаевское от «13» марта 2014 г. № 223 «О проведении открытого аукцио</w:t>
      </w:r>
      <w:r w:rsidR="004428FE" w:rsidRPr="002646E3">
        <w:rPr>
          <w:color w:val="000000"/>
          <w:sz w:val="20"/>
          <w:szCs w:val="20"/>
        </w:rPr>
        <w:t>на на право заключения договора</w:t>
      </w:r>
      <w:r w:rsidR="00084A09" w:rsidRPr="002646E3">
        <w:rPr>
          <w:color w:val="000000"/>
          <w:sz w:val="20"/>
          <w:szCs w:val="20"/>
        </w:rPr>
        <w:t xml:space="preserve"> аренды муниципального имущества муниципального образования Алапаевское» Комитет по управлению имуществом  Администрации  муниципального образования Алапаевское, извещает о проведен</w:t>
      </w:r>
      <w:proofErr w:type="gramStart"/>
      <w:r w:rsidR="00084A09" w:rsidRPr="002646E3">
        <w:rPr>
          <w:color w:val="000000"/>
          <w:sz w:val="20"/>
          <w:szCs w:val="20"/>
        </w:rPr>
        <w:t>ии ау</w:t>
      </w:r>
      <w:proofErr w:type="gramEnd"/>
      <w:r w:rsidR="00084A09" w:rsidRPr="002646E3">
        <w:rPr>
          <w:color w:val="000000"/>
          <w:sz w:val="20"/>
          <w:szCs w:val="20"/>
        </w:rPr>
        <w:t>кциона по продаже муниципального имущества:</w:t>
      </w:r>
    </w:p>
    <w:p w:rsidR="007559C7" w:rsidRPr="002646E3" w:rsidRDefault="00564258" w:rsidP="0026208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  <w:u w:val="single"/>
        </w:rPr>
        <w:t>Наименование организатора аукциона:</w:t>
      </w:r>
      <w:r w:rsidRPr="002646E3">
        <w:rPr>
          <w:rStyle w:val="apple-converted-space"/>
          <w:color w:val="000000"/>
          <w:sz w:val="20"/>
          <w:szCs w:val="20"/>
          <w:u w:val="single"/>
        </w:rPr>
        <w:t> </w:t>
      </w:r>
      <w:r w:rsidRPr="002646E3">
        <w:rPr>
          <w:rStyle w:val="apple-converted-space"/>
          <w:color w:val="000000"/>
          <w:sz w:val="20"/>
          <w:szCs w:val="20"/>
        </w:rPr>
        <w:t>Комитет по управлению имуществом Администрации муниципального образования Алапаевское</w:t>
      </w:r>
      <w:r w:rsidR="00262082" w:rsidRPr="002646E3">
        <w:rPr>
          <w:rStyle w:val="apple-converted-space"/>
          <w:color w:val="000000"/>
          <w:sz w:val="20"/>
          <w:szCs w:val="20"/>
        </w:rPr>
        <w:t xml:space="preserve">. </w:t>
      </w:r>
      <w:proofErr w:type="gramStart"/>
      <w:r w:rsidR="007559C7" w:rsidRPr="002646E3">
        <w:rPr>
          <w:rStyle w:val="apple-converted-space"/>
          <w:color w:val="000000"/>
          <w:sz w:val="20"/>
          <w:szCs w:val="20"/>
        </w:rPr>
        <w:t>Юридический адрес:</w:t>
      </w:r>
      <w:r w:rsidRPr="002646E3">
        <w:rPr>
          <w:rStyle w:val="apple-converted-space"/>
          <w:color w:val="000000"/>
          <w:sz w:val="20"/>
          <w:szCs w:val="20"/>
        </w:rPr>
        <w:t xml:space="preserve"> </w:t>
      </w:r>
      <w:r w:rsidR="007559C7" w:rsidRPr="002646E3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 xml:space="preserve">624632, Свердловская область, Алапаевский район, п. Заря, ул. Ленина, 25, тел. 8 (34346) 3-40-81, электронный адрес: </w:t>
      </w:r>
      <w:hyperlink r:id="rId5" w:history="1">
        <w:r w:rsidR="007559C7" w:rsidRPr="002646E3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komitet</w:t>
        </w:r>
        <w:r w:rsidR="007559C7" w:rsidRPr="002646E3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.</w:t>
        </w:r>
        <w:r w:rsidR="007559C7" w:rsidRPr="002646E3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alapaevskoe</w:t>
        </w:r>
        <w:r w:rsidR="007559C7" w:rsidRPr="002646E3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@</w:t>
        </w:r>
        <w:r w:rsidR="007559C7" w:rsidRPr="002646E3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yandex</w:t>
        </w:r>
        <w:r w:rsidR="007559C7" w:rsidRPr="002646E3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.</w:t>
        </w:r>
        <w:r w:rsidR="007559C7" w:rsidRPr="002646E3">
          <w:rPr>
            <w:rFonts w:eastAsiaTheme="minorHAnsi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</w:hyperlink>
      <w:r w:rsidR="00262082" w:rsidRPr="002646E3">
        <w:rPr>
          <w:rFonts w:eastAsiaTheme="minorHAnsi"/>
          <w:color w:val="0000FF"/>
          <w:sz w:val="20"/>
          <w:szCs w:val="20"/>
          <w:u w:val="single"/>
          <w:shd w:val="clear" w:color="auto" w:fill="FFFFFF"/>
          <w:lang w:eastAsia="en-US"/>
        </w:rPr>
        <w:t xml:space="preserve">. </w:t>
      </w:r>
      <w:r w:rsidR="007559C7" w:rsidRPr="002646E3">
        <w:rPr>
          <w:color w:val="000000"/>
          <w:sz w:val="20"/>
          <w:szCs w:val="20"/>
          <w:shd w:val="clear" w:color="auto" w:fill="FFFFFF"/>
        </w:rPr>
        <w:t>Фактический адрес: 624601, Свердловская область, г. Алапаевск, ул. Розы Люксембург, 31.</w:t>
      </w:r>
      <w:proofErr w:type="gramEnd"/>
    </w:p>
    <w:p w:rsidR="00A91B96" w:rsidRPr="002646E3" w:rsidRDefault="00564258" w:rsidP="004428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bCs/>
          <w:color w:val="000000"/>
          <w:sz w:val="20"/>
          <w:szCs w:val="20"/>
          <w:u w:val="single"/>
        </w:rPr>
        <w:t>Предмет аукцион</w:t>
      </w:r>
      <w:proofErr w:type="gramStart"/>
      <w:r w:rsidRPr="002646E3">
        <w:rPr>
          <w:bCs/>
          <w:color w:val="000000"/>
          <w:sz w:val="20"/>
          <w:szCs w:val="20"/>
          <w:u w:val="single"/>
        </w:rPr>
        <w:t>а</w:t>
      </w:r>
      <w:r w:rsidR="004428FE" w:rsidRPr="002646E3">
        <w:rPr>
          <w:bCs/>
          <w:color w:val="000000"/>
          <w:sz w:val="20"/>
          <w:szCs w:val="20"/>
          <w:u w:val="single"/>
        </w:rPr>
        <w:t>-</w:t>
      </w:r>
      <w:proofErr w:type="gramEnd"/>
      <w:r w:rsidR="004428FE" w:rsidRPr="002646E3">
        <w:rPr>
          <w:bCs/>
          <w:color w:val="000000"/>
          <w:sz w:val="20"/>
          <w:szCs w:val="20"/>
          <w:u w:val="single"/>
        </w:rPr>
        <w:t xml:space="preserve"> </w:t>
      </w:r>
      <w:r w:rsidR="004428FE" w:rsidRPr="002646E3">
        <w:rPr>
          <w:b/>
          <w:bCs/>
          <w:color w:val="000000"/>
          <w:sz w:val="20"/>
          <w:szCs w:val="20"/>
          <w:u w:val="single"/>
        </w:rPr>
        <w:t>Лот № 1:</w:t>
      </w:r>
      <w:r w:rsidR="00262082" w:rsidRPr="002646E3">
        <w:rPr>
          <w:b/>
          <w:bCs/>
          <w:color w:val="000000"/>
          <w:sz w:val="20"/>
          <w:szCs w:val="20"/>
        </w:rPr>
        <w:t xml:space="preserve"> </w:t>
      </w:r>
      <w:r w:rsidR="004428FE" w:rsidRPr="002646E3">
        <w:rPr>
          <w:color w:val="000000"/>
          <w:sz w:val="20"/>
          <w:szCs w:val="20"/>
        </w:rPr>
        <w:t>–</w:t>
      </w:r>
      <w:r w:rsidRPr="002646E3">
        <w:rPr>
          <w:color w:val="000000"/>
          <w:sz w:val="20"/>
          <w:szCs w:val="20"/>
        </w:rPr>
        <w:t xml:space="preserve"> </w:t>
      </w:r>
      <w:r w:rsidR="004428FE" w:rsidRPr="002646E3">
        <w:rPr>
          <w:color w:val="000000"/>
          <w:sz w:val="20"/>
          <w:szCs w:val="20"/>
        </w:rPr>
        <w:t xml:space="preserve">на право заключения договора аренды муниципального имущества муниципального образования Алапаевское нежилых встроенных помещений в здании локомотивно-вагонного депо общей площадью 459,6 </w:t>
      </w:r>
      <w:proofErr w:type="spellStart"/>
      <w:r w:rsidR="004428FE" w:rsidRPr="002646E3">
        <w:rPr>
          <w:color w:val="000000"/>
          <w:sz w:val="20"/>
          <w:szCs w:val="20"/>
        </w:rPr>
        <w:t>кв.м</w:t>
      </w:r>
      <w:proofErr w:type="spellEnd"/>
      <w:r w:rsidR="004428FE" w:rsidRPr="002646E3">
        <w:rPr>
          <w:color w:val="000000"/>
          <w:sz w:val="20"/>
          <w:szCs w:val="20"/>
        </w:rPr>
        <w:t>.</w:t>
      </w:r>
    </w:p>
    <w:p w:rsidR="00932D1A" w:rsidRDefault="00564258" w:rsidP="00165A93">
      <w:pPr>
        <w:spacing w:after="0" w:line="240" w:lineRule="auto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  <w:u w:val="single"/>
        </w:rPr>
        <w:t>Местонахождение объекта:</w:t>
      </w:r>
      <w:r w:rsidRPr="002646E3">
        <w:rPr>
          <w:rStyle w:val="apple-converted-space"/>
          <w:color w:val="000000"/>
          <w:sz w:val="20"/>
          <w:szCs w:val="20"/>
        </w:rPr>
        <w:t> </w:t>
      </w:r>
      <w:r w:rsidR="00A91B96" w:rsidRPr="002646E3">
        <w:rPr>
          <w:color w:val="000000"/>
          <w:sz w:val="20"/>
          <w:szCs w:val="20"/>
        </w:rPr>
        <w:t>Свердловская область, г. Алапаевс</w:t>
      </w:r>
      <w:r w:rsidR="00165A93" w:rsidRPr="002646E3">
        <w:rPr>
          <w:color w:val="000000"/>
          <w:sz w:val="20"/>
          <w:szCs w:val="20"/>
        </w:rPr>
        <w:t>к, ул. Бочкарева, 73, корпус</w:t>
      </w:r>
      <w:r w:rsidR="00932D1A">
        <w:rPr>
          <w:color w:val="000000"/>
          <w:sz w:val="20"/>
          <w:szCs w:val="20"/>
        </w:rPr>
        <w:t xml:space="preserve"> 11.</w:t>
      </w:r>
    </w:p>
    <w:p w:rsidR="00165A93" w:rsidRPr="002646E3" w:rsidRDefault="00A91B96" w:rsidP="00165A93">
      <w:pPr>
        <w:spacing w:after="0" w:line="240" w:lineRule="auto"/>
        <w:ind w:left="-567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 w:rsidRPr="00FC10C8">
        <w:rPr>
          <w:color w:val="000000"/>
          <w:sz w:val="20"/>
          <w:szCs w:val="20"/>
          <w:u w:val="single"/>
        </w:rPr>
        <w:t>Целевое назначение</w:t>
      </w:r>
      <w:r w:rsidR="00564258" w:rsidRPr="00FC10C8">
        <w:rPr>
          <w:color w:val="000000"/>
          <w:sz w:val="20"/>
          <w:szCs w:val="20"/>
          <w:u w:val="single"/>
        </w:rPr>
        <w:t>:</w:t>
      </w:r>
      <w:r w:rsidR="00564258" w:rsidRPr="002646E3">
        <w:rPr>
          <w:rStyle w:val="apple-converted-space"/>
          <w:color w:val="000000"/>
          <w:sz w:val="20"/>
          <w:szCs w:val="20"/>
        </w:rPr>
        <w:t> </w:t>
      </w:r>
      <w:r w:rsidR="00564258" w:rsidRPr="002646E3">
        <w:rPr>
          <w:rStyle w:val="apple-converted-space"/>
          <w:b/>
          <w:bCs/>
          <w:color w:val="000000"/>
          <w:sz w:val="20"/>
          <w:szCs w:val="20"/>
        </w:rPr>
        <w:t> </w:t>
      </w:r>
      <w:r w:rsidR="00165A93" w:rsidRPr="002646E3">
        <w:rPr>
          <w:color w:val="000000"/>
          <w:sz w:val="20"/>
          <w:szCs w:val="20"/>
          <w:shd w:val="clear" w:color="auto" w:fill="FFFFFF"/>
        </w:rPr>
        <w:t>размещение объекта обеспечивающей туристской инфраструктуры для организации точки обществ</w:t>
      </w:r>
      <w:r w:rsidR="00FC10C8">
        <w:rPr>
          <w:color w:val="000000"/>
          <w:sz w:val="20"/>
          <w:szCs w:val="20"/>
          <w:shd w:val="clear" w:color="auto" w:fill="FFFFFF"/>
        </w:rPr>
        <w:t>енного питания  (кафе, ресторан</w:t>
      </w:r>
      <w:r w:rsidR="00165A93" w:rsidRPr="002646E3">
        <w:rPr>
          <w:color w:val="000000"/>
          <w:sz w:val="20"/>
          <w:szCs w:val="20"/>
          <w:shd w:val="clear" w:color="auto" w:fill="FFFFFF"/>
        </w:rPr>
        <w:t xml:space="preserve"> и т.п.).    </w:t>
      </w:r>
    </w:p>
    <w:p w:rsidR="00A91B96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0"/>
          <w:szCs w:val="20"/>
        </w:rPr>
      </w:pPr>
      <w:r w:rsidRPr="002646E3">
        <w:rPr>
          <w:b/>
          <w:bCs/>
          <w:color w:val="000000"/>
          <w:sz w:val="20"/>
          <w:szCs w:val="20"/>
        </w:rPr>
        <w:t xml:space="preserve">Начальная (минимальная цена) лота </w:t>
      </w:r>
      <w:r w:rsidR="00A91B96" w:rsidRPr="002646E3">
        <w:rPr>
          <w:b/>
          <w:bCs/>
          <w:color w:val="000000"/>
          <w:sz w:val="20"/>
          <w:szCs w:val="20"/>
        </w:rPr>
        <w:t xml:space="preserve">(ежемесячный платеж) в том числе </w:t>
      </w:r>
      <w:r w:rsidRPr="002646E3">
        <w:rPr>
          <w:b/>
          <w:bCs/>
          <w:color w:val="000000"/>
          <w:sz w:val="20"/>
          <w:szCs w:val="20"/>
        </w:rPr>
        <w:t>НДС:</w:t>
      </w:r>
      <w:r w:rsidR="00262082" w:rsidRPr="002646E3">
        <w:rPr>
          <w:b/>
          <w:bCs/>
          <w:color w:val="000000"/>
          <w:sz w:val="20"/>
          <w:szCs w:val="20"/>
        </w:rPr>
        <w:t xml:space="preserve"> </w:t>
      </w:r>
      <w:r w:rsidRPr="002646E3">
        <w:rPr>
          <w:color w:val="000000"/>
          <w:sz w:val="20"/>
          <w:szCs w:val="20"/>
        </w:rPr>
        <w:t>-</w:t>
      </w:r>
      <w:r w:rsidR="00262082" w:rsidRPr="002646E3">
        <w:rPr>
          <w:color w:val="000000"/>
          <w:sz w:val="20"/>
          <w:szCs w:val="20"/>
        </w:rPr>
        <w:t xml:space="preserve"> 77 180,0 (С</w:t>
      </w:r>
      <w:r w:rsidR="00A91B96" w:rsidRPr="002646E3">
        <w:rPr>
          <w:color w:val="000000"/>
          <w:sz w:val="20"/>
          <w:szCs w:val="20"/>
        </w:rPr>
        <w:t>емьдесят семь тысяч сто восемьдесят) рублей 00 копеек</w:t>
      </w:r>
      <w:r w:rsidR="00A91B96" w:rsidRPr="002646E3">
        <w:rPr>
          <w:i/>
          <w:iCs/>
          <w:color w:val="000000"/>
          <w:sz w:val="20"/>
          <w:szCs w:val="20"/>
        </w:rPr>
        <w:t>.</w:t>
      </w:r>
      <w:r w:rsidR="00A91B96" w:rsidRPr="002646E3">
        <w:rPr>
          <w:b/>
          <w:bCs/>
          <w:color w:val="000000"/>
          <w:sz w:val="20"/>
          <w:szCs w:val="20"/>
        </w:rPr>
        <w:t xml:space="preserve"> </w:t>
      </w:r>
    </w:p>
    <w:p w:rsidR="00155AFB" w:rsidRPr="002646E3" w:rsidRDefault="00155AFB" w:rsidP="00155AFB">
      <w:pPr>
        <w:spacing w:after="0" w:line="240" w:lineRule="auto"/>
        <w:ind w:left="-567"/>
        <w:jc w:val="both"/>
        <w:rPr>
          <w:sz w:val="20"/>
          <w:szCs w:val="20"/>
        </w:rPr>
      </w:pPr>
      <w:r w:rsidRPr="002646E3">
        <w:rPr>
          <w:b/>
          <w:sz w:val="20"/>
          <w:szCs w:val="20"/>
        </w:rPr>
        <w:t>Задаток</w:t>
      </w:r>
      <w:r w:rsidRPr="002646E3">
        <w:rPr>
          <w:sz w:val="20"/>
          <w:szCs w:val="20"/>
        </w:rPr>
        <w:t xml:space="preserve"> для участия в аукционе устанавливается в размере 10 процентов от начальной (минимальной) цены договора (цены лота) - ежемесячного платежа за право аренды недвижимого имущества и составляет 7 718,00 (Семь тысяч семьсот восемнадцать) рублей 00 копеек.</w:t>
      </w:r>
    </w:p>
    <w:p w:rsidR="00155AFB" w:rsidRPr="002646E3" w:rsidRDefault="00155AFB" w:rsidP="00155AFB">
      <w:pPr>
        <w:spacing w:after="0" w:line="240" w:lineRule="auto"/>
        <w:ind w:left="-567"/>
        <w:jc w:val="both"/>
        <w:rPr>
          <w:sz w:val="20"/>
          <w:szCs w:val="20"/>
        </w:rPr>
      </w:pPr>
      <w:r w:rsidRPr="002646E3">
        <w:rPr>
          <w:sz w:val="20"/>
          <w:szCs w:val="20"/>
        </w:rPr>
        <w:t>Задаток НДС не облагается. Внесение задатка на счет организатора аукциона должно быть осуществлено до 07 апреля 2014 г.</w:t>
      </w:r>
    </w:p>
    <w:p w:rsidR="00A60F54" w:rsidRDefault="00155AFB" w:rsidP="00A60F54">
      <w:pPr>
        <w:spacing w:after="0" w:line="240" w:lineRule="auto"/>
        <w:ind w:left="-567"/>
        <w:rPr>
          <w:b/>
          <w:sz w:val="20"/>
          <w:szCs w:val="20"/>
        </w:rPr>
      </w:pPr>
      <w:r w:rsidRPr="002646E3">
        <w:rPr>
          <w:b/>
          <w:sz w:val="20"/>
          <w:szCs w:val="20"/>
        </w:rPr>
        <w:t>Реквизиты счета для перечисления задатка:</w:t>
      </w:r>
      <w:r w:rsidR="002646E3" w:rsidRPr="002646E3">
        <w:rPr>
          <w:b/>
          <w:sz w:val="20"/>
          <w:szCs w:val="20"/>
        </w:rPr>
        <w:t xml:space="preserve"> </w:t>
      </w:r>
      <w:r w:rsidRPr="002646E3">
        <w:rPr>
          <w:sz w:val="20"/>
          <w:szCs w:val="20"/>
        </w:rPr>
        <w:t xml:space="preserve">Банк получателя: Уральский банк ОАО «Сбербанк </w:t>
      </w:r>
      <w:proofErr w:type="spellStart"/>
      <w:r w:rsidRPr="002646E3">
        <w:rPr>
          <w:sz w:val="20"/>
          <w:szCs w:val="20"/>
        </w:rPr>
        <w:t>России»</w:t>
      </w:r>
      <w:proofErr w:type="gramStart"/>
      <w:r w:rsidRPr="002646E3">
        <w:rPr>
          <w:sz w:val="20"/>
          <w:szCs w:val="20"/>
        </w:rPr>
        <w:t>.Б</w:t>
      </w:r>
      <w:proofErr w:type="gramEnd"/>
      <w:r w:rsidRPr="002646E3">
        <w:rPr>
          <w:sz w:val="20"/>
          <w:szCs w:val="20"/>
        </w:rPr>
        <w:t>ИК</w:t>
      </w:r>
      <w:proofErr w:type="spellEnd"/>
      <w:r w:rsidRPr="002646E3">
        <w:rPr>
          <w:sz w:val="20"/>
          <w:szCs w:val="20"/>
        </w:rPr>
        <w:t xml:space="preserve"> 046577674 Кор./</w:t>
      </w:r>
      <w:proofErr w:type="spellStart"/>
      <w:r w:rsidRPr="002646E3">
        <w:rPr>
          <w:sz w:val="20"/>
          <w:szCs w:val="20"/>
        </w:rPr>
        <w:t>сч</w:t>
      </w:r>
      <w:proofErr w:type="spellEnd"/>
      <w:r w:rsidRPr="002646E3">
        <w:rPr>
          <w:sz w:val="20"/>
          <w:szCs w:val="20"/>
        </w:rPr>
        <w:t>.  30101810500000000674 р/сч.40302810816545000004 получатель: ИНН        6601015683 КПП        660101001</w:t>
      </w:r>
      <w:r w:rsidRPr="002646E3">
        <w:rPr>
          <w:b/>
          <w:sz w:val="20"/>
          <w:szCs w:val="20"/>
        </w:rPr>
        <w:t xml:space="preserve"> </w:t>
      </w:r>
      <w:proofErr w:type="spellStart"/>
      <w:r w:rsidRPr="002646E3">
        <w:rPr>
          <w:sz w:val="20"/>
          <w:szCs w:val="20"/>
        </w:rPr>
        <w:t>Финуправление</w:t>
      </w:r>
      <w:proofErr w:type="spellEnd"/>
      <w:r w:rsidRPr="002646E3">
        <w:rPr>
          <w:sz w:val="20"/>
          <w:szCs w:val="20"/>
        </w:rPr>
        <w:t xml:space="preserve"> Администрации МО Алапаевское</w:t>
      </w:r>
    </w:p>
    <w:p w:rsidR="00155AFB" w:rsidRPr="00A60F54" w:rsidRDefault="00155AFB" w:rsidP="00A60F54">
      <w:pPr>
        <w:spacing w:after="0" w:line="240" w:lineRule="auto"/>
        <w:ind w:left="-567"/>
        <w:rPr>
          <w:b/>
          <w:sz w:val="20"/>
          <w:szCs w:val="20"/>
        </w:rPr>
      </w:pPr>
      <w:r w:rsidRPr="002646E3">
        <w:rPr>
          <w:sz w:val="20"/>
          <w:szCs w:val="20"/>
        </w:rPr>
        <w:t xml:space="preserve">Назначение платежа: </w:t>
      </w:r>
      <w:proofErr w:type="gramStart"/>
      <w:r w:rsidRPr="002646E3">
        <w:rPr>
          <w:sz w:val="20"/>
          <w:szCs w:val="20"/>
        </w:rPr>
        <w:t>л</w:t>
      </w:r>
      <w:proofErr w:type="gramEnd"/>
      <w:r w:rsidRPr="002646E3">
        <w:rPr>
          <w:sz w:val="20"/>
          <w:szCs w:val="20"/>
        </w:rPr>
        <w:t>/с 05902000620 Комитет по управлению имуществом</w:t>
      </w:r>
      <w:r w:rsidR="00A60F54">
        <w:rPr>
          <w:b/>
          <w:sz w:val="20"/>
          <w:szCs w:val="20"/>
        </w:rPr>
        <w:t xml:space="preserve"> </w:t>
      </w:r>
      <w:r w:rsidRPr="002646E3">
        <w:rPr>
          <w:sz w:val="20"/>
          <w:szCs w:val="20"/>
        </w:rPr>
        <w:t>Администрации МО Алапаевское. За участие в аукционе по Лоту № _____.</w:t>
      </w:r>
    </w:p>
    <w:p w:rsidR="00155AFB" w:rsidRPr="002646E3" w:rsidRDefault="00155AFB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0"/>
          <w:szCs w:val="20"/>
        </w:rPr>
      </w:pPr>
      <w:r w:rsidRPr="002646E3">
        <w:rPr>
          <w:sz w:val="20"/>
          <w:szCs w:val="20"/>
        </w:rPr>
        <w:t>Установление организатором аукциона требования о внесении задатка, и подача заявителем заявки на участие в аукционе в соответствии с требованиями документации об аукционе, считается заключением соглашения о задатке между организатором аукциона и заявителем, совершенным в письменной форме.</w:t>
      </w:r>
    </w:p>
    <w:p w:rsidR="00564258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b/>
          <w:bCs/>
          <w:color w:val="000000"/>
          <w:sz w:val="20"/>
          <w:szCs w:val="20"/>
        </w:rPr>
        <w:t>Срок действия договора аренды</w:t>
      </w:r>
      <w:r w:rsidRPr="002646E3">
        <w:rPr>
          <w:color w:val="000000"/>
          <w:sz w:val="20"/>
          <w:szCs w:val="20"/>
        </w:rPr>
        <w:t>: 5 лет</w:t>
      </w:r>
    </w:p>
    <w:p w:rsidR="00564258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 w:rsidRPr="002646E3">
        <w:rPr>
          <w:color w:val="000000"/>
          <w:sz w:val="20"/>
          <w:szCs w:val="20"/>
        </w:rPr>
        <w:t>Аукционная документация представляется с момента ее размещения на официальном сайте торгов</w:t>
      </w:r>
      <w:hyperlink r:id="rId6" w:history="1">
        <w:r w:rsidRPr="002646E3">
          <w:rPr>
            <w:rStyle w:val="a4"/>
            <w:b/>
            <w:bCs/>
            <w:color w:val="324143"/>
            <w:sz w:val="20"/>
            <w:szCs w:val="20"/>
            <w:u w:val="none"/>
          </w:rPr>
          <w:t>:</w:t>
        </w:r>
      </w:hyperlink>
      <w:r w:rsidR="00262082" w:rsidRPr="002646E3">
        <w:rPr>
          <w:rStyle w:val="a4"/>
          <w:b/>
          <w:bCs/>
          <w:color w:val="324143"/>
          <w:sz w:val="20"/>
          <w:szCs w:val="20"/>
          <w:u w:val="none"/>
        </w:rPr>
        <w:t xml:space="preserve"> </w:t>
      </w:r>
      <w:hyperlink r:id="rId7" w:history="1">
        <w:r w:rsidR="00262082" w:rsidRPr="002646E3">
          <w:rPr>
            <w:rStyle w:val="a4"/>
            <w:bCs/>
            <w:sz w:val="20"/>
            <w:szCs w:val="20"/>
          </w:rPr>
          <w:t>http://www.torgi.gov.ru</w:t>
        </w:r>
      </w:hyperlink>
      <w:r w:rsidRPr="002646E3">
        <w:rPr>
          <w:sz w:val="20"/>
          <w:szCs w:val="20"/>
        </w:rPr>
        <w:t>.</w:t>
      </w:r>
      <w:r w:rsidR="00262082" w:rsidRPr="002646E3">
        <w:rPr>
          <w:sz w:val="20"/>
          <w:szCs w:val="20"/>
        </w:rPr>
        <w:t xml:space="preserve"> и</w:t>
      </w:r>
      <w:r w:rsidRPr="002646E3">
        <w:rPr>
          <w:sz w:val="20"/>
          <w:szCs w:val="20"/>
        </w:rPr>
        <w:t xml:space="preserve"> </w:t>
      </w:r>
      <w:r w:rsidRPr="002646E3">
        <w:rPr>
          <w:color w:val="000000"/>
          <w:sz w:val="20"/>
          <w:szCs w:val="20"/>
        </w:rPr>
        <w:t xml:space="preserve">по адресу организатора торгов </w:t>
      </w:r>
      <w:r w:rsidR="00A94153" w:rsidRPr="002646E3">
        <w:rPr>
          <w:color w:val="000000"/>
          <w:sz w:val="20"/>
          <w:szCs w:val="20"/>
          <w:shd w:val="clear" w:color="auto" w:fill="FFFFFF"/>
        </w:rPr>
        <w:t>624601, Свердловская область, г. Алапаевск, ул. Розы Люксембург, 31,</w:t>
      </w:r>
      <w:r w:rsidRPr="002646E3">
        <w:rPr>
          <w:color w:val="000000"/>
          <w:sz w:val="20"/>
          <w:szCs w:val="20"/>
        </w:rPr>
        <w:t xml:space="preserve"> в р</w:t>
      </w:r>
      <w:r w:rsidR="00A94153" w:rsidRPr="002646E3">
        <w:rPr>
          <w:color w:val="000000"/>
          <w:sz w:val="20"/>
          <w:szCs w:val="20"/>
        </w:rPr>
        <w:t>абочие дни с 8-час 00 мин. до 16</w:t>
      </w:r>
      <w:r w:rsidRPr="002646E3">
        <w:rPr>
          <w:color w:val="000000"/>
          <w:sz w:val="20"/>
          <w:szCs w:val="20"/>
        </w:rPr>
        <w:t xml:space="preserve"> час.00 мин.   на основании заявления любого заинтересованного лица, поданного в письменной форме, в том числе в форме электронного документа в</w:t>
      </w:r>
      <w:proofErr w:type="gramEnd"/>
      <w:r w:rsidRPr="002646E3">
        <w:rPr>
          <w:color w:val="000000"/>
          <w:sz w:val="20"/>
          <w:szCs w:val="20"/>
        </w:rPr>
        <w:t xml:space="preserve"> течение 2 рабочих дней </w:t>
      </w:r>
      <w:proofErr w:type="gramStart"/>
      <w:r w:rsidRPr="002646E3">
        <w:rPr>
          <w:color w:val="000000"/>
          <w:sz w:val="20"/>
          <w:szCs w:val="20"/>
        </w:rPr>
        <w:t>с даты получения</w:t>
      </w:r>
      <w:proofErr w:type="gramEnd"/>
      <w:r w:rsidRPr="002646E3">
        <w:rPr>
          <w:color w:val="000000"/>
          <w:sz w:val="20"/>
          <w:szCs w:val="20"/>
        </w:rPr>
        <w:t xml:space="preserve"> соответствующего заявления.</w:t>
      </w:r>
    </w:p>
    <w:p w:rsidR="00564258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</w:rPr>
        <w:t xml:space="preserve">Прием заявок осуществляется ежедневно кроме субботы и воскресенья с </w:t>
      </w:r>
      <w:r w:rsidR="00A94153" w:rsidRPr="002646E3">
        <w:rPr>
          <w:color w:val="000000"/>
          <w:sz w:val="20"/>
          <w:szCs w:val="20"/>
        </w:rPr>
        <w:t>17</w:t>
      </w:r>
      <w:r w:rsidRPr="002646E3">
        <w:rPr>
          <w:color w:val="000000"/>
          <w:sz w:val="20"/>
          <w:szCs w:val="20"/>
        </w:rPr>
        <w:t xml:space="preserve"> </w:t>
      </w:r>
      <w:r w:rsidR="00A94153" w:rsidRPr="002646E3">
        <w:rPr>
          <w:color w:val="000000"/>
          <w:sz w:val="20"/>
          <w:szCs w:val="20"/>
        </w:rPr>
        <w:t>марта 2014 по 07</w:t>
      </w:r>
      <w:r w:rsidRPr="002646E3">
        <w:rPr>
          <w:color w:val="000000"/>
          <w:sz w:val="20"/>
          <w:szCs w:val="20"/>
        </w:rPr>
        <w:t xml:space="preserve"> </w:t>
      </w:r>
      <w:r w:rsidR="00A94153" w:rsidRPr="002646E3">
        <w:rPr>
          <w:color w:val="000000"/>
          <w:sz w:val="20"/>
          <w:szCs w:val="20"/>
        </w:rPr>
        <w:t>апреля 2014</w:t>
      </w:r>
      <w:r w:rsidRPr="002646E3">
        <w:rPr>
          <w:color w:val="000000"/>
          <w:sz w:val="20"/>
          <w:szCs w:val="20"/>
        </w:rPr>
        <w:t xml:space="preserve"> г.</w:t>
      </w:r>
    </w:p>
    <w:p w:rsidR="00564258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</w:rPr>
        <w:t>Срок окончания п</w:t>
      </w:r>
      <w:r w:rsidR="00A94153" w:rsidRPr="002646E3">
        <w:rPr>
          <w:color w:val="000000"/>
          <w:sz w:val="20"/>
          <w:szCs w:val="20"/>
        </w:rPr>
        <w:t>одачи заявок 16 час 00 мин 07</w:t>
      </w:r>
      <w:r w:rsidRPr="002646E3">
        <w:rPr>
          <w:color w:val="000000"/>
          <w:sz w:val="20"/>
          <w:szCs w:val="20"/>
        </w:rPr>
        <w:t xml:space="preserve"> а</w:t>
      </w:r>
      <w:r w:rsidR="00A94153" w:rsidRPr="002646E3">
        <w:rPr>
          <w:color w:val="000000"/>
          <w:sz w:val="20"/>
          <w:szCs w:val="20"/>
        </w:rPr>
        <w:t>преля</w:t>
      </w:r>
      <w:bookmarkStart w:id="0" w:name="_GoBack"/>
      <w:bookmarkEnd w:id="0"/>
      <w:r w:rsidR="00A94153" w:rsidRPr="002646E3">
        <w:rPr>
          <w:color w:val="000000"/>
          <w:sz w:val="20"/>
          <w:szCs w:val="20"/>
        </w:rPr>
        <w:t xml:space="preserve">    2014</w:t>
      </w:r>
      <w:r w:rsidRPr="002646E3">
        <w:rPr>
          <w:color w:val="000000"/>
          <w:sz w:val="20"/>
          <w:szCs w:val="20"/>
        </w:rPr>
        <w:t xml:space="preserve"> г.</w:t>
      </w:r>
    </w:p>
    <w:p w:rsidR="00564258" w:rsidRPr="002646E3" w:rsidRDefault="00564258" w:rsidP="0026208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</w:rPr>
        <w:t>Место и дата проведения аукциона по месту нахожд</w:t>
      </w:r>
      <w:r w:rsidR="00A94153" w:rsidRPr="002646E3">
        <w:rPr>
          <w:color w:val="000000"/>
          <w:sz w:val="20"/>
          <w:szCs w:val="20"/>
        </w:rPr>
        <w:t>ения организатора конкурса, в 10</w:t>
      </w:r>
      <w:r w:rsidRPr="002646E3">
        <w:rPr>
          <w:color w:val="000000"/>
          <w:sz w:val="20"/>
          <w:szCs w:val="20"/>
        </w:rPr>
        <w:t>-00 часов (по</w:t>
      </w:r>
      <w:r w:rsidR="00A94153" w:rsidRPr="002646E3">
        <w:rPr>
          <w:color w:val="000000"/>
          <w:sz w:val="20"/>
          <w:szCs w:val="20"/>
        </w:rPr>
        <w:t xml:space="preserve"> местному времени</w:t>
      </w:r>
      <w:r w:rsidRPr="002646E3">
        <w:rPr>
          <w:color w:val="000000"/>
          <w:sz w:val="20"/>
          <w:szCs w:val="20"/>
        </w:rPr>
        <w:t xml:space="preserve">) </w:t>
      </w:r>
      <w:r w:rsidR="00A94153" w:rsidRPr="002646E3">
        <w:rPr>
          <w:color w:val="000000"/>
          <w:sz w:val="20"/>
          <w:szCs w:val="20"/>
        </w:rPr>
        <w:t xml:space="preserve"> «11</w:t>
      </w:r>
      <w:r w:rsidRPr="002646E3">
        <w:rPr>
          <w:color w:val="000000"/>
          <w:sz w:val="20"/>
          <w:szCs w:val="20"/>
        </w:rPr>
        <w:t xml:space="preserve">» </w:t>
      </w:r>
      <w:r w:rsidR="00A94153" w:rsidRPr="002646E3">
        <w:rPr>
          <w:color w:val="000000"/>
          <w:sz w:val="20"/>
          <w:szCs w:val="20"/>
        </w:rPr>
        <w:t>апреля   2014</w:t>
      </w:r>
      <w:r w:rsidRPr="002646E3">
        <w:rPr>
          <w:color w:val="000000"/>
          <w:sz w:val="20"/>
          <w:szCs w:val="20"/>
        </w:rPr>
        <w:t xml:space="preserve"> г</w:t>
      </w:r>
      <w:r w:rsidR="00A94153" w:rsidRPr="002646E3">
        <w:rPr>
          <w:color w:val="000000"/>
          <w:sz w:val="20"/>
          <w:szCs w:val="20"/>
        </w:rPr>
        <w:t>.</w:t>
      </w:r>
      <w:r w:rsidR="00262082" w:rsidRPr="002646E3">
        <w:rPr>
          <w:color w:val="000000"/>
          <w:sz w:val="20"/>
          <w:szCs w:val="20"/>
        </w:rPr>
        <w:t xml:space="preserve"> </w:t>
      </w:r>
      <w:r w:rsidRPr="002646E3">
        <w:rPr>
          <w:color w:val="000000"/>
          <w:sz w:val="20"/>
          <w:szCs w:val="20"/>
        </w:rPr>
        <w:t>Плата, взимаемая за предоставление аукционной документации – не установлена.</w:t>
      </w:r>
    </w:p>
    <w:p w:rsidR="00564258" w:rsidRPr="002646E3" w:rsidRDefault="00564258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</w:rPr>
        <w:t xml:space="preserve">Организатор аукциона вправе отказаться от проведения аукциона не </w:t>
      </w:r>
      <w:r w:rsidR="00155AFB" w:rsidRPr="002646E3">
        <w:rPr>
          <w:color w:val="000000"/>
          <w:sz w:val="20"/>
          <w:szCs w:val="20"/>
        </w:rPr>
        <w:t>позднее,</w:t>
      </w:r>
      <w:r w:rsidRPr="002646E3">
        <w:rPr>
          <w:color w:val="000000"/>
          <w:sz w:val="20"/>
          <w:szCs w:val="20"/>
        </w:rPr>
        <w:t xml:space="preserve"> чем за пять дней  до даты окончания срока подачи заявок на участие в аукционе.</w:t>
      </w:r>
    </w:p>
    <w:p w:rsidR="00262082" w:rsidRPr="002646E3" w:rsidRDefault="00262082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2646E3">
        <w:rPr>
          <w:color w:val="000000"/>
          <w:sz w:val="20"/>
          <w:szCs w:val="20"/>
        </w:rPr>
        <w:t>Преимущества, предоставляемые субъектам малого и среднего предпринимательства, имеющим право на поддержку органов местного самоуправления: не установлены.</w:t>
      </w:r>
    </w:p>
    <w:p w:rsidR="00262082" w:rsidRPr="002646E3" w:rsidRDefault="00262082" w:rsidP="00155AFB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</w:p>
    <w:sectPr w:rsidR="00262082" w:rsidRPr="002646E3" w:rsidSect="00262082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62"/>
    <w:rsid w:val="00084A09"/>
    <w:rsid w:val="00155AFB"/>
    <w:rsid w:val="00165A93"/>
    <w:rsid w:val="001B2E62"/>
    <w:rsid w:val="00262082"/>
    <w:rsid w:val="002646E3"/>
    <w:rsid w:val="00264D62"/>
    <w:rsid w:val="004428FE"/>
    <w:rsid w:val="00564258"/>
    <w:rsid w:val="007559C7"/>
    <w:rsid w:val="00932D1A"/>
    <w:rsid w:val="00A60F54"/>
    <w:rsid w:val="00A91B96"/>
    <w:rsid w:val="00A94153"/>
    <w:rsid w:val="00B617B9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2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258"/>
  </w:style>
  <w:style w:type="character" w:styleId="a4">
    <w:name w:val="Hyperlink"/>
    <w:basedOn w:val="a0"/>
    <w:uiPriority w:val="99"/>
    <w:unhideWhenUsed/>
    <w:rsid w:val="00564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2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258"/>
  </w:style>
  <w:style w:type="character" w:styleId="a4">
    <w:name w:val="Hyperlink"/>
    <w:basedOn w:val="a0"/>
    <w:uiPriority w:val="99"/>
    <w:unhideWhenUsed/>
    <w:rsid w:val="00564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lganet.ru/" TargetMode="External"/><Relationship Id="rId5" Type="http://schemas.openxmlformats.org/officeDocument/2006/relationships/hyperlink" Target="mailto:komitet.alapaevskoe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8</cp:revision>
  <cp:lastPrinted>2014-03-13T09:00:00Z</cp:lastPrinted>
  <dcterms:created xsi:type="dcterms:W3CDTF">2014-03-12T07:51:00Z</dcterms:created>
  <dcterms:modified xsi:type="dcterms:W3CDTF">2014-03-13T09:03:00Z</dcterms:modified>
</cp:coreProperties>
</file>